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DB74" w14:textId="23736839" w:rsidR="002940E8" w:rsidRPr="00A964C8" w:rsidRDefault="002940E8" w:rsidP="000D251C">
      <w:pPr>
        <w:jc w:val="both"/>
        <w:rPr>
          <w:color w:val="003399"/>
          <w:szCs w:val="22"/>
        </w:rPr>
      </w:pPr>
    </w:p>
    <w:p w14:paraId="708C89CE" w14:textId="77777777" w:rsidR="00C207F6" w:rsidRPr="00A964C8" w:rsidRDefault="00C207F6" w:rsidP="000D251C">
      <w:pPr>
        <w:jc w:val="both"/>
        <w:rPr>
          <w:color w:val="003399"/>
          <w:szCs w:val="22"/>
        </w:rPr>
      </w:pPr>
    </w:p>
    <w:p w14:paraId="488EE461" w14:textId="35283BD5" w:rsidR="002940E8" w:rsidRPr="00A964C8" w:rsidRDefault="002940E8" w:rsidP="000D251C">
      <w:pPr>
        <w:jc w:val="both"/>
        <w:rPr>
          <w:color w:val="003399"/>
          <w:szCs w:val="22"/>
        </w:rPr>
      </w:pPr>
    </w:p>
    <w:p w14:paraId="4B3D1C4C" w14:textId="3F44FA0F" w:rsidR="002A193C" w:rsidRPr="00A964C8" w:rsidRDefault="002A193C" w:rsidP="000D251C">
      <w:pPr>
        <w:jc w:val="both"/>
        <w:rPr>
          <w:color w:val="003399"/>
          <w:szCs w:val="22"/>
        </w:rPr>
      </w:pPr>
    </w:p>
    <w:p w14:paraId="71804B86" w14:textId="77777777" w:rsidR="00A964C8" w:rsidRDefault="00A964C8" w:rsidP="0001118D">
      <w:pPr>
        <w:spacing w:after="120"/>
        <w:rPr>
          <w:color w:val="003399"/>
          <w:szCs w:val="22"/>
        </w:rPr>
      </w:pPr>
    </w:p>
    <w:p w14:paraId="2961958F" w14:textId="77777777" w:rsidR="00A964C8" w:rsidRDefault="00A964C8" w:rsidP="0001118D">
      <w:pPr>
        <w:spacing w:after="120"/>
        <w:rPr>
          <w:color w:val="003399"/>
          <w:szCs w:val="22"/>
        </w:rPr>
      </w:pPr>
    </w:p>
    <w:p w14:paraId="3B94FAEF" w14:textId="77777777" w:rsidR="00A964C8" w:rsidRDefault="00A964C8" w:rsidP="0001118D">
      <w:pPr>
        <w:spacing w:after="120"/>
        <w:rPr>
          <w:color w:val="003399"/>
          <w:szCs w:val="22"/>
        </w:rPr>
      </w:pPr>
    </w:p>
    <w:p w14:paraId="7E0509A9" w14:textId="77C6980B" w:rsidR="00A964C8" w:rsidRDefault="00A964C8" w:rsidP="0001118D">
      <w:pPr>
        <w:spacing w:after="120"/>
        <w:rPr>
          <w:color w:val="003399"/>
          <w:szCs w:val="22"/>
        </w:rPr>
      </w:pPr>
    </w:p>
    <w:p w14:paraId="18C3E40C" w14:textId="2E105230" w:rsidR="00A964C8" w:rsidRDefault="00A964C8" w:rsidP="0001118D">
      <w:pPr>
        <w:spacing w:after="120"/>
        <w:rPr>
          <w:color w:val="003399"/>
          <w:szCs w:val="22"/>
        </w:rPr>
      </w:pPr>
    </w:p>
    <w:p w14:paraId="432DCD42" w14:textId="0C75FFA8" w:rsidR="00A964C8" w:rsidRDefault="00A964C8" w:rsidP="0001118D">
      <w:pPr>
        <w:spacing w:after="120"/>
        <w:rPr>
          <w:color w:val="003399"/>
          <w:szCs w:val="22"/>
        </w:rPr>
      </w:pPr>
    </w:p>
    <w:p w14:paraId="09C14E56" w14:textId="77777777" w:rsidR="00A964C8" w:rsidRDefault="00A964C8" w:rsidP="0001118D">
      <w:pPr>
        <w:spacing w:after="120"/>
        <w:rPr>
          <w:color w:val="003399"/>
          <w:szCs w:val="22"/>
        </w:rPr>
      </w:pPr>
    </w:p>
    <w:p w14:paraId="4EA45C94" w14:textId="77777777" w:rsidR="00A964C8" w:rsidRDefault="00A964C8" w:rsidP="0001118D">
      <w:pPr>
        <w:spacing w:after="120"/>
        <w:rPr>
          <w:color w:val="003399"/>
          <w:szCs w:val="22"/>
        </w:rPr>
      </w:pPr>
    </w:p>
    <w:p w14:paraId="66979F31" w14:textId="77777777" w:rsidR="00A964C8" w:rsidRDefault="00A964C8" w:rsidP="0001118D">
      <w:pPr>
        <w:spacing w:after="120"/>
        <w:rPr>
          <w:color w:val="003399"/>
          <w:szCs w:val="22"/>
        </w:rPr>
      </w:pPr>
    </w:p>
    <w:p w14:paraId="125D84A7" w14:textId="77777777" w:rsidR="00A964C8" w:rsidRDefault="00A964C8" w:rsidP="0001118D">
      <w:pPr>
        <w:spacing w:after="120"/>
        <w:rPr>
          <w:color w:val="003399"/>
          <w:szCs w:val="22"/>
        </w:rPr>
      </w:pPr>
    </w:p>
    <w:p w14:paraId="06A4CC31" w14:textId="77777777" w:rsidR="00A964C8" w:rsidRDefault="00A964C8" w:rsidP="0001118D">
      <w:pPr>
        <w:spacing w:after="120"/>
        <w:rPr>
          <w:color w:val="003399"/>
          <w:szCs w:val="22"/>
        </w:rPr>
      </w:pPr>
    </w:p>
    <w:p w14:paraId="7F04D75A" w14:textId="77777777" w:rsidR="00A964C8" w:rsidRDefault="00A964C8" w:rsidP="0001118D">
      <w:pPr>
        <w:spacing w:after="120"/>
        <w:rPr>
          <w:color w:val="003399"/>
          <w:szCs w:val="22"/>
        </w:rPr>
      </w:pPr>
    </w:p>
    <w:p w14:paraId="195073E3" w14:textId="6A24B6B3" w:rsidR="002940E8" w:rsidRPr="00E127AD" w:rsidRDefault="00236757" w:rsidP="0001118D">
      <w:pPr>
        <w:spacing w:after="120"/>
        <w:rPr>
          <w:b/>
          <w:color w:val="003399"/>
          <w:sz w:val="72"/>
          <w:szCs w:val="72"/>
        </w:rPr>
      </w:pPr>
      <w:r w:rsidRPr="00E127AD">
        <w:rPr>
          <w:b/>
          <w:color w:val="003399"/>
          <w:sz w:val="72"/>
          <w:szCs w:val="72"/>
        </w:rPr>
        <w:t>E</w:t>
      </w:r>
      <w:r w:rsidR="008E44E7">
        <w:rPr>
          <w:b/>
          <w:color w:val="003399"/>
          <w:sz w:val="72"/>
          <w:szCs w:val="72"/>
        </w:rPr>
        <w:t>XAMS</w:t>
      </w:r>
      <w:r w:rsidRPr="00E127AD">
        <w:rPr>
          <w:b/>
          <w:color w:val="003399"/>
          <w:sz w:val="72"/>
          <w:szCs w:val="72"/>
        </w:rPr>
        <w:t xml:space="preserve"> </w:t>
      </w:r>
      <w:r w:rsidR="005A78DB" w:rsidRPr="00CF5794">
        <w:rPr>
          <w:b/>
          <w:color w:val="003399"/>
          <w:sz w:val="72"/>
          <w:szCs w:val="72"/>
        </w:rPr>
        <w:t>P</w:t>
      </w:r>
      <w:r w:rsidR="008E44E7">
        <w:rPr>
          <w:b/>
          <w:color w:val="003399"/>
          <w:sz w:val="72"/>
          <w:szCs w:val="72"/>
        </w:rPr>
        <w:t>OLICY</w:t>
      </w:r>
    </w:p>
    <w:p w14:paraId="7C7034B4" w14:textId="0A110332" w:rsidR="002940E8" w:rsidRDefault="00E127AD" w:rsidP="0001118D">
      <w:pPr>
        <w:autoSpaceDE w:val="0"/>
        <w:autoSpaceDN w:val="0"/>
        <w:adjustRightInd w:val="0"/>
        <w:spacing w:line="276" w:lineRule="auto"/>
      </w:pPr>
      <w:r w:rsidRPr="001140B9">
        <w:rPr>
          <w:color w:val="FF3300"/>
          <w:sz w:val="72"/>
          <w:szCs w:val="72"/>
        </w:rPr>
        <w:t>20</w:t>
      </w:r>
      <w:r w:rsidR="0001118D" w:rsidRPr="001140B9">
        <w:rPr>
          <w:color w:val="FF3300"/>
          <w:sz w:val="72"/>
          <w:szCs w:val="72"/>
        </w:rPr>
        <w:t>2</w:t>
      </w:r>
      <w:r w:rsidR="008E44E7" w:rsidRPr="001140B9">
        <w:rPr>
          <w:color w:val="FF3300"/>
          <w:sz w:val="72"/>
          <w:szCs w:val="72"/>
        </w:rPr>
        <w:t>2</w:t>
      </w:r>
      <w:r w:rsidRPr="001140B9">
        <w:rPr>
          <w:color w:val="FF3300"/>
          <w:sz w:val="72"/>
          <w:szCs w:val="72"/>
        </w:rPr>
        <w:t>/</w:t>
      </w:r>
      <w:r w:rsidR="0001118D" w:rsidRPr="001140B9">
        <w:rPr>
          <w:color w:val="FF3300"/>
          <w:sz w:val="72"/>
          <w:szCs w:val="72"/>
        </w:rPr>
        <w:t>2</w:t>
      </w:r>
      <w:r w:rsidR="008E44E7" w:rsidRPr="001140B9">
        <w:rPr>
          <w:color w:val="FF3300"/>
          <w:sz w:val="72"/>
          <w:szCs w:val="72"/>
        </w:rPr>
        <w:t>3</w:t>
      </w:r>
    </w:p>
    <w:p w14:paraId="77A2CCA8" w14:textId="4A638D34" w:rsidR="002940E8" w:rsidRDefault="002940E8" w:rsidP="000D251C">
      <w:pPr>
        <w:autoSpaceDE w:val="0"/>
        <w:autoSpaceDN w:val="0"/>
        <w:adjustRightInd w:val="0"/>
        <w:spacing w:line="276" w:lineRule="auto"/>
        <w:jc w:val="both"/>
      </w:pPr>
    </w:p>
    <w:p w14:paraId="3B923F32" w14:textId="77777777" w:rsidR="002940E8" w:rsidRDefault="002940E8" w:rsidP="000D251C">
      <w:pPr>
        <w:autoSpaceDE w:val="0"/>
        <w:autoSpaceDN w:val="0"/>
        <w:adjustRightInd w:val="0"/>
        <w:spacing w:line="276" w:lineRule="auto"/>
        <w:jc w:val="both"/>
      </w:pPr>
    </w:p>
    <w:p w14:paraId="748F25DF" w14:textId="7B482442" w:rsidR="002940E8" w:rsidRDefault="002940E8" w:rsidP="000D251C">
      <w:pPr>
        <w:autoSpaceDE w:val="0"/>
        <w:autoSpaceDN w:val="0"/>
        <w:adjustRightInd w:val="0"/>
        <w:spacing w:line="276" w:lineRule="auto"/>
        <w:jc w:val="both"/>
      </w:pPr>
    </w:p>
    <w:p w14:paraId="19A3E167" w14:textId="77777777" w:rsidR="00C207F6" w:rsidRDefault="00C207F6" w:rsidP="000D251C">
      <w:pPr>
        <w:autoSpaceDE w:val="0"/>
        <w:autoSpaceDN w:val="0"/>
        <w:adjustRightInd w:val="0"/>
        <w:spacing w:line="276" w:lineRule="auto"/>
        <w:jc w:val="both"/>
      </w:pPr>
    </w:p>
    <w:p w14:paraId="32ACCB82" w14:textId="77777777" w:rsidR="002940E8" w:rsidRDefault="002940E8" w:rsidP="000D251C">
      <w:pPr>
        <w:autoSpaceDE w:val="0"/>
        <w:autoSpaceDN w:val="0"/>
        <w:adjustRightInd w:val="0"/>
        <w:spacing w:line="276" w:lineRule="auto"/>
        <w:jc w:val="both"/>
      </w:pPr>
    </w:p>
    <w:p w14:paraId="1573A376" w14:textId="58A6A86F" w:rsidR="002940E8" w:rsidRDefault="002940E8" w:rsidP="000D251C">
      <w:pPr>
        <w:autoSpaceDE w:val="0"/>
        <w:autoSpaceDN w:val="0"/>
        <w:adjustRightInd w:val="0"/>
        <w:spacing w:line="276" w:lineRule="auto"/>
        <w:jc w:val="both"/>
      </w:pPr>
    </w:p>
    <w:p w14:paraId="0C989A6C" w14:textId="5568CA85" w:rsidR="00AF67B3" w:rsidRDefault="00AF67B3" w:rsidP="000D251C">
      <w:pPr>
        <w:autoSpaceDE w:val="0"/>
        <w:autoSpaceDN w:val="0"/>
        <w:adjustRightInd w:val="0"/>
        <w:spacing w:line="276" w:lineRule="auto"/>
        <w:jc w:val="both"/>
      </w:pPr>
    </w:p>
    <w:p w14:paraId="302E2D61" w14:textId="768FACA4" w:rsidR="00AF67B3" w:rsidRDefault="00AF67B3" w:rsidP="000D251C">
      <w:pPr>
        <w:autoSpaceDE w:val="0"/>
        <w:autoSpaceDN w:val="0"/>
        <w:adjustRightInd w:val="0"/>
        <w:spacing w:line="276" w:lineRule="auto"/>
        <w:jc w:val="both"/>
      </w:pPr>
    </w:p>
    <w:p w14:paraId="3EFEFE39" w14:textId="576BA482" w:rsidR="00AF67B3" w:rsidRDefault="00AF67B3" w:rsidP="000D251C">
      <w:pPr>
        <w:autoSpaceDE w:val="0"/>
        <w:autoSpaceDN w:val="0"/>
        <w:adjustRightInd w:val="0"/>
        <w:spacing w:line="276" w:lineRule="auto"/>
        <w:jc w:val="both"/>
      </w:pPr>
    </w:p>
    <w:p w14:paraId="5792FAF9" w14:textId="77777777" w:rsidR="00AF67B3" w:rsidRDefault="00AF67B3" w:rsidP="000D251C">
      <w:pPr>
        <w:autoSpaceDE w:val="0"/>
        <w:autoSpaceDN w:val="0"/>
        <w:adjustRightInd w:val="0"/>
        <w:spacing w:line="276" w:lineRule="auto"/>
        <w:jc w:val="both"/>
      </w:pPr>
    </w:p>
    <w:p w14:paraId="32FF8C62" w14:textId="490F10B1" w:rsidR="002A193C" w:rsidRDefault="002A193C" w:rsidP="000D251C">
      <w:pPr>
        <w:autoSpaceDE w:val="0"/>
        <w:autoSpaceDN w:val="0"/>
        <w:adjustRightInd w:val="0"/>
        <w:spacing w:line="276" w:lineRule="auto"/>
        <w:jc w:val="both"/>
      </w:pPr>
    </w:p>
    <w:p w14:paraId="62004412" w14:textId="77777777" w:rsidR="002A193C" w:rsidRDefault="002A193C" w:rsidP="000D251C">
      <w:pPr>
        <w:autoSpaceDE w:val="0"/>
        <w:autoSpaceDN w:val="0"/>
        <w:adjustRightInd w:val="0"/>
        <w:spacing w:line="276" w:lineRule="auto"/>
        <w:jc w:val="both"/>
      </w:pPr>
    </w:p>
    <w:p w14:paraId="10529D51" w14:textId="77777777" w:rsidR="002940E8" w:rsidRDefault="002940E8" w:rsidP="000D251C">
      <w:pPr>
        <w:autoSpaceDE w:val="0"/>
        <w:autoSpaceDN w:val="0"/>
        <w:adjustRightInd w:val="0"/>
        <w:spacing w:line="276" w:lineRule="auto"/>
        <w:jc w:val="both"/>
      </w:pPr>
    </w:p>
    <w:p w14:paraId="4C69EFC9" w14:textId="37DE140B" w:rsidR="002940E8" w:rsidRPr="002940E8" w:rsidRDefault="002A193C" w:rsidP="0001118D">
      <w:pPr>
        <w:spacing w:before="120" w:after="120" w:line="276" w:lineRule="auto"/>
      </w:pPr>
      <w:r>
        <w:t>This policy is</w:t>
      </w:r>
      <w:r w:rsidR="002940E8" w:rsidRPr="00A4728A">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B96C25" w:rsidRPr="00AF67B3" w14:paraId="33EDB8B3" w14:textId="77777777" w:rsidTr="0001118D">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63DD17FA" w14:textId="77777777" w:rsidR="00B96C25" w:rsidRPr="008E44E7" w:rsidRDefault="00B96C25" w:rsidP="000D251C">
            <w:pPr>
              <w:spacing w:before="120" w:after="120" w:line="276" w:lineRule="auto"/>
              <w:jc w:val="both"/>
              <w:rPr>
                <w:rFonts w:cs="Tahoma"/>
                <w:sz w:val="20"/>
                <w:szCs w:val="20"/>
              </w:rPr>
            </w:pPr>
            <w:r w:rsidRPr="008E44E7">
              <w:rPr>
                <w:rFonts w:cs="Tahoma"/>
                <w:sz w:val="20"/>
                <w:szCs w:val="20"/>
              </w:rPr>
              <w:t>Approved/reviewed by</w:t>
            </w:r>
          </w:p>
        </w:tc>
      </w:tr>
      <w:tr w:rsidR="00B96C25" w:rsidRPr="003277E3" w14:paraId="671F128A" w14:textId="77777777" w:rsidTr="0001118D">
        <w:tc>
          <w:tcPr>
            <w:tcW w:w="3969" w:type="dxa"/>
            <w:gridSpan w:val="2"/>
            <w:tcBorders>
              <w:top w:val="single" w:sz="8" w:space="0" w:color="auto"/>
              <w:left w:val="single" w:sz="8" w:space="0" w:color="auto"/>
              <w:bottom w:val="single" w:sz="8" w:space="0" w:color="auto"/>
              <w:right w:val="single" w:sz="8" w:space="0" w:color="auto"/>
            </w:tcBorders>
            <w:vAlign w:val="center"/>
          </w:tcPr>
          <w:p w14:paraId="41D36D90" w14:textId="0A553FC1" w:rsidR="00B96C25" w:rsidRPr="008E44E7" w:rsidRDefault="001140B9" w:rsidP="000D251C">
            <w:pPr>
              <w:spacing w:before="120" w:after="120" w:line="276" w:lineRule="auto"/>
              <w:jc w:val="both"/>
              <w:rPr>
                <w:rFonts w:cs="Tahoma"/>
              </w:rPr>
            </w:pPr>
            <w:r>
              <w:rPr>
                <w:rFonts w:cs="Tahoma"/>
              </w:rPr>
              <w:t>The Exams Office</w:t>
            </w:r>
          </w:p>
        </w:tc>
      </w:tr>
      <w:tr w:rsidR="00B96C25" w:rsidRPr="003277E3" w14:paraId="45D3762F" w14:textId="77777777" w:rsidTr="00AF67B3">
        <w:tc>
          <w:tcPr>
            <w:tcW w:w="2008" w:type="dxa"/>
            <w:tcBorders>
              <w:top w:val="single" w:sz="8" w:space="0" w:color="auto"/>
              <w:left w:val="single" w:sz="8" w:space="0" w:color="auto"/>
              <w:bottom w:val="single" w:sz="8" w:space="0" w:color="auto"/>
              <w:right w:val="single" w:sz="6" w:space="0" w:color="auto"/>
            </w:tcBorders>
            <w:shd w:val="clear" w:color="auto" w:fill="C6D9F1" w:themeFill="text2" w:themeFillTint="33"/>
            <w:vAlign w:val="center"/>
          </w:tcPr>
          <w:p w14:paraId="2E17212F" w14:textId="77777777" w:rsidR="00B96C25" w:rsidRPr="008E44E7" w:rsidRDefault="00B96C25" w:rsidP="00AF67B3">
            <w:pPr>
              <w:spacing w:before="120" w:after="120" w:line="276" w:lineRule="auto"/>
              <w:ind w:left="1080" w:hanging="1080"/>
              <w:rPr>
                <w:rFonts w:cs="Tahoma"/>
                <w:sz w:val="20"/>
                <w:szCs w:val="20"/>
              </w:rPr>
            </w:pPr>
            <w:r w:rsidRPr="008E44E7">
              <w:rPr>
                <w:rFonts w:cs="Tahoma"/>
                <w:sz w:val="20"/>
                <w:szCs w:val="20"/>
              </w:rPr>
              <w:t>Date of next review</w:t>
            </w:r>
          </w:p>
        </w:tc>
        <w:tc>
          <w:tcPr>
            <w:tcW w:w="1961" w:type="dxa"/>
            <w:tcBorders>
              <w:top w:val="single" w:sz="8" w:space="0" w:color="auto"/>
              <w:left w:val="single" w:sz="6" w:space="0" w:color="auto"/>
              <w:bottom w:val="single" w:sz="8" w:space="0" w:color="auto"/>
              <w:right w:val="single" w:sz="8" w:space="0" w:color="auto"/>
            </w:tcBorders>
            <w:vAlign w:val="center"/>
          </w:tcPr>
          <w:p w14:paraId="4860D4E0" w14:textId="68E77D14" w:rsidR="00B96C25" w:rsidRPr="008E44E7" w:rsidRDefault="00793BF8" w:rsidP="000D251C">
            <w:pPr>
              <w:spacing w:before="120" w:after="120" w:line="276" w:lineRule="auto"/>
              <w:jc w:val="both"/>
              <w:rPr>
                <w:rFonts w:cs="Tahoma"/>
              </w:rPr>
            </w:pPr>
            <w:r>
              <w:rPr>
                <w:rFonts w:cs="Tahoma"/>
              </w:rPr>
              <w:t>May 2023</w:t>
            </w:r>
          </w:p>
        </w:tc>
      </w:tr>
    </w:tbl>
    <w:p w14:paraId="4EC8C9D7" w14:textId="61FCB501" w:rsidR="00972530" w:rsidRDefault="00972530" w:rsidP="000D251C">
      <w:pPr>
        <w:spacing w:before="120" w:after="120" w:line="276" w:lineRule="auto"/>
        <w:jc w:val="both"/>
        <w:rPr>
          <w:rFonts w:cs="Arial"/>
          <w:b/>
          <w:color w:val="FF3300"/>
        </w:rPr>
      </w:pPr>
    </w:p>
    <w:p w14:paraId="0C367C55" w14:textId="7E2941AD" w:rsidR="008E44E7" w:rsidRDefault="008E44E7" w:rsidP="008E44E7">
      <w:pPr>
        <w:tabs>
          <w:tab w:val="center" w:pos="5026"/>
        </w:tabs>
        <w:spacing w:after="200" w:line="276" w:lineRule="auto"/>
        <w:jc w:val="center"/>
        <w:rPr>
          <w:rFonts w:cs="Arial"/>
        </w:rPr>
      </w:pPr>
      <w:bookmarkStart w:id="0" w:name="_Toc490256598"/>
    </w:p>
    <w:p w14:paraId="0FC98FD3" w14:textId="77777777" w:rsidR="001304AA" w:rsidRPr="001304AA" w:rsidRDefault="001304AA" w:rsidP="001304AA">
      <w:pPr>
        <w:jc w:val="center"/>
      </w:pPr>
    </w:p>
    <w:p w14:paraId="07F42542" w14:textId="78F07795" w:rsidR="002940E8" w:rsidRDefault="002940E8" w:rsidP="000D251C">
      <w:pPr>
        <w:pStyle w:val="Headinglevel1"/>
        <w:spacing w:before="240" w:line="276" w:lineRule="auto"/>
        <w:jc w:val="both"/>
        <w:rPr>
          <w:szCs w:val="24"/>
        </w:rPr>
      </w:pPr>
      <w:bookmarkStart w:id="1" w:name="_Toc113804732"/>
      <w:r w:rsidRPr="00B96C25">
        <w:rPr>
          <w:szCs w:val="24"/>
        </w:rPr>
        <w:lastRenderedPageBreak/>
        <w:t xml:space="preserve">Key staff involved in </w:t>
      </w:r>
      <w:bookmarkEnd w:id="0"/>
      <w:r w:rsidR="00236757" w:rsidRPr="00B96C25">
        <w:rPr>
          <w:szCs w:val="24"/>
        </w:rPr>
        <w:t xml:space="preserve">the </w:t>
      </w:r>
      <w:r w:rsidR="00AF49E1" w:rsidRPr="00B96C25">
        <w:rPr>
          <w:szCs w:val="24"/>
        </w:rPr>
        <w:t>policy</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B96C25" w:rsidRPr="008E44E7" w14:paraId="4FA8DFA6" w14:textId="77777777" w:rsidTr="0001118D">
        <w:tc>
          <w:tcPr>
            <w:tcW w:w="3392" w:type="dxa"/>
            <w:shd w:val="clear" w:color="auto" w:fill="C6D9F1" w:themeFill="text2" w:themeFillTint="33"/>
          </w:tcPr>
          <w:p w14:paraId="636A4184" w14:textId="71986D99" w:rsidR="00B96C25" w:rsidRPr="008E44E7" w:rsidRDefault="00B96C25" w:rsidP="000D251C">
            <w:pPr>
              <w:spacing w:before="120" w:after="120"/>
              <w:jc w:val="both"/>
              <w:rPr>
                <w:rFonts w:cs="Tahoma"/>
                <w:bCs/>
                <w:sz w:val="20"/>
                <w:szCs w:val="20"/>
              </w:rPr>
            </w:pPr>
            <w:r w:rsidRPr="008E44E7">
              <w:rPr>
                <w:rFonts w:cs="Tahoma"/>
                <w:bCs/>
                <w:sz w:val="20"/>
                <w:szCs w:val="20"/>
              </w:rPr>
              <w:t>Role</w:t>
            </w:r>
          </w:p>
        </w:tc>
        <w:tc>
          <w:tcPr>
            <w:tcW w:w="6640" w:type="dxa"/>
            <w:shd w:val="clear" w:color="auto" w:fill="C6D9F1" w:themeFill="text2" w:themeFillTint="33"/>
          </w:tcPr>
          <w:p w14:paraId="7E604E4D" w14:textId="4372EEAA" w:rsidR="00B96C25" w:rsidRPr="008E44E7" w:rsidRDefault="00B96C25" w:rsidP="000D251C">
            <w:pPr>
              <w:spacing w:before="120" w:after="120"/>
              <w:jc w:val="both"/>
              <w:rPr>
                <w:rFonts w:cs="Tahoma"/>
                <w:bCs/>
                <w:sz w:val="20"/>
                <w:szCs w:val="20"/>
              </w:rPr>
            </w:pPr>
            <w:r w:rsidRPr="008E44E7">
              <w:rPr>
                <w:rFonts w:cs="Tahoma"/>
                <w:bCs/>
                <w:sz w:val="20"/>
                <w:szCs w:val="20"/>
              </w:rPr>
              <w:t>Name(s)</w:t>
            </w:r>
          </w:p>
        </w:tc>
      </w:tr>
      <w:tr w:rsidR="00B96C25" w:rsidRPr="0071210D" w14:paraId="1D9D9310" w14:textId="77777777" w:rsidTr="0001118D">
        <w:tc>
          <w:tcPr>
            <w:tcW w:w="3392" w:type="dxa"/>
          </w:tcPr>
          <w:p w14:paraId="1C98D0ED" w14:textId="2C262221" w:rsidR="00B96C25" w:rsidRPr="008E44E7" w:rsidRDefault="00B96C25" w:rsidP="000D251C">
            <w:pPr>
              <w:spacing w:before="120" w:after="120"/>
              <w:jc w:val="both"/>
              <w:rPr>
                <w:rFonts w:cs="Tahoma"/>
                <w:sz w:val="20"/>
                <w:szCs w:val="20"/>
              </w:rPr>
            </w:pPr>
            <w:r w:rsidRPr="008E44E7">
              <w:rPr>
                <w:rFonts w:cs="Tahoma"/>
                <w:sz w:val="20"/>
                <w:szCs w:val="20"/>
              </w:rPr>
              <w:t>Head of centre</w:t>
            </w:r>
          </w:p>
        </w:tc>
        <w:tc>
          <w:tcPr>
            <w:tcW w:w="6640" w:type="dxa"/>
          </w:tcPr>
          <w:p w14:paraId="2D93E3F9" w14:textId="507724AE" w:rsidR="00B96C25" w:rsidRPr="008E44E7" w:rsidRDefault="00081DD1" w:rsidP="000D251C">
            <w:pPr>
              <w:spacing w:before="120" w:after="120"/>
              <w:jc w:val="both"/>
              <w:rPr>
                <w:rFonts w:cs="Tahoma"/>
                <w:b/>
                <w:szCs w:val="22"/>
              </w:rPr>
            </w:pPr>
            <w:r>
              <w:rPr>
                <w:rFonts w:cs="Tahoma"/>
                <w:b/>
                <w:szCs w:val="22"/>
              </w:rPr>
              <w:t>Alison Pearson</w:t>
            </w:r>
          </w:p>
        </w:tc>
      </w:tr>
      <w:tr w:rsidR="00B96C25" w:rsidRPr="0071210D" w14:paraId="1F453B90" w14:textId="77777777" w:rsidTr="0001118D">
        <w:tc>
          <w:tcPr>
            <w:tcW w:w="3392" w:type="dxa"/>
          </w:tcPr>
          <w:p w14:paraId="411F8ADA" w14:textId="3D25FBA7" w:rsidR="00B96C25" w:rsidRPr="008E44E7" w:rsidRDefault="00B96C25" w:rsidP="000D251C">
            <w:pPr>
              <w:spacing w:before="120" w:after="120"/>
              <w:jc w:val="both"/>
              <w:rPr>
                <w:rFonts w:cs="Tahoma"/>
                <w:sz w:val="20"/>
                <w:szCs w:val="20"/>
              </w:rPr>
            </w:pPr>
            <w:r w:rsidRPr="008E44E7">
              <w:rPr>
                <w:rFonts w:cs="Tahoma"/>
                <w:sz w:val="20"/>
                <w:szCs w:val="20"/>
              </w:rPr>
              <w:t xml:space="preserve">Exams officer line manager (Senior </w:t>
            </w:r>
            <w:r w:rsidR="005A2167" w:rsidRPr="008E44E7">
              <w:rPr>
                <w:rFonts w:cs="Tahoma"/>
                <w:sz w:val="20"/>
                <w:szCs w:val="20"/>
              </w:rPr>
              <w:t>l</w:t>
            </w:r>
            <w:r w:rsidRPr="008E44E7">
              <w:rPr>
                <w:rFonts w:cs="Tahoma"/>
                <w:sz w:val="20"/>
                <w:szCs w:val="20"/>
              </w:rPr>
              <w:t>eader)</w:t>
            </w:r>
          </w:p>
        </w:tc>
        <w:tc>
          <w:tcPr>
            <w:tcW w:w="6640" w:type="dxa"/>
          </w:tcPr>
          <w:p w14:paraId="721EB651" w14:textId="74E23031" w:rsidR="00B96C25" w:rsidRPr="008E44E7" w:rsidRDefault="00081DD1" w:rsidP="000D251C">
            <w:pPr>
              <w:spacing w:before="120" w:after="120"/>
              <w:jc w:val="both"/>
              <w:rPr>
                <w:rFonts w:cs="Tahoma"/>
                <w:b/>
                <w:szCs w:val="22"/>
              </w:rPr>
            </w:pPr>
            <w:r>
              <w:rPr>
                <w:rFonts w:cs="Tahoma"/>
                <w:b/>
                <w:szCs w:val="22"/>
              </w:rPr>
              <w:t>Sally Wilmot</w:t>
            </w:r>
          </w:p>
        </w:tc>
      </w:tr>
      <w:tr w:rsidR="00B96C25" w:rsidRPr="0071210D" w14:paraId="02E7BF1B" w14:textId="77777777" w:rsidTr="0001118D">
        <w:tc>
          <w:tcPr>
            <w:tcW w:w="3392" w:type="dxa"/>
          </w:tcPr>
          <w:p w14:paraId="3E0AB9C9" w14:textId="4F99BFD5" w:rsidR="00B96C25" w:rsidRPr="008E44E7" w:rsidRDefault="00B96C25" w:rsidP="000D251C">
            <w:pPr>
              <w:spacing w:before="120" w:after="120"/>
              <w:jc w:val="both"/>
              <w:rPr>
                <w:rFonts w:cs="Tahoma"/>
                <w:sz w:val="20"/>
                <w:szCs w:val="20"/>
              </w:rPr>
            </w:pPr>
            <w:r w:rsidRPr="008E44E7">
              <w:rPr>
                <w:rFonts w:cs="Tahoma"/>
                <w:sz w:val="20"/>
                <w:szCs w:val="20"/>
              </w:rPr>
              <w:t>Exams officer</w:t>
            </w:r>
          </w:p>
        </w:tc>
        <w:tc>
          <w:tcPr>
            <w:tcW w:w="6640" w:type="dxa"/>
          </w:tcPr>
          <w:p w14:paraId="3C862FE2" w14:textId="7893AE46" w:rsidR="00B96C25" w:rsidRPr="008E44E7" w:rsidRDefault="001C2365" w:rsidP="000D251C">
            <w:pPr>
              <w:spacing w:before="120" w:after="120"/>
              <w:jc w:val="both"/>
              <w:rPr>
                <w:rFonts w:cs="Tahoma"/>
                <w:b/>
                <w:szCs w:val="22"/>
              </w:rPr>
            </w:pPr>
            <w:r>
              <w:rPr>
                <w:rFonts w:cs="Tahoma"/>
                <w:b/>
                <w:szCs w:val="22"/>
              </w:rPr>
              <w:t>Lorraine Doggett</w:t>
            </w:r>
          </w:p>
        </w:tc>
      </w:tr>
      <w:tr w:rsidR="00B96C25" w:rsidRPr="0071210D" w14:paraId="02CA1147" w14:textId="77777777" w:rsidTr="0001118D">
        <w:tc>
          <w:tcPr>
            <w:tcW w:w="3392" w:type="dxa"/>
          </w:tcPr>
          <w:p w14:paraId="0F9B25A9" w14:textId="6B5A0E2C" w:rsidR="00B96C25" w:rsidRPr="008E44E7" w:rsidRDefault="00537B9F" w:rsidP="000D251C">
            <w:pPr>
              <w:spacing w:before="120" w:after="120"/>
              <w:jc w:val="both"/>
              <w:rPr>
                <w:rFonts w:cs="Tahoma"/>
                <w:sz w:val="20"/>
                <w:szCs w:val="20"/>
              </w:rPr>
            </w:pPr>
            <w:r w:rsidRPr="008E44E7">
              <w:rPr>
                <w:rFonts w:cs="Tahoma"/>
                <w:sz w:val="20"/>
                <w:szCs w:val="20"/>
              </w:rPr>
              <w:t xml:space="preserve">ALS </w:t>
            </w:r>
            <w:proofErr w:type="gramStart"/>
            <w:r w:rsidRPr="008E44E7">
              <w:rPr>
                <w:rFonts w:cs="Tahoma"/>
                <w:sz w:val="20"/>
                <w:szCs w:val="20"/>
              </w:rPr>
              <w:t>lead</w:t>
            </w:r>
            <w:proofErr w:type="gramEnd"/>
            <w:r w:rsidRPr="008E44E7">
              <w:rPr>
                <w:rFonts w:cs="Tahoma"/>
                <w:sz w:val="20"/>
                <w:szCs w:val="20"/>
              </w:rPr>
              <w:t>/</w:t>
            </w:r>
            <w:r w:rsidR="00B96C25" w:rsidRPr="008E44E7">
              <w:rPr>
                <w:rFonts w:cs="Tahoma"/>
                <w:sz w:val="20"/>
                <w:szCs w:val="20"/>
              </w:rPr>
              <w:t>SENCo</w:t>
            </w:r>
          </w:p>
        </w:tc>
        <w:tc>
          <w:tcPr>
            <w:tcW w:w="6640" w:type="dxa"/>
          </w:tcPr>
          <w:p w14:paraId="4E007660" w14:textId="0CEFF20C" w:rsidR="00B96C25" w:rsidRPr="008E44E7" w:rsidRDefault="00081DD1" w:rsidP="000D251C">
            <w:pPr>
              <w:spacing w:before="120" w:after="120"/>
              <w:jc w:val="both"/>
              <w:rPr>
                <w:rFonts w:cs="Tahoma"/>
                <w:b/>
                <w:szCs w:val="22"/>
              </w:rPr>
            </w:pPr>
            <w:r>
              <w:rPr>
                <w:rFonts w:cs="Tahoma"/>
                <w:b/>
                <w:szCs w:val="22"/>
              </w:rPr>
              <w:t>Claire Tompsett</w:t>
            </w:r>
          </w:p>
        </w:tc>
      </w:tr>
      <w:tr w:rsidR="00B96C25" w:rsidRPr="0071210D" w14:paraId="424456A1" w14:textId="77777777" w:rsidTr="0001118D">
        <w:tc>
          <w:tcPr>
            <w:tcW w:w="3392" w:type="dxa"/>
          </w:tcPr>
          <w:p w14:paraId="1D058073" w14:textId="2C21A245" w:rsidR="00B96C25" w:rsidRPr="008E44E7" w:rsidRDefault="001F7E14" w:rsidP="000D251C">
            <w:pPr>
              <w:spacing w:before="120" w:after="120"/>
              <w:jc w:val="both"/>
              <w:rPr>
                <w:rFonts w:cs="Tahoma"/>
                <w:b/>
                <w:sz w:val="20"/>
                <w:szCs w:val="20"/>
              </w:rPr>
            </w:pPr>
            <w:r w:rsidRPr="008E44E7">
              <w:rPr>
                <w:rFonts w:cs="Tahoma"/>
                <w:sz w:val="20"/>
                <w:szCs w:val="20"/>
              </w:rPr>
              <w:t>Senior leader</w:t>
            </w:r>
            <w:r w:rsidR="00B96C25" w:rsidRPr="008E44E7">
              <w:rPr>
                <w:rFonts w:cs="Tahoma"/>
                <w:sz w:val="20"/>
                <w:szCs w:val="20"/>
              </w:rPr>
              <w:t>(s)</w:t>
            </w:r>
          </w:p>
        </w:tc>
        <w:tc>
          <w:tcPr>
            <w:tcW w:w="6640" w:type="dxa"/>
          </w:tcPr>
          <w:p w14:paraId="771D8355" w14:textId="4EB53D8F" w:rsidR="00B96C25" w:rsidRPr="008E44E7" w:rsidRDefault="00B96C25" w:rsidP="000D251C">
            <w:pPr>
              <w:spacing w:before="120" w:after="120"/>
              <w:jc w:val="both"/>
              <w:rPr>
                <w:rFonts w:cs="Tahoma"/>
                <w:b/>
                <w:szCs w:val="22"/>
              </w:rPr>
            </w:pPr>
          </w:p>
        </w:tc>
      </w:tr>
      <w:tr w:rsidR="00B96C25" w:rsidRPr="0071210D" w14:paraId="2F96A135" w14:textId="77777777" w:rsidTr="0001118D">
        <w:tc>
          <w:tcPr>
            <w:tcW w:w="3392" w:type="dxa"/>
          </w:tcPr>
          <w:p w14:paraId="7AF29DCA" w14:textId="66A25D5C" w:rsidR="00B96C25" w:rsidRPr="008E44E7" w:rsidRDefault="00B96C25" w:rsidP="000D251C">
            <w:pPr>
              <w:spacing w:before="120" w:after="120"/>
              <w:jc w:val="both"/>
              <w:rPr>
                <w:rFonts w:cs="Tahoma"/>
                <w:sz w:val="20"/>
                <w:szCs w:val="20"/>
              </w:rPr>
            </w:pPr>
          </w:p>
        </w:tc>
        <w:tc>
          <w:tcPr>
            <w:tcW w:w="6640" w:type="dxa"/>
          </w:tcPr>
          <w:p w14:paraId="489C4F2F" w14:textId="40AB85A3" w:rsidR="00B96C25" w:rsidRPr="008E44E7" w:rsidRDefault="00B96C25" w:rsidP="000D251C">
            <w:pPr>
              <w:spacing w:before="120" w:after="120"/>
              <w:jc w:val="both"/>
              <w:rPr>
                <w:rFonts w:cs="Tahoma"/>
                <w:b/>
                <w:szCs w:val="22"/>
              </w:rPr>
            </w:pPr>
          </w:p>
        </w:tc>
      </w:tr>
    </w:tbl>
    <w:p w14:paraId="624488E1" w14:textId="2B8701B6" w:rsidR="00752113" w:rsidRDefault="00752113" w:rsidP="000D251C">
      <w:pPr>
        <w:spacing w:before="120" w:after="120" w:line="276" w:lineRule="auto"/>
        <w:jc w:val="both"/>
        <w:rPr>
          <w:rFonts w:cs="Arial"/>
          <w:b/>
          <w:color w:val="FF3300"/>
        </w:rPr>
      </w:pPr>
    </w:p>
    <w:p w14:paraId="7650C48B" w14:textId="6D4EAB8F" w:rsidR="00AF5F3E" w:rsidRPr="00972D7E" w:rsidRDefault="00752113" w:rsidP="000D251C">
      <w:pPr>
        <w:spacing w:after="200" w:line="276" w:lineRule="auto"/>
        <w:jc w:val="both"/>
        <w:rPr>
          <w:rFonts w:cs="Arial"/>
          <w:b/>
          <w:color w:val="FF3300"/>
        </w:rPr>
      </w:pPr>
      <w:r>
        <w:rPr>
          <w:rFonts w:cs="Arial"/>
          <w:b/>
          <w:color w:val="FF3300"/>
        </w:rPr>
        <w:br w:type="page"/>
      </w:r>
    </w:p>
    <w:sdt>
      <w:sdtPr>
        <w:rPr>
          <w:rFonts w:eastAsiaTheme="minorEastAsia"/>
          <w:b/>
          <w:bCs/>
          <w:szCs w:val="22"/>
        </w:rPr>
        <w:id w:val="48389015"/>
        <w:docPartObj>
          <w:docPartGallery w:val="Table of Contents"/>
          <w:docPartUnique/>
        </w:docPartObj>
      </w:sdtPr>
      <w:sdtEndPr>
        <w:rPr>
          <w:rFonts w:eastAsia="Times New Roman" w:cs="Arial"/>
          <w:b w:val="0"/>
          <w:bCs w:val="0"/>
          <w:szCs w:val="24"/>
        </w:rPr>
      </w:sdtEndPr>
      <w:sdtContent>
        <w:p w14:paraId="35BFD50C" w14:textId="18057F2E" w:rsidR="00775F95" w:rsidRPr="00DA3509" w:rsidRDefault="00775F95" w:rsidP="00DA3509">
          <w:pPr>
            <w:pStyle w:val="TOC1"/>
            <w:rPr>
              <w:b/>
              <w:bCs/>
              <w:color w:val="003399"/>
            </w:rPr>
          </w:pPr>
          <w:r w:rsidRPr="00DA3509">
            <w:rPr>
              <w:b/>
              <w:bCs/>
              <w:color w:val="003399"/>
              <w:sz w:val="24"/>
            </w:rPr>
            <w:t>Contents</w:t>
          </w:r>
        </w:p>
        <w:p w14:paraId="51C2CEF9" w14:textId="63C270CF" w:rsidR="00DA3509" w:rsidRDefault="00775F95">
          <w:pPr>
            <w:pStyle w:val="TOC1"/>
            <w:tabs>
              <w:tab w:val="right" w:leader="dot" w:pos="10042"/>
            </w:tabs>
            <w:rPr>
              <w:rFonts w:asciiTheme="minorHAnsi" w:eastAsiaTheme="minorEastAsia" w:hAnsiTheme="minorHAnsi" w:cstheme="minorBidi"/>
              <w:noProof/>
              <w:sz w:val="24"/>
            </w:rPr>
          </w:pPr>
          <w:r w:rsidRPr="0064792A">
            <w:rPr>
              <w:rFonts w:cs="Arial"/>
            </w:rPr>
            <w:fldChar w:fldCharType="begin"/>
          </w:r>
          <w:r w:rsidRPr="0064792A">
            <w:rPr>
              <w:rFonts w:cs="Arial"/>
            </w:rPr>
            <w:instrText xml:space="preserve"> TOC \o "1-3" \h \z \u </w:instrText>
          </w:r>
          <w:r w:rsidRPr="0064792A">
            <w:rPr>
              <w:rFonts w:cs="Arial"/>
            </w:rPr>
            <w:fldChar w:fldCharType="separate"/>
          </w:r>
          <w:hyperlink w:anchor="_Toc113804732" w:history="1">
            <w:r w:rsidR="00DA3509" w:rsidRPr="00A6235F">
              <w:rPr>
                <w:rStyle w:val="Hyperlink"/>
                <w:noProof/>
              </w:rPr>
              <w:t>Key staff involved in the policy</w:t>
            </w:r>
            <w:r w:rsidR="00DA3509">
              <w:rPr>
                <w:noProof/>
                <w:webHidden/>
              </w:rPr>
              <w:tab/>
            </w:r>
            <w:r w:rsidR="00DA3509">
              <w:rPr>
                <w:noProof/>
                <w:webHidden/>
              </w:rPr>
              <w:fldChar w:fldCharType="begin"/>
            </w:r>
            <w:r w:rsidR="00DA3509">
              <w:rPr>
                <w:noProof/>
                <w:webHidden/>
              </w:rPr>
              <w:instrText xml:space="preserve"> PAGEREF _Toc113804732 \h </w:instrText>
            </w:r>
            <w:r w:rsidR="00DA3509">
              <w:rPr>
                <w:noProof/>
                <w:webHidden/>
              </w:rPr>
            </w:r>
            <w:r w:rsidR="00DA3509">
              <w:rPr>
                <w:noProof/>
                <w:webHidden/>
              </w:rPr>
              <w:fldChar w:fldCharType="separate"/>
            </w:r>
            <w:r w:rsidR="00DA3509">
              <w:rPr>
                <w:noProof/>
                <w:webHidden/>
              </w:rPr>
              <w:t>2</w:t>
            </w:r>
            <w:r w:rsidR="00DA3509">
              <w:rPr>
                <w:noProof/>
                <w:webHidden/>
              </w:rPr>
              <w:fldChar w:fldCharType="end"/>
            </w:r>
          </w:hyperlink>
        </w:p>
        <w:p w14:paraId="398B02D8" w14:textId="238B1B85" w:rsidR="00DA3509" w:rsidRDefault="00000000">
          <w:pPr>
            <w:pStyle w:val="TOC1"/>
            <w:tabs>
              <w:tab w:val="right" w:leader="dot" w:pos="10042"/>
            </w:tabs>
            <w:rPr>
              <w:rFonts w:asciiTheme="minorHAnsi" w:eastAsiaTheme="minorEastAsia" w:hAnsiTheme="minorHAnsi" w:cstheme="minorBidi"/>
              <w:noProof/>
              <w:sz w:val="24"/>
            </w:rPr>
          </w:pPr>
          <w:hyperlink w:anchor="_Toc113804733" w:history="1">
            <w:r w:rsidR="00DA3509" w:rsidRPr="00A6235F">
              <w:rPr>
                <w:rStyle w:val="Hyperlink"/>
                <w:rFonts w:cs="Arial"/>
                <w:noProof/>
              </w:rPr>
              <w:t>Purpose of the policy</w:t>
            </w:r>
            <w:r w:rsidR="00DA3509">
              <w:rPr>
                <w:noProof/>
                <w:webHidden/>
              </w:rPr>
              <w:tab/>
            </w:r>
            <w:r w:rsidR="00DA3509">
              <w:rPr>
                <w:noProof/>
                <w:webHidden/>
              </w:rPr>
              <w:fldChar w:fldCharType="begin"/>
            </w:r>
            <w:r w:rsidR="00DA3509">
              <w:rPr>
                <w:noProof/>
                <w:webHidden/>
              </w:rPr>
              <w:instrText xml:space="preserve"> PAGEREF _Toc113804733 \h </w:instrText>
            </w:r>
            <w:r w:rsidR="00DA3509">
              <w:rPr>
                <w:noProof/>
                <w:webHidden/>
              </w:rPr>
            </w:r>
            <w:r w:rsidR="00DA3509">
              <w:rPr>
                <w:noProof/>
                <w:webHidden/>
              </w:rPr>
              <w:fldChar w:fldCharType="separate"/>
            </w:r>
            <w:r w:rsidR="00DA3509">
              <w:rPr>
                <w:noProof/>
                <w:webHidden/>
              </w:rPr>
              <w:t>6</w:t>
            </w:r>
            <w:r w:rsidR="00DA3509">
              <w:rPr>
                <w:noProof/>
                <w:webHidden/>
              </w:rPr>
              <w:fldChar w:fldCharType="end"/>
            </w:r>
          </w:hyperlink>
        </w:p>
        <w:p w14:paraId="7D3DF4D3" w14:textId="72B20E2E" w:rsidR="00DA3509" w:rsidRDefault="00000000" w:rsidP="00D36985">
          <w:pPr>
            <w:pStyle w:val="TOC1"/>
            <w:tabs>
              <w:tab w:val="right" w:leader="dot" w:pos="10042"/>
            </w:tabs>
            <w:rPr>
              <w:rFonts w:asciiTheme="minorHAnsi" w:eastAsiaTheme="minorEastAsia" w:hAnsiTheme="minorHAnsi" w:cstheme="minorBidi"/>
              <w:noProof/>
              <w:sz w:val="24"/>
            </w:rPr>
          </w:pPr>
          <w:hyperlink w:anchor="_Toc113804734" w:history="1">
            <w:r w:rsidR="00DA3509" w:rsidRPr="00A6235F">
              <w:rPr>
                <w:rStyle w:val="Hyperlink"/>
                <w:rFonts w:cs="Arial"/>
                <w:noProof/>
              </w:rPr>
              <w:t>Roles and responsibilities overview</w:t>
            </w:r>
            <w:r w:rsidR="00DA3509">
              <w:rPr>
                <w:noProof/>
                <w:webHidden/>
              </w:rPr>
              <w:tab/>
            </w:r>
            <w:r w:rsidR="00DA3509">
              <w:rPr>
                <w:noProof/>
                <w:webHidden/>
              </w:rPr>
              <w:fldChar w:fldCharType="begin"/>
            </w:r>
            <w:r w:rsidR="00DA3509">
              <w:rPr>
                <w:noProof/>
                <w:webHidden/>
              </w:rPr>
              <w:instrText xml:space="preserve"> PAGEREF _Toc113804734 \h </w:instrText>
            </w:r>
            <w:r w:rsidR="00DA3509">
              <w:rPr>
                <w:noProof/>
                <w:webHidden/>
              </w:rPr>
            </w:r>
            <w:r w:rsidR="00DA3509">
              <w:rPr>
                <w:noProof/>
                <w:webHidden/>
              </w:rPr>
              <w:fldChar w:fldCharType="separate"/>
            </w:r>
            <w:r w:rsidR="00DA3509">
              <w:rPr>
                <w:noProof/>
                <w:webHidden/>
              </w:rPr>
              <w:t>6</w:t>
            </w:r>
            <w:r w:rsidR="00DA3509">
              <w:rPr>
                <w:noProof/>
                <w:webHidden/>
              </w:rPr>
              <w:fldChar w:fldCharType="end"/>
            </w:r>
          </w:hyperlink>
        </w:p>
        <w:p w14:paraId="4CE643FA" w14:textId="17D6F2DC" w:rsidR="00DA3509" w:rsidRDefault="00000000">
          <w:pPr>
            <w:pStyle w:val="TOC2"/>
            <w:tabs>
              <w:tab w:val="right" w:leader="dot" w:pos="10042"/>
            </w:tabs>
            <w:rPr>
              <w:rFonts w:asciiTheme="minorHAnsi" w:eastAsiaTheme="minorEastAsia" w:hAnsiTheme="minorHAnsi" w:cstheme="minorBidi"/>
              <w:noProof/>
              <w:sz w:val="24"/>
            </w:rPr>
          </w:pPr>
          <w:hyperlink w:anchor="_Toc113804736" w:history="1">
            <w:r w:rsidR="00DA3509" w:rsidRPr="00A6235F">
              <w:rPr>
                <w:rStyle w:val="Hyperlink"/>
                <w:rFonts w:cs="Arial"/>
                <w:noProof/>
              </w:rPr>
              <w:t>Recruitment, selection and training of staff</w:t>
            </w:r>
            <w:r w:rsidR="00DA3509">
              <w:rPr>
                <w:noProof/>
                <w:webHidden/>
              </w:rPr>
              <w:tab/>
            </w:r>
            <w:r w:rsidR="00DA3509">
              <w:rPr>
                <w:noProof/>
                <w:webHidden/>
              </w:rPr>
              <w:fldChar w:fldCharType="begin"/>
            </w:r>
            <w:r w:rsidR="00DA3509">
              <w:rPr>
                <w:noProof/>
                <w:webHidden/>
              </w:rPr>
              <w:instrText xml:space="preserve"> PAGEREF _Toc113804736 \h </w:instrText>
            </w:r>
            <w:r w:rsidR="00DA3509">
              <w:rPr>
                <w:noProof/>
                <w:webHidden/>
              </w:rPr>
            </w:r>
            <w:r w:rsidR="00DA3509">
              <w:rPr>
                <w:noProof/>
                <w:webHidden/>
              </w:rPr>
              <w:fldChar w:fldCharType="separate"/>
            </w:r>
            <w:r w:rsidR="00DA3509">
              <w:rPr>
                <w:noProof/>
                <w:webHidden/>
              </w:rPr>
              <w:t>7</w:t>
            </w:r>
            <w:r w:rsidR="00DA3509">
              <w:rPr>
                <w:noProof/>
                <w:webHidden/>
              </w:rPr>
              <w:fldChar w:fldCharType="end"/>
            </w:r>
          </w:hyperlink>
        </w:p>
        <w:p w14:paraId="38CABB71" w14:textId="2BE6BAE9" w:rsidR="00DA3509" w:rsidRDefault="00000000">
          <w:pPr>
            <w:pStyle w:val="TOC2"/>
            <w:tabs>
              <w:tab w:val="right" w:leader="dot" w:pos="10042"/>
            </w:tabs>
            <w:rPr>
              <w:rFonts w:asciiTheme="minorHAnsi" w:eastAsiaTheme="minorEastAsia" w:hAnsiTheme="minorHAnsi" w:cstheme="minorBidi"/>
              <w:noProof/>
              <w:sz w:val="24"/>
            </w:rPr>
          </w:pPr>
          <w:hyperlink w:anchor="_Toc113804737" w:history="1">
            <w:r w:rsidR="00DA3509" w:rsidRPr="00A6235F">
              <w:rPr>
                <w:rStyle w:val="Hyperlink"/>
                <w:rFonts w:cs="Arial"/>
                <w:noProof/>
              </w:rPr>
              <w:t>Internal governance arrangements</w:t>
            </w:r>
            <w:r w:rsidR="00DA3509">
              <w:rPr>
                <w:noProof/>
                <w:webHidden/>
              </w:rPr>
              <w:tab/>
            </w:r>
            <w:r w:rsidR="00DA3509">
              <w:rPr>
                <w:noProof/>
                <w:webHidden/>
              </w:rPr>
              <w:fldChar w:fldCharType="begin"/>
            </w:r>
            <w:r w:rsidR="00DA3509">
              <w:rPr>
                <w:noProof/>
                <w:webHidden/>
              </w:rPr>
              <w:instrText xml:space="preserve"> PAGEREF _Toc113804737 \h </w:instrText>
            </w:r>
            <w:r w:rsidR="00DA3509">
              <w:rPr>
                <w:noProof/>
                <w:webHidden/>
              </w:rPr>
            </w:r>
            <w:r w:rsidR="00DA3509">
              <w:rPr>
                <w:noProof/>
                <w:webHidden/>
              </w:rPr>
              <w:fldChar w:fldCharType="separate"/>
            </w:r>
            <w:r w:rsidR="00DA3509">
              <w:rPr>
                <w:noProof/>
                <w:webHidden/>
              </w:rPr>
              <w:t>8</w:t>
            </w:r>
            <w:r w:rsidR="00DA3509">
              <w:rPr>
                <w:noProof/>
                <w:webHidden/>
              </w:rPr>
              <w:fldChar w:fldCharType="end"/>
            </w:r>
          </w:hyperlink>
        </w:p>
        <w:p w14:paraId="5485ADEC" w14:textId="699E262F" w:rsidR="00DA3509" w:rsidRDefault="00000000">
          <w:pPr>
            <w:pStyle w:val="TOC3"/>
            <w:tabs>
              <w:tab w:val="right" w:leader="dot" w:pos="10042"/>
            </w:tabs>
            <w:rPr>
              <w:rFonts w:asciiTheme="minorHAnsi" w:eastAsiaTheme="minorEastAsia" w:hAnsiTheme="minorHAnsi" w:cstheme="minorBidi"/>
              <w:noProof/>
              <w:sz w:val="24"/>
            </w:rPr>
          </w:pPr>
          <w:hyperlink w:anchor="_Toc113804738" w:history="1">
            <w:r w:rsidR="00DA3509" w:rsidRPr="00A6235F">
              <w:rPr>
                <w:rStyle w:val="Hyperlink"/>
                <w:noProof/>
              </w:rPr>
              <w:t>Escalation Process</w:t>
            </w:r>
            <w:r w:rsidR="00DA3509">
              <w:rPr>
                <w:noProof/>
                <w:webHidden/>
              </w:rPr>
              <w:tab/>
            </w:r>
            <w:r w:rsidR="00DA3509">
              <w:rPr>
                <w:noProof/>
                <w:webHidden/>
              </w:rPr>
              <w:fldChar w:fldCharType="begin"/>
            </w:r>
            <w:r w:rsidR="00DA3509">
              <w:rPr>
                <w:noProof/>
                <w:webHidden/>
              </w:rPr>
              <w:instrText xml:space="preserve"> PAGEREF _Toc113804738 \h </w:instrText>
            </w:r>
            <w:r w:rsidR="00DA3509">
              <w:rPr>
                <w:noProof/>
                <w:webHidden/>
              </w:rPr>
            </w:r>
            <w:r w:rsidR="00DA3509">
              <w:rPr>
                <w:noProof/>
                <w:webHidden/>
              </w:rPr>
              <w:fldChar w:fldCharType="separate"/>
            </w:r>
            <w:r w:rsidR="00DA3509">
              <w:rPr>
                <w:noProof/>
                <w:webHidden/>
              </w:rPr>
              <w:t>8</w:t>
            </w:r>
            <w:r w:rsidR="00DA3509">
              <w:rPr>
                <w:noProof/>
                <w:webHidden/>
              </w:rPr>
              <w:fldChar w:fldCharType="end"/>
            </w:r>
          </w:hyperlink>
        </w:p>
        <w:p w14:paraId="276E28B4" w14:textId="37333E2A" w:rsidR="00DA3509" w:rsidRDefault="00000000">
          <w:pPr>
            <w:pStyle w:val="TOC2"/>
            <w:tabs>
              <w:tab w:val="right" w:leader="dot" w:pos="10042"/>
            </w:tabs>
            <w:rPr>
              <w:rFonts w:asciiTheme="minorHAnsi" w:eastAsiaTheme="minorEastAsia" w:hAnsiTheme="minorHAnsi" w:cstheme="minorBidi"/>
              <w:noProof/>
              <w:sz w:val="24"/>
            </w:rPr>
          </w:pPr>
          <w:hyperlink w:anchor="_Toc113804739" w:history="1">
            <w:r w:rsidR="00DA3509" w:rsidRPr="00A6235F">
              <w:rPr>
                <w:rStyle w:val="Hyperlink"/>
                <w:rFonts w:cs="Arial"/>
                <w:noProof/>
              </w:rPr>
              <w:t>Delivery of qualifications</w:t>
            </w:r>
            <w:r w:rsidR="00DA3509">
              <w:rPr>
                <w:noProof/>
                <w:webHidden/>
              </w:rPr>
              <w:tab/>
            </w:r>
            <w:r w:rsidR="00DA3509">
              <w:rPr>
                <w:noProof/>
                <w:webHidden/>
              </w:rPr>
              <w:fldChar w:fldCharType="begin"/>
            </w:r>
            <w:r w:rsidR="00DA3509">
              <w:rPr>
                <w:noProof/>
                <w:webHidden/>
              </w:rPr>
              <w:instrText xml:space="preserve"> PAGEREF _Toc113804739 \h </w:instrText>
            </w:r>
            <w:r w:rsidR="00DA3509">
              <w:rPr>
                <w:noProof/>
                <w:webHidden/>
              </w:rPr>
            </w:r>
            <w:r w:rsidR="00DA3509">
              <w:rPr>
                <w:noProof/>
                <w:webHidden/>
              </w:rPr>
              <w:fldChar w:fldCharType="separate"/>
            </w:r>
            <w:r w:rsidR="00DA3509">
              <w:rPr>
                <w:noProof/>
                <w:webHidden/>
              </w:rPr>
              <w:t>8</w:t>
            </w:r>
            <w:r w:rsidR="00DA3509">
              <w:rPr>
                <w:noProof/>
                <w:webHidden/>
              </w:rPr>
              <w:fldChar w:fldCharType="end"/>
            </w:r>
          </w:hyperlink>
        </w:p>
        <w:p w14:paraId="481C3F6E" w14:textId="2605258A" w:rsidR="00DA3509" w:rsidRDefault="00000000">
          <w:pPr>
            <w:pStyle w:val="TOC2"/>
            <w:tabs>
              <w:tab w:val="right" w:leader="dot" w:pos="10042"/>
            </w:tabs>
            <w:rPr>
              <w:rFonts w:asciiTheme="minorHAnsi" w:eastAsiaTheme="minorEastAsia" w:hAnsiTheme="minorHAnsi" w:cstheme="minorBidi"/>
              <w:noProof/>
              <w:sz w:val="24"/>
            </w:rPr>
          </w:pPr>
          <w:hyperlink w:anchor="_Toc113804740" w:history="1">
            <w:r w:rsidR="00DA3509" w:rsidRPr="00A6235F">
              <w:rPr>
                <w:rStyle w:val="Hyperlink"/>
                <w:rFonts w:cs="Arial"/>
                <w:noProof/>
              </w:rPr>
              <w:t>Public liability</w:t>
            </w:r>
            <w:r w:rsidR="00DA3509">
              <w:rPr>
                <w:noProof/>
                <w:webHidden/>
              </w:rPr>
              <w:tab/>
            </w:r>
            <w:r w:rsidR="00DA3509">
              <w:rPr>
                <w:noProof/>
                <w:webHidden/>
              </w:rPr>
              <w:fldChar w:fldCharType="begin"/>
            </w:r>
            <w:r w:rsidR="00DA3509">
              <w:rPr>
                <w:noProof/>
                <w:webHidden/>
              </w:rPr>
              <w:instrText xml:space="preserve"> PAGEREF _Toc113804740 \h </w:instrText>
            </w:r>
            <w:r w:rsidR="00DA3509">
              <w:rPr>
                <w:noProof/>
                <w:webHidden/>
              </w:rPr>
            </w:r>
            <w:r w:rsidR="00DA3509">
              <w:rPr>
                <w:noProof/>
                <w:webHidden/>
              </w:rPr>
              <w:fldChar w:fldCharType="separate"/>
            </w:r>
            <w:r w:rsidR="00DA3509">
              <w:rPr>
                <w:noProof/>
                <w:webHidden/>
              </w:rPr>
              <w:t>8</w:t>
            </w:r>
            <w:r w:rsidR="00DA3509">
              <w:rPr>
                <w:noProof/>
                <w:webHidden/>
              </w:rPr>
              <w:fldChar w:fldCharType="end"/>
            </w:r>
          </w:hyperlink>
        </w:p>
        <w:p w14:paraId="7EBA4815" w14:textId="067D4D97" w:rsidR="00DA3509" w:rsidRDefault="00000000">
          <w:pPr>
            <w:pStyle w:val="TOC2"/>
            <w:tabs>
              <w:tab w:val="right" w:leader="dot" w:pos="10042"/>
            </w:tabs>
            <w:rPr>
              <w:rFonts w:asciiTheme="minorHAnsi" w:eastAsiaTheme="minorEastAsia" w:hAnsiTheme="minorHAnsi" w:cstheme="minorBidi"/>
              <w:noProof/>
              <w:sz w:val="24"/>
            </w:rPr>
          </w:pPr>
          <w:hyperlink w:anchor="_Toc113804741" w:history="1">
            <w:r w:rsidR="00DA3509" w:rsidRPr="00A6235F">
              <w:rPr>
                <w:rStyle w:val="Hyperlink"/>
                <w:rFonts w:cs="Arial"/>
                <w:noProof/>
              </w:rPr>
              <w:t>Security of assessment materials</w:t>
            </w:r>
            <w:r w:rsidR="00DA3509">
              <w:rPr>
                <w:noProof/>
                <w:webHidden/>
              </w:rPr>
              <w:tab/>
            </w:r>
            <w:r w:rsidR="00DA3509">
              <w:rPr>
                <w:noProof/>
                <w:webHidden/>
              </w:rPr>
              <w:fldChar w:fldCharType="begin"/>
            </w:r>
            <w:r w:rsidR="00DA3509">
              <w:rPr>
                <w:noProof/>
                <w:webHidden/>
              </w:rPr>
              <w:instrText xml:space="preserve"> PAGEREF _Toc113804741 \h </w:instrText>
            </w:r>
            <w:r w:rsidR="00DA3509">
              <w:rPr>
                <w:noProof/>
                <w:webHidden/>
              </w:rPr>
            </w:r>
            <w:r w:rsidR="00DA3509">
              <w:rPr>
                <w:noProof/>
                <w:webHidden/>
              </w:rPr>
              <w:fldChar w:fldCharType="separate"/>
            </w:r>
            <w:r w:rsidR="00DA3509">
              <w:rPr>
                <w:noProof/>
                <w:webHidden/>
              </w:rPr>
              <w:t>8</w:t>
            </w:r>
            <w:r w:rsidR="00DA3509">
              <w:rPr>
                <w:noProof/>
                <w:webHidden/>
              </w:rPr>
              <w:fldChar w:fldCharType="end"/>
            </w:r>
          </w:hyperlink>
        </w:p>
        <w:p w14:paraId="4B6C47C3" w14:textId="324EDDEA" w:rsidR="00DA3509" w:rsidRPr="00D36985" w:rsidRDefault="00000000">
          <w:pPr>
            <w:pStyle w:val="TOC2"/>
            <w:tabs>
              <w:tab w:val="right" w:leader="dot" w:pos="10042"/>
            </w:tabs>
            <w:rPr>
              <w:rFonts w:asciiTheme="minorHAnsi" w:eastAsiaTheme="minorEastAsia" w:hAnsiTheme="minorHAnsi" w:cstheme="minorBidi"/>
              <w:noProof/>
              <w:sz w:val="24"/>
            </w:rPr>
          </w:pPr>
          <w:hyperlink w:anchor="_Toc113804742" w:history="1">
            <w:r w:rsidR="00DA3509" w:rsidRPr="00D36985">
              <w:rPr>
                <w:rStyle w:val="Hyperlink"/>
                <w:rFonts w:cs="Arial"/>
                <w:noProof/>
              </w:rPr>
              <w:t>Malpractice</w:t>
            </w:r>
            <w:r w:rsidR="00DA3509" w:rsidRPr="00D36985">
              <w:rPr>
                <w:noProof/>
                <w:webHidden/>
              </w:rPr>
              <w:tab/>
            </w:r>
            <w:r w:rsidR="00DA3509" w:rsidRPr="00D36985">
              <w:rPr>
                <w:noProof/>
                <w:webHidden/>
              </w:rPr>
              <w:fldChar w:fldCharType="begin"/>
            </w:r>
            <w:r w:rsidR="00DA3509" w:rsidRPr="00D36985">
              <w:rPr>
                <w:noProof/>
                <w:webHidden/>
              </w:rPr>
              <w:instrText xml:space="preserve"> PAGEREF _Toc113804742 \h </w:instrText>
            </w:r>
            <w:r w:rsidR="00DA3509" w:rsidRPr="00D36985">
              <w:rPr>
                <w:noProof/>
                <w:webHidden/>
              </w:rPr>
            </w:r>
            <w:r w:rsidR="00DA3509" w:rsidRPr="00D36985">
              <w:rPr>
                <w:noProof/>
                <w:webHidden/>
              </w:rPr>
              <w:fldChar w:fldCharType="separate"/>
            </w:r>
            <w:r w:rsidR="00DA3509" w:rsidRPr="00D36985">
              <w:rPr>
                <w:noProof/>
                <w:webHidden/>
              </w:rPr>
              <w:t>9</w:t>
            </w:r>
            <w:r w:rsidR="00DA3509" w:rsidRPr="00D36985">
              <w:rPr>
                <w:noProof/>
                <w:webHidden/>
              </w:rPr>
              <w:fldChar w:fldCharType="end"/>
            </w:r>
          </w:hyperlink>
        </w:p>
        <w:p w14:paraId="1409E0AE" w14:textId="5CABA853" w:rsidR="00DA3509" w:rsidRPr="00D36985" w:rsidRDefault="00000000">
          <w:pPr>
            <w:pStyle w:val="TOC2"/>
            <w:tabs>
              <w:tab w:val="right" w:leader="dot" w:pos="10042"/>
            </w:tabs>
            <w:rPr>
              <w:rFonts w:asciiTheme="minorHAnsi" w:eastAsiaTheme="minorEastAsia" w:hAnsiTheme="minorHAnsi" w:cstheme="minorBidi"/>
              <w:noProof/>
              <w:sz w:val="24"/>
            </w:rPr>
          </w:pPr>
          <w:hyperlink w:anchor="_Toc113804743" w:history="1">
            <w:r w:rsidR="00DA3509" w:rsidRPr="00D36985">
              <w:rPr>
                <w:rStyle w:val="Hyperlink"/>
                <w:noProof/>
              </w:rPr>
              <w:t>Policies/procedures</w:t>
            </w:r>
            <w:r w:rsidR="00DA3509" w:rsidRPr="00D36985">
              <w:rPr>
                <w:noProof/>
                <w:webHidden/>
              </w:rPr>
              <w:tab/>
            </w:r>
            <w:r w:rsidR="00DA3509" w:rsidRPr="00D36985">
              <w:rPr>
                <w:noProof/>
                <w:webHidden/>
              </w:rPr>
              <w:fldChar w:fldCharType="begin"/>
            </w:r>
            <w:r w:rsidR="00DA3509" w:rsidRPr="00D36985">
              <w:rPr>
                <w:noProof/>
                <w:webHidden/>
              </w:rPr>
              <w:instrText xml:space="preserve"> PAGEREF _Toc113804743 \h </w:instrText>
            </w:r>
            <w:r w:rsidR="00DA3509" w:rsidRPr="00D36985">
              <w:rPr>
                <w:noProof/>
                <w:webHidden/>
              </w:rPr>
            </w:r>
            <w:r w:rsidR="00DA3509" w:rsidRPr="00D36985">
              <w:rPr>
                <w:noProof/>
                <w:webHidden/>
              </w:rPr>
              <w:fldChar w:fldCharType="separate"/>
            </w:r>
            <w:r w:rsidR="00DA3509" w:rsidRPr="00D36985">
              <w:rPr>
                <w:noProof/>
                <w:webHidden/>
              </w:rPr>
              <w:t>9</w:t>
            </w:r>
            <w:r w:rsidR="00DA3509" w:rsidRPr="00D36985">
              <w:rPr>
                <w:noProof/>
                <w:webHidden/>
              </w:rPr>
              <w:fldChar w:fldCharType="end"/>
            </w:r>
          </w:hyperlink>
        </w:p>
        <w:p w14:paraId="59FD28B5" w14:textId="4B276A91" w:rsidR="00DA3509" w:rsidRPr="00D36985" w:rsidRDefault="00000000">
          <w:pPr>
            <w:pStyle w:val="TOC3"/>
            <w:tabs>
              <w:tab w:val="right" w:leader="dot" w:pos="10042"/>
            </w:tabs>
            <w:rPr>
              <w:rFonts w:asciiTheme="minorHAnsi" w:eastAsiaTheme="minorEastAsia" w:hAnsiTheme="minorHAnsi" w:cstheme="minorBidi"/>
              <w:noProof/>
              <w:sz w:val="24"/>
            </w:rPr>
          </w:pPr>
          <w:hyperlink w:anchor="_Toc113804744" w:history="1">
            <w:r w:rsidR="00DA3509" w:rsidRPr="00D36985">
              <w:rPr>
                <w:rStyle w:val="Hyperlink"/>
                <w:noProof/>
              </w:rPr>
              <w:t>Exam Contingency Plan</w:t>
            </w:r>
            <w:r w:rsidR="00DA3509" w:rsidRPr="00D36985">
              <w:rPr>
                <w:noProof/>
                <w:webHidden/>
              </w:rPr>
              <w:tab/>
            </w:r>
            <w:r w:rsidR="00DA3509" w:rsidRPr="00D36985">
              <w:rPr>
                <w:noProof/>
                <w:webHidden/>
              </w:rPr>
              <w:fldChar w:fldCharType="begin"/>
            </w:r>
            <w:r w:rsidR="00DA3509" w:rsidRPr="00D36985">
              <w:rPr>
                <w:noProof/>
                <w:webHidden/>
              </w:rPr>
              <w:instrText xml:space="preserve"> PAGEREF _Toc113804744 \h </w:instrText>
            </w:r>
            <w:r w:rsidR="00DA3509" w:rsidRPr="00D36985">
              <w:rPr>
                <w:noProof/>
                <w:webHidden/>
              </w:rPr>
            </w:r>
            <w:r w:rsidR="00DA3509" w:rsidRPr="00D36985">
              <w:rPr>
                <w:noProof/>
                <w:webHidden/>
              </w:rPr>
              <w:fldChar w:fldCharType="separate"/>
            </w:r>
            <w:r w:rsidR="00DA3509" w:rsidRPr="00D36985">
              <w:rPr>
                <w:noProof/>
                <w:webHidden/>
              </w:rPr>
              <w:t>9</w:t>
            </w:r>
            <w:r w:rsidR="00DA3509" w:rsidRPr="00D36985">
              <w:rPr>
                <w:noProof/>
                <w:webHidden/>
              </w:rPr>
              <w:fldChar w:fldCharType="end"/>
            </w:r>
          </w:hyperlink>
        </w:p>
        <w:p w14:paraId="600F9C1E" w14:textId="1FDC7379" w:rsidR="00DA3509" w:rsidRPr="00D36985" w:rsidRDefault="00000000">
          <w:pPr>
            <w:pStyle w:val="TOC3"/>
            <w:tabs>
              <w:tab w:val="right" w:leader="dot" w:pos="10042"/>
            </w:tabs>
            <w:rPr>
              <w:rFonts w:asciiTheme="minorHAnsi" w:eastAsiaTheme="minorEastAsia" w:hAnsiTheme="minorHAnsi" w:cstheme="minorBidi"/>
              <w:noProof/>
              <w:sz w:val="24"/>
            </w:rPr>
          </w:pPr>
          <w:hyperlink w:anchor="_Toc113804745" w:history="1">
            <w:r w:rsidR="00DA3509" w:rsidRPr="00D36985">
              <w:rPr>
                <w:rStyle w:val="Hyperlink"/>
                <w:noProof/>
              </w:rPr>
              <w:t>Lockdown Policy (Exams)</w:t>
            </w:r>
            <w:r w:rsidR="00DA3509" w:rsidRPr="00D36985">
              <w:rPr>
                <w:noProof/>
                <w:webHidden/>
              </w:rPr>
              <w:tab/>
            </w:r>
            <w:r w:rsidR="00DA3509" w:rsidRPr="00D36985">
              <w:rPr>
                <w:noProof/>
                <w:webHidden/>
              </w:rPr>
              <w:fldChar w:fldCharType="begin"/>
            </w:r>
            <w:r w:rsidR="00DA3509" w:rsidRPr="00D36985">
              <w:rPr>
                <w:noProof/>
                <w:webHidden/>
              </w:rPr>
              <w:instrText xml:space="preserve"> PAGEREF _Toc113804745 \h </w:instrText>
            </w:r>
            <w:r w:rsidR="00DA3509" w:rsidRPr="00D36985">
              <w:rPr>
                <w:noProof/>
                <w:webHidden/>
              </w:rPr>
            </w:r>
            <w:r w:rsidR="00DA3509" w:rsidRPr="00D36985">
              <w:rPr>
                <w:noProof/>
                <w:webHidden/>
              </w:rPr>
              <w:fldChar w:fldCharType="separate"/>
            </w:r>
            <w:r w:rsidR="00DA3509" w:rsidRPr="00D36985">
              <w:rPr>
                <w:noProof/>
                <w:webHidden/>
              </w:rPr>
              <w:t>9</w:t>
            </w:r>
            <w:r w:rsidR="00DA3509" w:rsidRPr="00D36985">
              <w:rPr>
                <w:noProof/>
                <w:webHidden/>
              </w:rPr>
              <w:fldChar w:fldCharType="end"/>
            </w:r>
          </w:hyperlink>
        </w:p>
        <w:p w14:paraId="51E5081C" w14:textId="3912F819" w:rsidR="00DA3509" w:rsidRPr="00D36985" w:rsidRDefault="00000000">
          <w:pPr>
            <w:pStyle w:val="TOC3"/>
            <w:tabs>
              <w:tab w:val="right" w:leader="dot" w:pos="10042"/>
            </w:tabs>
            <w:rPr>
              <w:rFonts w:asciiTheme="minorHAnsi" w:eastAsiaTheme="minorEastAsia" w:hAnsiTheme="minorHAnsi" w:cstheme="minorBidi"/>
              <w:noProof/>
              <w:sz w:val="24"/>
            </w:rPr>
          </w:pPr>
          <w:hyperlink w:anchor="_Toc113804746" w:history="1">
            <w:r w:rsidR="00DA3509" w:rsidRPr="00D36985">
              <w:rPr>
                <w:rStyle w:val="Hyperlink"/>
                <w:noProof/>
              </w:rPr>
              <w:t>Internal Appeals Procedure</w:t>
            </w:r>
            <w:r w:rsidR="00DA3509" w:rsidRPr="00D36985">
              <w:rPr>
                <w:rStyle w:val="Hyperlink"/>
                <w:strike/>
                <w:noProof/>
              </w:rPr>
              <w:t>s</w:t>
            </w:r>
            <w:r w:rsidR="00DA3509" w:rsidRPr="00D36985">
              <w:rPr>
                <w:noProof/>
                <w:webHidden/>
              </w:rPr>
              <w:tab/>
            </w:r>
            <w:r w:rsidR="00DA3509" w:rsidRPr="00D36985">
              <w:rPr>
                <w:noProof/>
                <w:webHidden/>
              </w:rPr>
              <w:fldChar w:fldCharType="begin"/>
            </w:r>
            <w:r w:rsidR="00DA3509" w:rsidRPr="00D36985">
              <w:rPr>
                <w:noProof/>
                <w:webHidden/>
              </w:rPr>
              <w:instrText xml:space="preserve"> PAGEREF _Toc113804746 \h </w:instrText>
            </w:r>
            <w:r w:rsidR="00DA3509" w:rsidRPr="00D36985">
              <w:rPr>
                <w:noProof/>
                <w:webHidden/>
              </w:rPr>
            </w:r>
            <w:r w:rsidR="00DA3509" w:rsidRPr="00D36985">
              <w:rPr>
                <w:noProof/>
                <w:webHidden/>
              </w:rPr>
              <w:fldChar w:fldCharType="separate"/>
            </w:r>
            <w:r w:rsidR="00DA3509" w:rsidRPr="00D36985">
              <w:rPr>
                <w:noProof/>
                <w:webHidden/>
              </w:rPr>
              <w:t>10</w:t>
            </w:r>
            <w:r w:rsidR="00DA3509" w:rsidRPr="00D36985">
              <w:rPr>
                <w:noProof/>
                <w:webHidden/>
              </w:rPr>
              <w:fldChar w:fldCharType="end"/>
            </w:r>
          </w:hyperlink>
        </w:p>
        <w:p w14:paraId="5A74F283" w14:textId="7C9703E3" w:rsidR="00DA3509" w:rsidRPr="00D36985" w:rsidRDefault="00000000">
          <w:pPr>
            <w:pStyle w:val="TOC3"/>
            <w:tabs>
              <w:tab w:val="right" w:leader="dot" w:pos="10042"/>
            </w:tabs>
            <w:rPr>
              <w:rFonts w:asciiTheme="minorHAnsi" w:eastAsiaTheme="minorEastAsia" w:hAnsiTheme="minorHAnsi" w:cstheme="minorBidi"/>
              <w:noProof/>
              <w:sz w:val="24"/>
            </w:rPr>
          </w:pPr>
          <w:hyperlink w:anchor="_Toc113804747" w:history="1">
            <w:r w:rsidR="00DA3509" w:rsidRPr="00D36985">
              <w:rPr>
                <w:rStyle w:val="Hyperlink"/>
                <w:noProof/>
              </w:rPr>
              <w:t>Equalities Policy</w:t>
            </w:r>
            <w:r w:rsidR="00DA3509" w:rsidRPr="00D36985">
              <w:rPr>
                <w:noProof/>
                <w:webHidden/>
              </w:rPr>
              <w:tab/>
            </w:r>
            <w:r w:rsidR="00DA3509" w:rsidRPr="00D36985">
              <w:rPr>
                <w:noProof/>
                <w:webHidden/>
              </w:rPr>
              <w:fldChar w:fldCharType="begin"/>
            </w:r>
            <w:r w:rsidR="00DA3509" w:rsidRPr="00D36985">
              <w:rPr>
                <w:noProof/>
                <w:webHidden/>
              </w:rPr>
              <w:instrText xml:space="preserve"> PAGEREF _Toc113804747 \h </w:instrText>
            </w:r>
            <w:r w:rsidR="00DA3509" w:rsidRPr="00D36985">
              <w:rPr>
                <w:noProof/>
                <w:webHidden/>
              </w:rPr>
            </w:r>
            <w:r w:rsidR="00DA3509" w:rsidRPr="00D36985">
              <w:rPr>
                <w:noProof/>
                <w:webHidden/>
              </w:rPr>
              <w:fldChar w:fldCharType="separate"/>
            </w:r>
            <w:r w:rsidR="00DA3509" w:rsidRPr="00D36985">
              <w:rPr>
                <w:noProof/>
                <w:webHidden/>
              </w:rPr>
              <w:t>10</w:t>
            </w:r>
            <w:r w:rsidR="00DA3509" w:rsidRPr="00D36985">
              <w:rPr>
                <w:noProof/>
                <w:webHidden/>
              </w:rPr>
              <w:fldChar w:fldCharType="end"/>
            </w:r>
          </w:hyperlink>
        </w:p>
        <w:p w14:paraId="53886B59" w14:textId="7BA7994E" w:rsidR="00DA3509" w:rsidRPr="00D36985" w:rsidRDefault="00000000">
          <w:pPr>
            <w:pStyle w:val="TOC3"/>
            <w:tabs>
              <w:tab w:val="right" w:leader="dot" w:pos="10042"/>
            </w:tabs>
            <w:rPr>
              <w:rFonts w:asciiTheme="minorHAnsi" w:eastAsiaTheme="minorEastAsia" w:hAnsiTheme="minorHAnsi" w:cstheme="minorBidi"/>
              <w:noProof/>
              <w:sz w:val="24"/>
            </w:rPr>
          </w:pPr>
          <w:hyperlink w:anchor="_Toc113804748" w:history="1">
            <w:r w:rsidR="00DA3509" w:rsidRPr="00D36985">
              <w:rPr>
                <w:rStyle w:val="Hyperlink"/>
                <w:noProof/>
              </w:rPr>
              <w:t>Complaints and Appeals Procedure (Exams)</w:t>
            </w:r>
            <w:r w:rsidR="00DA3509" w:rsidRPr="00D36985">
              <w:rPr>
                <w:noProof/>
                <w:webHidden/>
              </w:rPr>
              <w:tab/>
            </w:r>
            <w:r w:rsidR="00DA3509" w:rsidRPr="00D36985">
              <w:rPr>
                <w:noProof/>
                <w:webHidden/>
              </w:rPr>
              <w:fldChar w:fldCharType="begin"/>
            </w:r>
            <w:r w:rsidR="00DA3509" w:rsidRPr="00D36985">
              <w:rPr>
                <w:noProof/>
                <w:webHidden/>
              </w:rPr>
              <w:instrText xml:space="preserve"> PAGEREF _Toc113804748 \h </w:instrText>
            </w:r>
            <w:r w:rsidR="00DA3509" w:rsidRPr="00D36985">
              <w:rPr>
                <w:noProof/>
                <w:webHidden/>
              </w:rPr>
            </w:r>
            <w:r w:rsidR="00DA3509" w:rsidRPr="00D36985">
              <w:rPr>
                <w:noProof/>
                <w:webHidden/>
              </w:rPr>
              <w:fldChar w:fldCharType="separate"/>
            </w:r>
            <w:r w:rsidR="00DA3509" w:rsidRPr="00D36985">
              <w:rPr>
                <w:noProof/>
                <w:webHidden/>
              </w:rPr>
              <w:t>10</w:t>
            </w:r>
            <w:r w:rsidR="00DA3509" w:rsidRPr="00D36985">
              <w:rPr>
                <w:noProof/>
                <w:webHidden/>
              </w:rPr>
              <w:fldChar w:fldCharType="end"/>
            </w:r>
          </w:hyperlink>
        </w:p>
        <w:p w14:paraId="338B146B" w14:textId="3A7D3C52" w:rsidR="00DA3509" w:rsidRPr="00D36985" w:rsidRDefault="00000000">
          <w:pPr>
            <w:pStyle w:val="TOC3"/>
            <w:tabs>
              <w:tab w:val="right" w:leader="dot" w:pos="10042"/>
            </w:tabs>
            <w:rPr>
              <w:rFonts w:asciiTheme="minorHAnsi" w:eastAsiaTheme="minorEastAsia" w:hAnsiTheme="minorHAnsi" w:cstheme="minorBidi"/>
              <w:noProof/>
              <w:sz w:val="24"/>
            </w:rPr>
          </w:pPr>
          <w:hyperlink w:anchor="_Toc113804749" w:history="1">
            <w:r w:rsidR="00DA3509" w:rsidRPr="00D36985">
              <w:rPr>
                <w:rStyle w:val="Hyperlink"/>
                <w:noProof/>
              </w:rPr>
              <w:t>Child Protection/Safeguarding Policy (Exams)</w:t>
            </w:r>
            <w:r w:rsidR="00DA3509" w:rsidRPr="00D36985">
              <w:rPr>
                <w:noProof/>
                <w:webHidden/>
              </w:rPr>
              <w:tab/>
            </w:r>
            <w:r w:rsidR="00DA3509" w:rsidRPr="00D36985">
              <w:rPr>
                <w:noProof/>
                <w:webHidden/>
              </w:rPr>
              <w:fldChar w:fldCharType="begin"/>
            </w:r>
            <w:r w:rsidR="00DA3509" w:rsidRPr="00D36985">
              <w:rPr>
                <w:noProof/>
                <w:webHidden/>
              </w:rPr>
              <w:instrText xml:space="preserve"> PAGEREF _Toc113804749 \h </w:instrText>
            </w:r>
            <w:r w:rsidR="00DA3509" w:rsidRPr="00D36985">
              <w:rPr>
                <w:noProof/>
                <w:webHidden/>
              </w:rPr>
            </w:r>
            <w:r w:rsidR="00DA3509" w:rsidRPr="00D36985">
              <w:rPr>
                <w:noProof/>
                <w:webHidden/>
              </w:rPr>
              <w:fldChar w:fldCharType="separate"/>
            </w:r>
            <w:r w:rsidR="00DA3509" w:rsidRPr="00D36985">
              <w:rPr>
                <w:noProof/>
                <w:webHidden/>
              </w:rPr>
              <w:t>10</w:t>
            </w:r>
            <w:r w:rsidR="00DA3509" w:rsidRPr="00D36985">
              <w:rPr>
                <w:noProof/>
                <w:webHidden/>
              </w:rPr>
              <w:fldChar w:fldCharType="end"/>
            </w:r>
          </w:hyperlink>
        </w:p>
        <w:p w14:paraId="799B139A" w14:textId="42C5FD97" w:rsidR="00DA3509" w:rsidRPr="00D36985" w:rsidRDefault="00000000">
          <w:pPr>
            <w:pStyle w:val="TOC3"/>
            <w:tabs>
              <w:tab w:val="right" w:leader="dot" w:pos="10042"/>
            </w:tabs>
            <w:rPr>
              <w:rFonts w:asciiTheme="minorHAnsi" w:eastAsiaTheme="minorEastAsia" w:hAnsiTheme="minorHAnsi" w:cstheme="minorBidi"/>
              <w:noProof/>
              <w:sz w:val="24"/>
            </w:rPr>
          </w:pPr>
          <w:hyperlink w:anchor="_Toc113804750" w:history="1">
            <w:r w:rsidR="00DA3509" w:rsidRPr="00D36985">
              <w:rPr>
                <w:rStyle w:val="Hyperlink"/>
                <w:noProof/>
              </w:rPr>
              <w:t>Data Protection Policy (Exams)</w:t>
            </w:r>
            <w:r w:rsidR="00DA3509" w:rsidRPr="00D36985">
              <w:rPr>
                <w:noProof/>
                <w:webHidden/>
              </w:rPr>
              <w:tab/>
            </w:r>
            <w:r w:rsidR="00DA3509" w:rsidRPr="00D36985">
              <w:rPr>
                <w:noProof/>
                <w:webHidden/>
              </w:rPr>
              <w:fldChar w:fldCharType="begin"/>
            </w:r>
            <w:r w:rsidR="00DA3509" w:rsidRPr="00D36985">
              <w:rPr>
                <w:noProof/>
                <w:webHidden/>
              </w:rPr>
              <w:instrText xml:space="preserve"> PAGEREF _Toc113804750 \h </w:instrText>
            </w:r>
            <w:r w:rsidR="00DA3509" w:rsidRPr="00D36985">
              <w:rPr>
                <w:noProof/>
                <w:webHidden/>
              </w:rPr>
            </w:r>
            <w:r w:rsidR="00DA3509" w:rsidRPr="00D36985">
              <w:rPr>
                <w:noProof/>
                <w:webHidden/>
              </w:rPr>
              <w:fldChar w:fldCharType="separate"/>
            </w:r>
            <w:r w:rsidR="00DA3509" w:rsidRPr="00D36985">
              <w:rPr>
                <w:noProof/>
                <w:webHidden/>
              </w:rPr>
              <w:t>10</w:t>
            </w:r>
            <w:r w:rsidR="00DA3509" w:rsidRPr="00D36985">
              <w:rPr>
                <w:noProof/>
                <w:webHidden/>
              </w:rPr>
              <w:fldChar w:fldCharType="end"/>
            </w:r>
          </w:hyperlink>
        </w:p>
        <w:p w14:paraId="4D4BE6C4" w14:textId="179DEAD4" w:rsidR="00DA3509" w:rsidRDefault="00000000">
          <w:pPr>
            <w:pStyle w:val="TOC3"/>
            <w:tabs>
              <w:tab w:val="right" w:leader="dot" w:pos="10042"/>
            </w:tabs>
            <w:rPr>
              <w:rFonts w:asciiTheme="minorHAnsi" w:eastAsiaTheme="minorEastAsia" w:hAnsiTheme="minorHAnsi" w:cstheme="minorBidi"/>
              <w:noProof/>
              <w:sz w:val="24"/>
            </w:rPr>
          </w:pPr>
          <w:hyperlink w:anchor="_Toc113804751" w:history="1">
            <w:r w:rsidR="00DA3509" w:rsidRPr="00D36985">
              <w:rPr>
                <w:rStyle w:val="Hyperlink"/>
                <w:noProof/>
              </w:rPr>
              <w:t>Whistleblowing Policy (Exams)</w:t>
            </w:r>
            <w:r w:rsidR="00DA3509" w:rsidRPr="00D36985">
              <w:rPr>
                <w:noProof/>
                <w:webHidden/>
              </w:rPr>
              <w:tab/>
            </w:r>
            <w:r w:rsidR="00DA3509" w:rsidRPr="00D36985">
              <w:rPr>
                <w:noProof/>
                <w:webHidden/>
              </w:rPr>
              <w:fldChar w:fldCharType="begin"/>
            </w:r>
            <w:r w:rsidR="00DA3509" w:rsidRPr="00D36985">
              <w:rPr>
                <w:noProof/>
                <w:webHidden/>
              </w:rPr>
              <w:instrText xml:space="preserve"> PAGEREF _Toc113804751 \h </w:instrText>
            </w:r>
            <w:r w:rsidR="00DA3509" w:rsidRPr="00D36985">
              <w:rPr>
                <w:noProof/>
                <w:webHidden/>
              </w:rPr>
            </w:r>
            <w:r w:rsidR="00DA3509" w:rsidRPr="00D36985">
              <w:rPr>
                <w:noProof/>
                <w:webHidden/>
              </w:rPr>
              <w:fldChar w:fldCharType="separate"/>
            </w:r>
            <w:r w:rsidR="00DA3509" w:rsidRPr="00D36985">
              <w:rPr>
                <w:noProof/>
                <w:webHidden/>
              </w:rPr>
              <w:t>11</w:t>
            </w:r>
            <w:r w:rsidR="00DA3509" w:rsidRPr="00D36985">
              <w:rPr>
                <w:noProof/>
                <w:webHidden/>
              </w:rPr>
              <w:fldChar w:fldCharType="end"/>
            </w:r>
          </w:hyperlink>
        </w:p>
        <w:p w14:paraId="73E0D5BA" w14:textId="40B7E4E7" w:rsidR="00DA3509" w:rsidRDefault="00000000">
          <w:pPr>
            <w:pStyle w:val="TOC3"/>
            <w:tabs>
              <w:tab w:val="right" w:leader="dot" w:pos="10042"/>
            </w:tabs>
            <w:rPr>
              <w:rFonts w:asciiTheme="minorHAnsi" w:eastAsiaTheme="minorEastAsia" w:hAnsiTheme="minorHAnsi" w:cstheme="minorBidi"/>
              <w:noProof/>
              <w:sz w:val="24"/>
            </w:rPr>
          </w:pPr>
          <w:hyperlink w:anchor="_Toc113804752" w:history="1">
            <w:r w:rsidR="00DA3509" w:rsidRPr="00A6235F">
              <w:rPr>
                <w:rStyle w:val="Hyperlink"/>
                <w:noProof/>
              </w:rPr>
              <w:t>Access Arrangements Policy</w:t>
            </w:r>
            <w:r w:rsidR="00DA3509">
              <w:rPr>
                <w:noProof/>
                <w:webHidden/>
              </w:rPr>
              <w:tab/>
            </w:r>
            <w:r w:rsidR="00DA3509">
              <w:rPr>
                <w:noProof/>
                <w:webHidden/>
              </w:rPr>
              <w:fldChar w:fldCharType="begin"/>
            </w:r>
            <w:r w:rsidR="00DA3509">
              <w:rPr>
                <w:noProof/>
                <w:webHidden/>
              </w:rPr>
              <w:instrText xml:space="preserve"> PAGEREF _Toc113804752 \h </w:instrText>
            </w:r>
            <w:r w:rsidR="00DA3509">
              <w:rPr>
                <w:noProof/>
                <w:webHidden/>
              </w:rPr>
            </w:r>
            <w:r w:rsidR="00DA3509">
              <w:rPr>
                <w:noProof/>
                <w:webHidden/>
              </w:rPr>
              <w:fldChar w:fldCharType="separate"/>
            </w:r>
            <w:r w:rsidR="00DA3509">
              <w:rPr>
                <w:noProof/>
                <w:webHidden/>
              </w:rPr>
              <w:t>11</w:t>
            </w:r>
            <w:r w:rsidR="00DA3509">
              <w:rPr>
                <w:noProof/>
                <w:webHidden/>
              </w:rPr>
              <w:fldChar w:fldCharType="end"/>
            </w:r>
          </w:hyperlink>
        </w:p>
        <w:p w14:paraId="13742953" w14:textId="21183994" w:rsidR="00DA3509" w:rsidRDefault="00000000">
          <w:pPr>
            <w:pStyle w:val="TOC2"/>
            <w:tabs>
              <w:tab w:val="right" w:leader="dot" w:pos="10042"/>
            </w:tabs>
            <w:rPr>
              <w:rFonts w:asciiTheme="minorHAnsi" w:eastAsiaTheme="minorEastAsia" w:hAnsiTheme="minorHAnsi" w:cstheme="minorBidi"/>
              <w:noProof/>
              <w:sz w:val="24"/>
            </w:rPr>
          </w:pPr>
          <w:hyperlink w:anchor="_Toc113804753" w:history="1">
            <w:r w:rsidR="00DA3509" w:rsidRPr="00A6235F">
              <w:rPr>
                <w:rStyle w:val="Hyperlink"/>
                <w:rFonts w:cs="Arial"/>
                <w:noProof/>
              </w:rPr>
              <w:t>Conflicts of interest</w:t>
            </w:r>
            <w:r w:rsidR="00DA3509">
              <w:rPr>
                <w:noProof/>
                <w:webHidden/>
              </w:rPr>
              <w:tab/>
            </w:r>
            <w:r w:rsidR="00DA3509">
              <w:rPr>
                <w:noProof/>
                <w:webHidden/>
              </w:rPr>
              <w:fldChar w:fldCharType="begin"/>
            </w:r>
            <w:r w:rsidR="00DA3509">
              <w:rPr>
                <w:noProof/>
                <w:webHidden/>
              </w:rPr>
              <w:instrText xml:space="preserve"> PAGEREF _Toc113804753 \h </w:instrText>
            </w:r>
            <w:r w:rsidR="00DA3509">
              <w:rPr>
                <w:noProof/>
                <w:webHidden/>
              </w:rPr>
            </w:r>
            <w:r w:rsidR="00DA3509">
              <w:rPr>
                <w:noProof/>
                <w:webHidden/>
              </w:rPr>
              <w:fldChar w:fldCharType="separate"/>
            </w:r>
            <w:r w:rsidR="00DA3509">
              <w:rPr>
                <w:noProof/>
                <w:webHidden/>
              </w:rPr>
              <w:t>11</w:t>
            </w:r>
            <w:r w:rsidR="00DA3509">
              <w:rPr>
                <w:noProof/>
                <w:webHidden/>
              </w:rPr>
              <w:fldChar w:fldCharType="end"/>
            </w:r>
          </w:hyperlink>
        </w:p>
        <w:p w14:paraId="6A62063A" w14:textId="7596B177" w:rsidR="00DA3509" w:rsidRDefault="00000000">
          <w:pPr>
            <w:pStyle w:val="TOC3"/>
            <w:tabs>
              <w:tab w:val="right" w:leader="dot" w:pos="10042"/>
            </w:tabs>
            <w:rPr>
              <w:rFonts w:asciiTheme="minorHAnsi" w:eastAsiaTheme="minorEastAsia" w:hAnsiTheme="minorHAnsi" w:cstheme="minorBidi"/>
              <w:noProof/>
              <w:sz w:val="24"/>
            </w:rPr>
          </w:pPr>
          <w:hyperlink w:anchor="_Toc113804754" w:history="1">
            <w:r w:rsidR="00DA3509" w:rsidRPr="00A6235F">
              <w:rPr>
                <w:rStyle w:val="Hyperlink"/>
                <w:noProof/>
              </w:rPr>
              <w:t>Conflicts of Interest Policy (Exams)</w:t>
            </w:r>
            <w:r w:rsidR="00DA3509">
              <w:rPr>
                <w:noProof/>
                <w:webHidden/>
              </w:rPr>
              <w:tab/>
            </w:r>
            <w:r w:rsidR="00DA3509">
              <w:rPr>
                <w:noProof/>
                <w:webHidden/>
              </w:rPr>
              <w:fldChar w:fldCharType="begin"/>
            </w:r>
            <w:r w:rsidR="00DA3509">
              <w:rPr>
                <w:noProof/>
                <w:webHidden/>
              </w:rPr>
              <w:instrText xml:space="preserve"> PAGEREF _Toc113804754 \h </w:instrText>
            </w:r>
            <w:r w:rsidR="00DA3509">
              <w:rPr>
                <w:noProof/>
                <w:webHidden/>
              </w:rPr>
            </w:r>
            <w:r w:rsidR="00DA3509">
              <w:rPr>
                <w:noProof/>
                <w:webHidden/>
              </w:rPr>
              <w:fldChar w:fldCharType="separate"/>
            </w:r>
            <w:r w:rsidR="00DA3509">
              <w:rPr>
                <w:noProof/>
                <w:webHidden/>
              </w:rPr>
              <w:t>11</w:t>
            </w:r>
            <w:r w:rsidR="00DA3509">
              <w:rPr>
                <w:noProof/>
                <w:webHidden/>
              </w:rPr>
              <w:fldChar w:fldCharType="end"/>
            </w:r>
          </w:hyperlink>
        </w:p>
        <w:p w14:paraId="4D95DE4C" w14:textId="43671EFB" w:rsidR="00DA3509" w:rsidRDefault="00000000">
          <w:pPr>
            <w:pStyle w:val="TOC2"/>
            <w:tabs>
              <w:tab w:val="right" w:leader="dot" w:pos="10042"/>
            </w:tabs>
            <w:rPr>
              <w:rFonts w:asciiTheme="minorHAnsi" w:eastAsiaTheme="minorEastAsia" w:hAnsiTheme="minorHAnsi" w:cstheme="minorBidi"/>
              <w:noProof/>
              <w:sz w:val="24"/>
            </w:rPr>
          </w:pPr>
          <w:hyperlink w:anchor="_Toc113804755" w:history="1">
            <w:r w:rsidR="00DA3509" w:rsidRPr="00D36985">
              <w:rPr>
                <w:rStyle w:val="Hyperlink"/>
                <w:rFonts w:cs="Arial"/>
                <w:noProof/>
              </w:rPr>
              <w:t>National Centre Number Register</w:t>
            </w:r>
            <w:r w:rsidR="00DA3509" w:rsidRPr="00D36985">
              <w:rPr>
                <w:noProof/>
                <w:webHidden/>
              </w:rPr>
              <w:tab/>
            </w:r>
            <w:r w:rsidR="00DA3509" w:rsidRPr="00D36985">
              <w:rPr>
                <w:noProof/>
                <w:webHidden/>
              </w:rPr>
              <w:fldChar w:fldCharType="begin"/>
            </w:r>
            <w:r w:rsidR="00DA3509" w:rsidRPr="00D36985">
              <w:rPr>
                <w:noProof/>
                <w:webHidden/>
              </w:rPr>
              <w:instrText xml:space="preserve"> PAGEREF _Toc113804755 \h </w:instrText>
            </w:r>
            <w:r w:rsidR="00DA3509" w:rsidRPr="00D36985">
              <w:rPr>
                <w:noProof/>
                <w:webHidden/>
              </w:rPr>
            </w:r>
            <w:r w:rsidR="00DA3509" w:rsidRPr="00D36985">
              <w:rPr>
                <w:noProof/>
                <w:webHidden/>
              </w:rPr>
              <w:fldChar w:fldCharType="separate"/>
            </w:r>
            <w:r w:rsidR="00DA3509" w:rsidRPr="00D36985">
              <w:rPr>
                <w:noProof/>
                <w:webHidden/>
              </w:rPr>
              <w:t>12</w:t>
            </w:r>
            <w:r w:rsidR="00DA3509" w:rsidRPr="00D36985">
              <w:rPr>
                <w:noProof/>
                <w:webHidden/>
              </w:rPr>
              <w:fldChar w:fldCharType="end"/>
            </w:r>
          </w:hyperlink>
        </w:p>
        <w:p w14:paraId="097DF3C9" w14:textId="1EC9B294" w:rsidR="00DA3509" w:rsidRDefault="00000000">
          <w:pPr>
            <w:pStyle w:val="TOC2"/>
            <w:tabs>
              <w:tab w:val="right" w:leader="dot" w:pos="10042"/>
            </w:tabs>
            <w:rPr>
              <w:rFonts w:asciiTheme="minorHAnsi" w:eastAsiaTheme="minorEastAsia" w:hAnsiTheme="minorHAnsi" w:cstheme="minorBidi"/>
              <w:noProof/>
              <w:sz w:val="24"/>
            </w:rPr>
          </w:pPr>
          <w:hyperlink w:anchor="_Toc113804756" w:history="1">
            <w:r w:rsidR="00DA3509" w:rsidRPr="00A6235F">
              <w:rPr>
                <w:rStyle w:val="Hyperlink"/>
                <w:rFonts w:cs="Arial"/>
                <w:noProof/>
              </w:rPr>
              <w:t>Centre inspections</w:t>
            </w:r>
            <w:r w:rsidR="00DA3509">
              <w:rPr>
                <w:noProof/>
                <w:webHidden/>
              </w:rPr>
              <w:tab/>
            </w:r>
            <w:r w:rsidR="00DA3509">
              <w:rPr>
                <w:noProof/>
                <w:webHidden/>
              </w:rPr>
              <w:fldChar w:fldCharType="begin"/>
            </w:r>
            <w:r w:rsidR="00DA3509">
              <w:rPr>
                <w:noProof/>
                <w:webHidden/>
              </w:rPr>
              <w:instrText xml:space="preserve"> PAGEREF _Toc113804756 \h </w:instrText>
            </w:r>
            <w:r w:rsidR="00DA3509">
              <w:rPr>
                <w:noProof/>
                <w:webHidden/>
              </w:rPr>
            </w:r>
            <w:r w:rsidR="00DA3509">
              <w:rPr>
                <w:noProof/>
                <w:webHidden/>
              </w:rPr>
              <w:fldChar w:fldCharType="separate"/>
            </w:r>
            <w:r w:rsidR="00DA3509">
              <w:rPr>
                <w:noProof/>
                <w:webHidden/>
              </w:rPr>
              <w:t>12</w:t>
            </w:r>
            <w:r w:rsidR="00DA3509">
              <w:rPr>
                <w:noProof/>
                <w:webHidden/>
              </w:rPr>
              <w:fldChar w:fldCharType="end"/>
            </w:r>
          </w:hyperlink>
        </w:p>
        <w:p w14:paraId="3FFE2842" w14:textId="2EF5CDE9" w:rsidR="00DA3509" w:rsidRDefault="00000000">
          <w:pPr>
            <w:pStyle w:val="TOC1"/>
            <w:tabs>
              <w:tab w:val="right" w:leader="dot" w:pos="10042"/>
            </w:tabs>
            <w:rPr>
              <w:rFonts w:asciiTheme="minorHAnsi" w:eastAsiaTheme="minorEastAsia" w:hAnsiTheme="minorHAnsi" w:cstheme="minorBidi"/>
              <w:noProof/>
              <w:sz w:val="24"/>
            </w:rPr>
          </w:pPr>
          <w:hyperlink w:anchor="_Toc113804757" w:history="1">
            <w:r w:rsidR="00DA3509" w:rsidRPr="00A6235F">
              <w:rPr>
                <w:rStyle w:val="Hyperlink"/>
                <w:rFonts w:cs="Arial"/>
                <w:noProof/>
              </w:rPr>
              <w:t>The exam cycle</w:t>
            </w:r>
            <w:r w:rsidR="00DA3509">
              <w:rPr>
                <w:noProof/>
                <w:webHidden/>
              </w:rPr>
              <w:tab/>
            </w:r>
            <w:r w:rsidR="00DA3509">
              <w:rPr>
                <w:noProof/>
                <w:webHidden/>
              </w:rPr>
              <w:fldChar w:fldCharType="begin"/>
            </w:r>
            <w:r w:rsidR="00DA3509">
              <w:rPr>
                <w:noProof/>
                <w:webHidden/>
              </w:rPr>
              <w:instrText xml:space="preserve"> PAGEREF _Toc113804757 \h </w:instrText>
            </w:r>
            <w:r w:rsidR="00DA3509">
              <w:rPr>
                <w:noProof/>
                <w:webHidden/>
              </w:rPr>
            </w:r>
            <w:r w:rsidR="00DA3509">
              <w:rPr>
                <w:noProof/>
                <w:webHidden/>
              </w:rPr>
              <w:fldChar w:fldCharType="separate"/>
            </w:r>
            <w:r w:rsidR="00DA3509">
              <w:rPr>
                <w:noProof/>
                <w:webHidden/>
              </w:rPr>
              <w:t>14</w:t>
            </w:r>
            <w:r w:rsidR="00DA3509">
              <w:rPr>
                <w:noProof/>
                <w:webHidden/>
              </w:rPr>
              <w:fldChar w:fldCharType="end"/>
            </w:r>
          </w:hyperlink>
        </w:p>
        <w:p w14:paraId="145B3556" w14:textId="770FE662" w:rsidR="00DA3509" w:rsidRDefault="00000000">
          <w:pPr>
            <w:pStyle w:val="TOC2"/>
            <w:tabs>
              <w:tab w:val="right" w:leader="dot" w:pos="10042"/>
            </w:tabs>
            <w:rPr>
              <w:rFonts w:asciiTheme="minorHAnsi" w:eastAsiaTheme="minorEastAsia" w:hAnsiTheme="minorHAnsi" w:cstheme="minorBidi"/>
              <w:noProof/>
              <w:sz w:val="24"/>
            </w:rPr>
          </w:pPr>
          <w:hyperlink w:anchor="_Toc113804758" w:history="1">
            <w:r w:rsidR="00DA3509" w:rsidRPr="00A6235F">
              <w:rPr>
                <w:rStyle w:val="Hyperlink"/>
                <w:rFonts w:cs="Arial"/>
                <w:noProof/>
              </w:rPr>
              <w:t>Planning: roles and responsibilities</w:t>
            </w:r>
            <w:r w:rsidR="00DA3509">
              <w:rPr>
                <w:noProof/>
                <w:webHidden/>
              </w:rPr>
              <w:tab/>
            </w:r>
            <w:r w:rsidR="00DA3509">
              <w:rPr>
                <w:noProof/>
                <w:webHidden/>
              </w:rPr>
              <w:fldChar w:fldCharType="begin"/>
            </w:r>
            <w:r w:rsidR="00DA3509">
              <w:rPr>
                <w:noProof/>
                <w:webHidden/>
              </w:rPr>
              <w:instrText xml:space="preserve"> PAGEREF _Toc113804758 \h </w:instrText>
            </w:r>
            <w:r w:rsidR="00DA3509">
              <w:rPr>
                <w:noProof/>
                <w:webHidden/>
              </w:rPr>
            </w:r>
            <w:r w:rsidR="00DA3509">
              <w:rPr>
                <w:noProof/>
                <w:webHidden/>
              </w:rPr>
              <w:fldChar w:fldCharType="separate"/>
            </w:r>
            <w:r w:rsidR="00DA3509">
              <w:rPr>
                <w:noProof/>
                <w:webHidden/>
              </w:rPr>
              <w:t>14</w:t>
            </w:r>
            <w:r w:rsidR="00DA3509">
              <w:rPr>
                <w:noProof/>
                <w:webHidden/>
              </w:rPr>
              <w:fldChar w:fldCharType="end"/>
            </w:r>
          </w:hyperlink>
        </w:p>
        <w:p w14:paraId="0A19D10E" w14:textId="6BDAD9BC" w:rsidR="00DA3509" w:rsidRDefault="00000000">
          <w:pPr>
            <w:pStyle w:val="TOC3"/>
            <w:tabs>
              <w:tab w:val="right" w:leader="dot" w:pos="10042"/>
            </w:tabs>
            <w:rPr>
              <w:rFonts w:asciiTheme="minorHAnsi" w:eastAsiaTheme="minorEastAsia" w:hAnsiTheme="minorHAnsi" w:cstheme="minorBidi"/>
              <w:noProof/>
              <w:sz w:val="24"/>
            </w:rPr>
          </w:pPr>
          <w:hyperlink w:anchor="_Toc113804759" w:history="1">
            <w:r w:rsidR="00DA3509" w:rsidRPr="00A6235F">
              <w:rPr>
                <w:rStyle w:val="Hyperlink"/>
                <w:rFonts w:cs="Arial"/>
                <w:noProof/>
              </w:rPr>
              <w:t>Information sharing</w:t>
            </w:r>
            <w:r w:rsidR="00DA3509">
              <w:rPr>
                <w:noProof/>
                <w:webHidden/>
              </w:rPr>
              <w:tab/>
            </w:r>
            <w:r w:rsidR="00DA3509">
              <w:rPr>
                <w:noProof/>
                <w:webHidden/>
              </w:rPr>
              <w:fldChar w:fldCharType="begin"/>
            </w:r>
            <w:r w:rsidR="00DA3509">
              <w:rPr>
                <w:noProof/>
                <w:webHidden/>
              </w:rPr>
              <w:instrText xml:space="preserve"> PAGEREF _Toc113804759 \h </w:instrText>
            </w:r>
            <w:r w:rsidR="00DA3509">
              <w:rPr>
                <w:noProof/>
                <w:webHidden/>
              </w:rPr>
            </w:r>
            <w:r w:rsidR="00DA3509">
              <w:rPr>
                <w:noProof/>
                <w:webHidden/>
              </w:rPr>
              <w:fldChar w:fldCharType="separate"/>
            </w:r>
            <w:r w:rsidR="00DA3509">
              <w:rPr>
                <w:noProof/>
                <w:webHidden/>
              </w:rPr>
              <w:t>14</w:t>
            </w:r>
            <w:r w:rsidR="00DA3509">
              <w:rPr>
                <w:noProof/>
                <w:webHidden/>
              </w:rPr>
              <w:fldChar w:fldCharType="end"/>
            </w:r>
          </w:hyperlink>
        </w:p>
        <w:p w14:paraId="1B75AB07" w14:textId="0870D90B" w:rsidR="00DA3509" w:rsidRDefault="00000000">
          <w:pPr>
            <w:pStyle w:val="TOC3"/>
            <w:tabs>
              <w:tab w:val="right" w:leader="dot" w:pos="10042"/>
            </w:tabs>
            <w:rPr>
              <w:rFonts w:asciiTheme="minorHAnsi" w:eastAsiaTheme="minorEastAsia" w:hAnsiTheme="minorHAnsi" w:cstheme="minorBidi"/>
              <w:noProof/>
              <w:sz w:val="24"/>
            </w:rPr>
          </w:pPr>
          <w:hyperlink w:anchor="_Toc113804760" w:history="1">
            <w:r w:rsidR="00DA3509" w:rsidRPr="00A6235F">
              <w:rPr>
                <w:rStyle w:val="Hyperlink"/>
                <w:rFonts w:cs="Arial"/>
                <w:noProof/>
              </w:rPr>
              <w:t>Information gathering</w:t>
            </w:r>
            <w:r w:rsidR="00DA3509">
              <w:rPr>
                <w:noProof/>
                <w:webHidden/>
              </w:rPr>
              <w:tab/>
            </w:r>
            <w:r w:rsidR="00DA3509">
              <w:rPr>
                <w:noProof/>
                <w:webHidden/>
              </w:rPr>
              <w:fldChar w:fldCharType="begin"/>
            </w:r>
            <w:r w:rsidR="00DA3509">
              <w:rPr>
                <w:noProof/>
                <w:webHidden/>
              </w:rPr>
              <w:instrText xml:space="preserve"> PAGEREF _Toc113804760 \h </w:instrText>
            </w:r>
            <w:r w:rsidR="00DA3509">
              <w:rPr>
                <w:noProof/>
                <w:webHidden/>
              </w:rPr>
            </w:r>
            <w:r w:rsidR="00DA3509">
              <w:rPr>
                <w:noProof/>
                <w:webHidden/>
              </w:rPr>
              <w:fldChar w:fldCharType="separate"/>
            </w:r>
            <w:r w:rsidR="00DA3509">
              <w:rPr>
                <w:noProof/>
                <w:webHidden/>
              </w:rPr>
              <w:t>14</w:t>
            </w:r>
            <w:r w:rsidR="00DA3509">
              <w:rPr>
                <w:noProof/>
                <w:webHidden/>
              </w:rPr>
              <w:fldChar w:fldCharType="end"/>
            </w:r>
          </w:hyperlink>
        </w:p>
        <w:p w14:paraId="0C2EF414" w14:textId="15247083" w:rsidR="00DA3509" w:rsidRDefault="00000000">
          <w:pPr>
            <w:pStyle w:val="TOC3"/>
            <w:tabs>
              <w:tab w:val="right" w:leader="dot" w:pos="10042"/>
            </w:tabs>
            <w:rPr>
              <w:rFonts w:asciiTheme="minorHAnsi" w:eastAsiaTheme="minorEastAsia" w:hAnsiTheme="minorHAnsi" w:cstheme="minorBidi"/>
              <w:noProof/>
              <w:sz w:val="24"/>
            </w:rPr>
          </w:pPr>
          <w:hyperlink w:anchor="_Toc113804761" w:history="1">
            <w:r w:rsidR="00DA3509" w:rsidRPr="00A6235F">
              <w:rPr>
                <w:rStyle w:val="Hyperlink"/>
                <w:rFonts w:cs="Arial"/>
                <w:noProof/>
              </w:rPr>
              <w:t>Access arrangements</w:t>
            </w:r>
            <w:r w:rsidR="00DA3509">
              <w:rPr>
                <w:noProof/>
                <w:webHidden/>
              </w:rPr>
              <w:tab/>
            </w:r>
            <w:r w:rsidR="00DA3509">
              <w:rPr>
                <w:noProof/>
                <w:webHidden/>
              </w:rPr>
              <w:fldChar w:fldCharType="begin"/>
            </w:r>
            <w:r w:rsidR="00DA3509">
              <w:rPr>
                <w:noProof/>
                <w:webHidden/>
              </w:rPr>
              <w:instrText xml:space="preserve"> PAGEREF _Toc113804761 \h </w:instrText>
            </w:r>
            <w:r w:rsidR="00DA3509">
              <w:rPr>
                <w:noProof/>
                <w:webHidden/>
              </w:rPr>
            </w:r>
            <w:r w:rsidR="00DA3509">
              <w:rPr>
                <w:noProof/>
                <w:webHidden/>
              </w:rPr>
              <w:fldChar w:fldCharType="separate"/>
            </w:r>
            <w:r w:rsidR="00DA3509">
              <w:rPr>
                <w:noProof/>
                <w:webHidden/>
              </w:rPr>
              <w:t>15</w:t>
            </w:r>
            <w:r w:rsidR="00DA3509">
              <w:rPr>
                <w:noProof/>
                <w:webHidden/>
              </w:rPr>
              <w:fldChar w:fldCharType="end"/>
            </w:r>
          </w:hyperlink>
        </w:p>
        <w:p w14:paraId="00565027" w14:textId="711F2CA7" w:rsidR="00DA3509" w:rsidRDefault="00000000">
          <w:pPr>
            <w:pStyle w:val="TOC3"/>
            <w:tabs>
              <w:tab w:val="right" w:leader="dot" w:pos="10042"/>
            </w:tabs>
            <w:rPr>
              <w:rFonts w:asciiTheme="minorHAnsi" w:eastAsiaTheme="minorEastAsia" w:hAnsiTheme="minorHAnsi" w:cstheme="minorBidi"/>
              <w:noProof/>
              <w:sz w:val="24"/>
            </w:rPr>
          </w:pPr>
          <w:hyperlink w:anchor="_Toc113804762" w:history="1">
            <w:r w:rsidR="00DA3509" w:rsidRPr="00A6235F">
              <w:rPr>
                <w:rStyle w:val="Hyperlink"/>
                <w:noProof/>
              </w:rPr>
              <w:t>Word Processor Policy (Exams)</w:t>
            </w:r>
            <w:r w:rsidR="00DA3509">
              <w:rPr>
                <w:noProof/>
                <w:webHidden/>
              </w:rPr>
              <w:tab/>
            </w:r>
            <w:r w:rsidR="00DA3509">
              <w:rPr>
                <w:noProof/>
                <w:webHidden/>
              </w:rPr>
              <w:fldChar w:fldCharType="begin"/>
            </w:r>
            <w:r w:rsidR="00DA3509">
              <w:rPr>
                <w:noProof/>
                <w:webHidden/>
              </w:rPr>
              <w:instrText xml:space="preserve"> PAGEREF _Toc113804762 \h </w:instrText>
            </w:r>
            <w:r w:rsidR="00DA3509">
              <w:rPr>
                <w:noProof/>
                <w:webHidden/>
              </w:rPr>
            </w:r>
            <w:r w:rsidR="00DA3509">
              <w:rPr>
                <w:noProof/>
                <w:webHidden/>
              </w:rPr>
              <w:fldChar w:fldCharType="separate"/>
            </w:r>
            <w:r w:rsidR="00DA3509">
              <w:rPr>
                <w:noProof/>
                <w:webHidden/>
              </w:rPr>
              <w:t>15</w:t>
            </w:r>
            <w:r w:rsidR="00DA3509">
              <w:rPr>
                <w:noProof/>
                <w:webHidden/>
              </w:rPr>
              <w:fldChar w:fldCharType="end"/>
            </w:r>
          </w:hyperlink>
        </w:p>
        <w:p w14:paraId="0A4D9414" w14:textId="43A47169" w:rsidR="00DA3509" w:rsidRDefault="00000000">
          <w:pPr>
            <w:pStyle w:val="TOC3"/>
            <w:tabs>
              <w:tab w:val="right" w:leader="dot" w:pos="10042"/>
            </w:tabs>
            <w:rPr>
              <w:rFonts w:asciiTheme="minorHAnsi" w:eastAsiaTheme="minorEastAsia" w:hAnsiTheme="minorHAnsi" w:cstheme="minorBidi"/>
              <w:noProof/>
              <w:sz w:val="24"/>
            </w:rPr>
          </w:pPr>
          <w:hyperlink w:anchor="_Toc113804763" w:history="1">
            <w:r w:rsidR="00DA3509" w:rsidRPr="00A6235F">
              <w:rPr>
                <w:rStyle w:val="Hyperlink"/>
                <w:noProof/>
              </w:rPr>
              <w:t>Separate Invigilation Policy</w:t>
            </w:r>
            <w:r w:rsidR="00DA3509">
              <w:rPr>
                <w:noProof/>
                <w:webHidden/>
              </w:rPr>
              <w:tab/>
            </w:r>
            <w:r w:rsidR="00DA3509">
              <w:rPr>
                <w:noProof/>
                <w:webHidden/>
              </w:rPr>
              <w:fldChar w:fldCharType="begin"/>
            </w:r>
            <w:r w:rsidR="00DA3509">
              <w:rPr>
                <w:noProof/>
                <w:webHidden/>
              </w:rPr>
              <w:instrText xml:space="preserve"> PAGEREF _Toc113804763 \h </w:instrText>
            </w:r>
            <w:r w:rsidR="00DA3509">
              <w:rPr>
                <w:noProof/>
                <w:webHidden/>
              </w:rPr>
            </w:r>
            <w:r w:rsidR="00DA3509">
              <w:rPr>
                <w:noProof/>
                <w:webHidden/>
              </w:rPr>
              <w:fldChar w:fldCharType="separate"/>
            </w:r>
            <w:r w:rsidR="00DA3509">
              <w:rPr>
                <w:noProof/>
                <w:webHidden/>
              </w:rPr>
              <w:t>16</w:t>
            </w:r>
            <w:r w:rsidR="00DA3509">
              <w:rPr>
                <w:noProof/>
                <w:webHidden/>
              </w:rPr>
              <w:fldChar w:fldCharType="end"/>
            </w:r>
          </w:hyperlink>
        </w:p>
        <w:p w14:paraId="5D3687AD" w14:textId="2C352765" w:rsidR="00DA3509" w:rsidRDefault="00000000">
          <w:pPr>
            <w:pStyle w:val="TOC3"/>
            <w:tabs>
              <w:tab w:val="right" w:leader="dot" w:pos="10042"/>
            </w:tabs>
            <w:rPr>
              <w:rFonts w:asciiTheme="minorHAnsi" w:eastAsiaTheme="minorEastAsia" w:hAnsiTheme="minorHAnsi" w:cstheme="minorBidi"/>
              <w:noProof/>
              <w:sz w:val="24"/>
            </w:rPr>
          </w:pPr>
          <w:hyperlink w:anchor="_Toc113804764" w:history="1">
            <w:r w:rsidR="00DA3509" w:rsidRPr="00A6235F">
              <w:rPr>
                <w:rStyle w:val="Hyperlink"/>
                <w:rFonts w:cs="Arial"/>
                <w:noProof/>
              </w:rPr>
              <w:t>Internal assessment and endorsements</w:t>
            </w:r>
            <w:r w:rsidR="00DA3509">
              <w:rPr>
                <w:noProof/>
                <w:webHidden/>
              </w:rPr>
              <w:tab/>
            </w:r>
            <w:r w:rsidR="00DA3509">
              <w:rPr>
                <w:noProof/>
                <w:webHidden/>
              </w:rPr>
              <w:fldChar w:fldCharType="begin"/>
            </w:r>
            <w:r w:rsidR="00DA3509">
              <w:rPr>
                <w:noProof/>
                <w:webHidden/>
              </w:rPr>
              <w:instrText xml:space="preserve"> PAGEREF _Toc113804764 \h </w:instrText>
            </w:r>
            <w:r w:rsidR="00DA3509">
              <w:rPr>
                <w:noProof/>
                <w:webHidden/>
              </w:rPr>
            </w:r>
            <w:r w:rsidR="00DA3509">
              <w:rPr>
                <w:noProof/>
                <w:webHidden/>
              </w:rPr>
              <w:fldChar w:fldCharType="separate"/>
            </w:r>
            <w:r w:rsidR="00DA3509">
              <w:rPr>
                <w:noProof/>
                <w:webHidden/>
              </w:rPr>
              <w:t>16</w:t>
            </w:r>
            <w:r w:rsidR="00DA3509">
              <w:rPr>
                <w:noProof/>
                <w:webHidden/>
              </w:rPr>
              <w:fldChar w:fldCharType="end"/>
            </w:r>
          </w:hyperlink>
        </w:p>
        <w:p w14:paraId="0FFFD9D9" w14:textId="734ABDA7" w:rsidR="00DA3509" w:rsidRDefault="00000000">
          <w:pPr>
            <w:pStyle w:val="TOC3"/>
            <w:tabs>
              <w:tab w:val="right" w:leader="dot" w:pos="10042"/>
            </w:tabs>
            <w:rPr>
              <w:rFonts w:asciiTheme="minorHAnsi" w:eastAsiaTheme="minorEastAsia" w:hAnsiTheme="minorHAnsi" w:cstheme="minorBidi"/>
              <w:noProof/>
              <w:sz w:val="24"/>
            </w:rPr>
          </w:pPr>
          <w:hyperlink w:anchor="_Toc113804765" w:history="1">
            <w:r w:rsidR="00DA3509" w:rsidRPr="00A6235F">
              <w:rPr>
                <w:rStyle w:val="Hyperlink"/>
                <w:noProof/>
              </w:rPr>
              <w:t>Non-examination Assessment Policy</w:t>
            </w:r>
            <w:r w:rsidR="00DA3509">
              <w:rPr>
                <w:noProof/>
                <w:webHidden/>
              </w:rPr>
              <w:tab/>
            </w:r>
            <w:r w:rsidR="00DA3509">
              <w:rPr>
                <w:noProof/>
                <w:webHidden/>
              </w:rPr>
              <w:fldChar w:fldCharType="begin"/>
            </w:r>
            <w:r w:rsidR="00DA3509">
              <w:rPr>
                <w:noProof/>
                <w:webHidden/>
              </w:rPr>
              <w:instrText xml:space="preserve"> PAGEREF _Toc113804765 \h </w:instrText>
            </w:r>
            <w:r w:rsidR="00DA3509">
              <w:rPr>
                <w:noProof/>
                <w:webHidden/>
              </w:rPr>
            </w:r>
            <w:r w:rsidR="00DA3509">
              <w:rPr>
                <w:noProof/>
                <w:webHidden/>
              </w:rPr>
              <w:fldChar w:fldCharType="separate"/>
            </w:r>
            <w:r w:rsidR="00DA3509">
              <w:rPr>
                <w:noProof/>
                <w:webHidden/>
              </w:rPr>
              <w:t>16</w:t>
            </w:r>
            <w:r w:rsidR="00DA3509">
              <w:rPr>
                <w:noProof/>
                <w:webHidden/>
              </w:rPr>
              <w:fldChar w:fldCharType="end"/>
            </w:r>
          </w:hyperlink>
        </w:p>
        <w:p w14:paraId="65551480" w14:textId="6C5F5F1E" w:rsidR="00DA3509" w:rsidRDefault="00000000">
          <w:pPr>
            <w:pStyle w:val="TOC3"/>
            <w:tabs>
              <w:tab w:val="right" w:leader="dot" w:pos="10042"/>
            </w:tabs>
            <w:rPr>
              <w:rFonts w:asciiTheme="minorHAnsi" w:eastAsiaTheme="minorEastAsia" w:hAnsiTheme="minorHAnsi" w:cstheme="minorBidi"/>
              <w:noProof/>
              <w:sz w:val="24"/>
            </w:rPr>
          </w:pPr>
          <w:hyperlink w:anchor="_Toc113804766" w:history="1">
            <w:r w:rsidR="00DA3509" w:rsidRPr="00A6235F">
              <w:rPr>
                <w:rStyle w:val="Hyperlink"/>
                <w:rFonts w:cs="Tahoma"/>
                <w:noProof/>
              </w:rPr>
              <w:t>Invigilation</w:t>
            </w:r>
            <w:r w:rsidR="00DA3509">
              <w:rPr>
                <w:noProof/>
                <w:webHidden/>
              </w:rPr>
              <w:tab/>
            </w:r>
            <w:r w:rsidR="00DA3509">
              <w:rPr>
                <w:noProof/>
                <w:webHidden/>
              </w:rPr>
              <w:fldChar w:fldCharType="begin"/>
            </w:r>
            <w:r w:rsidR="00DA3509">
              <w:rPr>
                <w:noProof/>
                <w:webHidden/>
              </w:rPr>
              <w:instrText xml:space="preserve"> PAGEREF _Toc113804766 \h </w:instrText>
            </w:r>
            <w:r w:rsidR="00DA3509">
              <w:rPr>
                <w:noProof/>
                <w:webHidden/>
              </w:rPr>
            </w:r>
            <w:r w:rsidR="00DA3509">
              <w:rPr>
                <w:noProof/>
                <w:webHidden/>
              </w:rPr>
              <w:fldChar w:fldCharType="separate"/>
            </w:r>
            <w:r w:rsidR="00DA3509">
              <w:rPr>
                <w:noProof/>
                <w:webHidden/>
              </w:rPr>
              <w:t>17</w:t>
            </w:r>
            <w:r w:rsidR="00DA3509">
              <w:rPr>
                <w:noProof/>
                <w:webHidden/>
              </w:rPr>
              <w:fldChar w:fldCharType="end"/>
            </w:r>
          </w:hyperlink>
        </w:p>
        <w:p w14:paraId="0C0054F6" w14:textId="6675193A" w:rsidR="00DA3509" w:rsidRDefault="00000000">
          <w:pPr>
            <w:pStyle w:val="TOC2"/>
            <w:tabs>
              <w:tab w:val="right" w:leader="dot" w:pos="10042"/>
            </w:tabs>
            <w:rPr>
              <w:rFonts w:asciiTheme="minorHAnsi" w:eastAsiaTheme="minorEastAsia" w:hAnsiTheme="minorHAnsi" w:cstheme="minorBidi"/>
              <w:noProof/>
              <w:sz w:val="24"/>
            </w:rPr>
          </w:pPr>
          <w:hyperlink w:anchor="_Toc113804767" w:history="1">
            <w:r w:rsidR="00DA3509" w:rsidRPr="00A6235F">
              <w:rPr>
                <w:rStyle w:val="Hyperlink"/>
                <w:rFonts w:cs="Arial"/>
                <w:noProof/>
              </w:rPr>
              <w:t>Entries: roles and responsibilities</w:t>
            </w:r>
            <w:r w:rsidR="00DA3509">
              <w:rPr>
                <w:noProof/>
                <w:webHidden/>
              </w:rPr>
              <w:tab/>
            </w:r>
            <w:r w:rsidR="00DA3509">
              <w:rPr>
                <w:noProof/>
                <w:webHidden/>
              </w:rPr>
              <w:fldChar w:fldCharType="begin"/>
            </w:r>
            <w:r w:rsidR="00DA3509">
              <w:rPr>
                <w:noProof/>
                <w:webHidden/>
              </w:rPr>
              <w:instrText xml:space="preserve"> PAGEREF _Toc113804767 \h </w:instrText>
            </w:r>
            <w:r w:rsidR="00DA3509">
              <w:rPr>
                <w:noProof/>
                <w:webHidden/>
              </w:rPr>
            </w:r>
            <w:r w:rsidR="00DA3509">
              <w:rPr>
                <w:noProof/>
                <w:webHidden/>
              </w:rPr>
              <w:fldChar w:fldCharType="separate"/>
            </w:r>
            <w:r w:rsidR="00DA3509">
              <w:rPr>
                <w:noProof/>
                <w:webHidden/>
              </w:rPr>
              <w:t>18</w:t>
            </w:r>
            <w:r w:rsidR="00DA3509">
              <w:rPr>
                <w:noProof/>
                <w:webHidden/>
              </w:rPr>
              <w:fldChar w:fldCharType="end"/>
            </w:r>
          </w:hyperlink>
        </w:p>
        <w:p w14:paraId="03C80869" w14:textId="2E4E3635" w:rsidR="00DA3509" w:rsidRDefault="00000000">
          <w:pPr>
            <w:pStyle w:val="TOC3"/>
            <w:tabs>
              <w:tab w:val="right" w:leader="dot" w:pos="10042"/>
            </w:tabs>
            <w:rPr>
              <w:rFonts w:asciiTheme="minorHAnsi" w:eastAsiaTheme="minorEastAsia" w:hAnsiTheme="minorHAnsi" w:cstheme="minorBidi"/>
              <w:noProof/>
              <w:sz w:val="24"/>
            </w:rPr>
          </w:pPr>
          <w:hyperlink w:anchor="_Toc113804768" w:history="1">
            <w:r w:rsidR="00DA3509" w:rsidRPr="00A6235F">
              <w:rPr>
                <w:rStyle w:val="Hyperlink"/>
                <w:rFonts w:cs="Tahoma"/>
                <w:noProof/>
              </w:rPr>
              <w:t>Estimated entries</w:t>
            </w:r>
            <w:r w:rsidR="00DA3509">
              <w:rPr>
                <w:noProof/>
                <w:webHidden/>
              </w:rPr>
              <w:tab/>
            </w:r>
            <w:r w:rsidR="00DA3509">
              <w:rPr>
                <w:noProof/>
                <w:webHidden/>
              </w:rPr>
              <w:fldChar w:fldCharType="begin"/>
            </w:r>
            <w:r w:rsidR="00DA3509">
              <w:rPr>
                <w:noProof/>
                <w:webHidden/>
              </w:rPr>
              <w:instrText xml:space="preserve"> PAGEREF _Toc113804768 \h </w:instrText>
            </w:r>
            <w:r w:rsidR="00DA3509">
              <w:rPr>
                <w:noProof/>
                <w:webHidden/>
              </w:rPr>
            </w:r>
            <w:r w:rsidR="00DA3509">
              <w:rPr>
                <w:noProof/>
                <w:webHidden/>
              </w:rPr>
              <w:fldChar w:fldCharType="separate"/>
            </w:r>
            <w:r w:rsidR="00DA3509">
              <w:rPr>
                <w:noProof/>
                <w:webHidden/>
              </w:rPr>
              <w:t>18</w:t>
            </w:r>
            <w:r w:rsidR="00DA3509">
              <w:rPr>
                <w:noProof/>
                <w:webHidden/>
              </w:rPr>
              <w:fldChar w:fldCharType="end"/>
            </w:r>
          </w:hyperlink>
        </w:p>
        <w:p w14:paraId="2BF7499C" w14:textId="7B19DF75" w:rsidR="00DA3509" w:rsidRDefault="00000000">
          <w:pPr>
            <w:pStyle w:val="TOC3"/>
            <w:tabs>
              <w:tab w:val="right" w:leader="dot" w:pos="10042"/>
            </w:tabs>
            <w:rPr>
              <w:rFonts w:asciiTheme="minorHAnsi" w:eastAsiaTheme="minorEastAsia" w:hAnsiTheme="minorHAnsi" w:cstheme="minorBidi"/>
              <w:noProof/>
              <w:sz w:val="24"/>
            </w:rPr>
          </w:pPr>
          <w:hyperlink w:anchor="_Toc113804769" w:history="1">
            <w:r w:rsidR="00DA3509" w:rsidRPr="00A6235F">
              <w:rPr>
                <w:rStyle w:val="Hyperlink"/>
                <w:noProof/>
              </w:rPr>
              <w:t>Estimated entries collection and submission procedure</w:t>
            </w:r>
            <w:r w:rsidR="00DA3509">
              <w:rPr>
                <w:noProof/>
                <w:webHidden/>
              </w:rPr>
              <w:tab/>
            </w:r>
            <w:r w:rsidR="00DA3509">
              <w:rPr>
                <w:noProof/>
                <w:webHidden/>
              </w:rPr>
              <w:fldChar w:fldCharType="begin"/>
            </w:r>
            <w:r w:rsidR="00DA3509">
              <w:rPr>
                <w:noProof/>
                <w:webHidden/>
              </w:rPr>
              <w:instrText xml:space="preserve"> PAGEREF _Toc113804769 \h </w:instrText>
            </w:r>
            <w:r w:rsidR="00DA3509">
              <w:rPr>
                <w:noProof/>
                <w:webHidden/>
              </w:rPr>
            </w:r>
            <w:r w:rsidR="00DA3509">
              <w:rPr>
                <w:noProof/>
                <w:webHidden/>
              </w:rPr>
              <w:fldChar w:fldCharType="separate"/>
            </w:r>
            <w:r w:rsidR="00DA3509">
              <w:rPr>
                <w:noProof/>
                <w:webHidden/>
              </w:rPr>
              <w:t>18</w:t>
            </w:r>
            <w:r w:rsidR="00DA3509">
              <w:rPr>
                <w:noProof/>
                <w:webHidden/>
              </w:rPr>
              <w:fldChar w:fldCharType="end"/>
            </w:r>
          </w:hyperlink>
        </w:p>
        <w:p w14:paraId="48CFB89E" w14:textId="211FFC1E" w:rsidR="00DA3509" w:rsidRDefault="00000000">
          <w:pPr>
            <w:pStyle w:val="TOC3"/>
            <w:tabs>
              <w:tab w:val="right" w:leader="dot" w:pos="10042"/>
            </w:tabs>
            <w:rPr>
              <w:rFonts w:asciiTheme="minorHAnsi" w:eastAsiaTheme="minorEastAsia" w:hAnsiTheme="minorHAnsi" w:cstheme="minorBidi"/>
              <w:noProof/>
              <w:sz w:val="24"/>
            </w:rPr>
          </w:pPr>
          <w:hyperlink w:anchor="_Toc113804770" w:history="1">
            <w:r w:rsidR="00DA3509" w:rsidRPr="00A6235F">
              <w:rPr>
                <w:rStyle w:val="Hyperlink"/>
                <w:rFonts w:cs="Tahoma"/>
                <w:noProof/>
              </w:rPr>
              <w:t>Final entries</w:t>
            </w:r>
            <w:r w:rsidR="00DA3509">
              <w:rPr>
                <w:noProof/>
                <w:webHidden/>
              </w:rPr>
              <w:tab/>
            </w:r>
            <w:r w:rsidR="00DA3509">
              <w:rPr>
                <w:noProof/>
                <w:webHidden/>
              </w:rPr>
              <w:fldChar w:fldCharType="begin"/>
            </w:r>
            <w:r w:rsidR="00DA3509">
              <w:rPr>
                <w:noProof/>
                <w:webHidden/>
              </w:rPr>
              <w:instrText xml:space="preserve"> PAGEREF _Toc113804770 \h </w:instrText>
            </w:r>
            <w:r w:rsidR="00DA3509">
              <w:rPr>
                <w:noProof/>
                <w:webHidden/>
              </w:rPr>
            </w:r>
            <w:r w:rsidR="00DA3509">
              <w:rPr>
                <w:noProof/>
                <w:webHidden/>
              </w:rPr>
              <w:fldChar w:fldCharType="separate"/>
            </w:r>
            <w:r w:rsidR="00DA3509">
              <w:rPr>
                <w:noProof/>
                <w:webHidden/>
              </w:rPr>
              <w:t>18</w:t>
            </w:r>
            <w:r w:rsidR="00DA3509">
              <w:rPr>
                <w:noProof/>
                <w:webHidden/>
              </w:rPr>
              <w:fldChar w:fldCharType="end"/>
            </w:r>
          </w:hyperlink>
        </w:p>
        <w:p w14:paraId="63EA6228" w14:textId="28E6A995" w:rsidR="00DA3509" w:rsidRDefault="00000000">
          <w:pPr>
            <w:pStyle w:val="TOC3"/>
            <w:tabs>
              <w:tab w:val="right" w:leader="dot" w:pos="10042"/>
            </w:tabs>
            <w:rPr>
              <w:rFonts w:asciiTheme="minorHAnsi" w:eastAsiaTheme="minorEastAsia" w:hAnsiTheme="minorHAnsi" w:cstheme="minorBidi"/>
              <w:noProof/>
              <w:sz w:val="24"/>
            </w:rPr>
          </w:pPr>
          <w:hyperlink w:anchor="_Toc113804771" w:history="1">
            <w:r w:rsidR="00DA3509" w:rsidRPr="00A6235F">
              <w:rPr>
                <w:rStyle w:val="Hyperlink"/>
                <w:noProof/>
              </w:rPr>
              <w:t>Final entries collection and submission procedure</w:t>
            </w:r>
            <w:r w:rsidR="00DA3509">
              <w:rPr>
                <w:noProof/>
                <w:webHidden/>
              </w:rPr>
              <w:tab/>
            </w:r>
            <w:r w:rsidR="00DA3509">
              <w:rPr>
                <w:noProof/>
                <w:webHidden/>
              </w:rPr>
              <w:fldChar w:fldCharType="begin"/>
            </w:r>
            <w:r w:rsidR="00DA3509">
              <w:rPr>
                <w:noProof/>
                <w:webHidden/>
              </w:rPr>
              <w:instrText xml:space="preserve"> PAGEREF _Toc113804771 \h </w:instrText>
            </w:r>
            <w:r w:rsidR="00DA3509">
              <w:rPr>
                <w:noProof/>
                <w:webHidden/>
              </w:rPr>
            </w:r>
            <w:r w:rsidR="00DA3509">
              <w:rPr>
                <w:noProof/>
                <w:webHidden/>
              </w:rPr>
              <w:fldChar w:fldCharType="separate"/>
            </w:r>
            <w:r w:rsidR="00DA3509">
              <w:rPr>
                <w:noProof/>
                <w:webHidden/>
              </w:rPr>
              <w:t>18</w:t>
            </w:r>
            <w:r w:rsidR="00DA3509">
              <w:rPr>
                <w:noProof/>
                <w:webHidden/>
              </w:rPr>
              <w:fldChar w:fldCharType="end"/>
            </w:r>
          </w:hyperlink>
        </w:p>
        <w:p w14:paraId="31C493CA" w14:textId="7570A5A2" w:rsidR="00DA3509" w:rsidRDefault="00000000">
          <w:pPr>
            <w:pStyle w:val="TOC3"/>
            <w:tabs>
              <w:tab w:val="right" w:leader="dot" w:pos="10042"/>
            </w:tabs>
            <w:rPr>
              <w:rFonts w:asciiTheme="minorHAnsi" w:eastAsiaTheme="minorEastAsia" w:hAnsiTheme="minorHAnsi" w:cstheme="minorBidi"/>
              <w:noProof/>
              <w:sz w:val="24"/>
            </w:rPr>
          </w:pPr>
          <w:hyperlink w:anchor="_Toc113804772" w:history="1">
            <w:r w:rsidR="00DA3509" w:rsidRPr="00A6235F">
              <w:rPr>
                <w:rStyle w:val="Hyperlink"/>
                <w:rFonts w:cs="Tahoma"/>
                <w:noProof/>
              </w:rPr>
              <w:t>Entry fees</w:t>
            </w:r>
            <w:r w:rsidR="00DA3509">
              <w:rPr>
                <w:noProof/>
                <w:webHidden/>
              </w:rPr>
              <w:tab/>
            </w:r>
            <w:r w:rsidR="00DA3509">
              <w:rPr>
                <w:noProof/>
                <w:webHidden/>
              </w:rPr>
              <w:fldChar w:fldCharType="begin"/>
            </w:r>
            <w:r w:rsidR="00DA3509">
              <w:rPr>
                <w:noProof/>
                <w:webHidden/>
              </w:rPr>
              <w:instrText xml:space="preserve"> PAGEREF _Toc113804772 \h </w:instrText>
            </w:r>
            <w:r w:rsidR="00DA3509">
              <w:rPr>
                <w:noProof/>
                <w:webHidden/>
              </w:rPr>
            </w:r>
            <w:r w:rsidR="00DA3509">
              <w:rPr>
                <w:noProof/>
                <w:webHidden/>
              </w:rPr>
              <w:fldChar w:fldCharType="separate"/>
            </w:r>
            <w:r w:rsidR="00DA3509">
              <w:rPr>
                <w:noProof/>
                <w:webHidden/>
              </w:rPr>
              <w:t>18</w:t>
            </w:r>
            <w:r w:rsidR="00DA3509">
              <w:rPr>
                <w:noProof/>
                <w:webHidden/>
              </w:rPr>
              <w:fldChar w:fldCharType="end"/>
            </w:r>
          </w:hyperlink>
        </w:p>
        <w:p w14:paraId="5D667E81" w14:textId="5B3D9B31" w:rsidR="00DA3509" w:rsidRDefault="00000000">
          <w:pPr>
            <w:pStyle w:val="TOC3"/>
            <w:tabs>
              <w:tab w:val="right" w:leader="dot" w:pos="10042"/>
            </w:tabs>
            <w:rPr>
              <w:rFonts w:asciiTheme="minorHAnsi" w:eastAsiaTheme="minorEastAsia" w:hAnsiTheme="minorHAnsi" w:cstheme="minorBidi"/>
              <w:noProof/>
              <w:sz w:val="24"/>
            </w:rPr>
          </w:pPr>
          <w:hyperlink w:anchor="_Toc113804773" w:history="1">
            <w:r w:rsidR="00DA3509" w:rsidRPr="00A6235F">
              <w:rPr>
                <w:rStyle w:val="Hyperlink"/>
                <w:rFonts w:cs="Tahoma"/>
                <w:noProof/>
              </w:rPr>
              <w:t>Late entries</w:t>
            </w:r>
            <w:r w:rsidR="00DA3509">
              <w:rPr>
                <w:noProof/>
                <w:webHidden/>
              </w:rPr>
              <w:tab/>
            </w:r>
            <w:r w:rsidR="00DA3509">
              <w:rPr>
                <w:noProof/>
                <w:webHidden/>
              </w:rPr>
              <w:fldChar w:fldCharType="begin"/>
            </w:r>
            <w:r w:rsidR="00DA3509">
              <w:rPr>
                <w:noProof/>
                <w:webHidden/>
              </w:rPr>
              <w:instrText xml:space="preserve"> PAGEREF _Toc113804773 \h </w:instrText>
            </w:r>
            <w:r w:rsidR="00DA3509">
              <w:rPr>
                <w:noProof/>
                <w:webHidden/>
              </w:rPr>
            </w:r>
            <w:r w:rsidR="00DA3509">
              <w:rPr>
                <w:noProof/>
                <w:webHidden/>
              </w:rPr>
              <w:fldChar w:fldCharType="separate"/>
            </w:r>
            <w:r w:rsidR="00DA3509">
              <w:rPr>
                <w:noProof/>
                <w:webHidden/>
              </w:rPr>
              <w:t>19</w:t>
            </w:r>
            <w:r w:rsidR="00DA3509">
              <w:rPr>
                <w:noProof/>
                <w:webHidden/>
              </w:rPr>
              <w:fldChar w:fldCharType="end"/>
            </w:r>
          </w:hyperlink>
        </w:p>
        <w:p w14:paraId="400FF7B3" w14:textId="4CD7DB80" w:rsidR="00DA3509" w:rsidRDefault="00000000">
          <w:pPr>
            <w:pStyle w:val="TOC3"/>
            <w:tabs>
              <w:tab w:val="right" w:leader="dot" w:pos="10042"/>
            </w:tabs>
            <w:rPr>
              <w:rFonts w:asciiTheme="minorHAnsi" w:eastAsiaTheme="minorEastAsia" w:hAnsiTheme="minorHAnsi" w:cstheme="minorBidi"/>
              <w:noProof/>
              <w:sz w:val="24"/>
            </w:rPr>
          </w:pPr>
          <w:hyperlink w:anchor="_Toc113804774" w:history="1">
            <w:r w:rsidR="00DA3509" w:rsidRPr="00A6235F">
              <w:rPr>
                <w:rStyle w:val="Hyperlink"/>
                <w:rFonts w:cs="Tahoma"/>
                <w:noProof/>
              </w:rPr>
              <w:t>Re-sit entries</w:t>
            </w:r>
            <w:r w:rsidR="00DA3509">
              <w:rPr>
                <w:noProof/>
                <w:webHidden/>
              </w:rPr>
              <w:tab/>
            </w:r>
            <w:r w:rsidR="00DA3509">
              <w:rPr>
                <w:noProof/>
                <w:webHidden/>
              </w:rPr>
              <w:fldChar w:fldCharType="begin"/>
            </w:r>
            <w:r w:rsidR="00DA3509">
              <w:rPr>
                <w:noProof/>
                <w:webHidden/>
              </w:rPr>
              <w:instrText xml:space="preserve"> PAGEREF _Toc113804774 \h </w:instrText>
            </w:r>
            <w:r w:rsidR="00DA3509">
              <w:rPr>
                <w:noProof/>
                <w:webHidden/>
              </w:rPr>
            </w:r>
            <w:r w:rsidR="00DA3509">
              <w:rPr>
                <w:noProof/>
                <w:webHidden/>
              </w:rPr>
              <w:fldChar w:fldCharType="separate"/>
            </w:r>
            <w:r w:rsidR="00DA3509">
              <w:rPr>
                <w:noProof/>
                <w:webHidden/>
              </w:rPr>
              <w:t>19</w:t>
            </w:r>
            <w:r w:rsidR="00DA3509">
              <w:rPr>
                <w:noProof/>
                <w:webHidden/>
              </w:rPr>
              <w:fldChar w:fldCharType="end"/>
            </w:r>
          </w:hyperlink>
        </w:p>
        <w:p w14:paraId="3F9E69E4" w14:textId="37D4F5E8" w:rsidR="00DA3509" w:rsidRDefault="00000000">
          <w:pPr>
            <w:pStyle w:val="TOC3"/>
            <w:tabs>
              <w:tab w:val="right" w:leader="dot" w:pos="10042"/>
            </w:tabs>
            <w:rPr>
              <w:rFonts w:asciiTheme="minorHAnsi" w:eastAsiaTheme="minorEastAsia" w:hAnsiTheme="minorHAnsi" w:cstheme="minorBidi"/>
              <w:noProof/>
              <w:sz w:val="24"/>
            </w:rPr>
          </w:pPr>
          <w:hyperlink w:anchor="_Toc113804775" w:history="1">
            <w:r w:rsidR="00DA3509" w:rsidRPr="00A6235F">
              <w:rPr>
                <w:rStyle w:val="Hyperlink"/>
                <w:rFonts w:cs="Tahoma"/>
                <w:noProof/>
              </w:rPr>
              <w:t>Private candidates</w:t>
            </w:r>
            <w:r w:rsidR="00DA3509">
              <w:rPr>
                <w:noProof/>
                <w:webHidden/>
              </w:rPr>
              <w:tab/>
            </w:r>
            <w:r w:rsidR="00DA3509">
              <w:rPr>
                <w:noProof/>
                <w:webHidden/>
              </w:rPr>
              <w:fldChar w:fldCharType="begin"/>
            </w:r>
            <w:r w:rsidR="00DA3509">
              <w:rPr>
                <w:noProof/>
                <w:webHidden/>
              </w:rPr>
              <w:instrText xml:space="preserve"> PAGEREF _Toc113804775 \h </w:instrText>
            </w:r>
            <w:r w:rsidR="00DA3509">
              <w:rPr>
                <w:noProof/>
                <w:webHidden/>
              </w:rPr>
            </w:r>
            <w:r w:rsidR="00DA3509">
              <w:rPr>
                <w:noProof/>
                <w:webHidden/>
              </w:rPr>
              <w:fldChar w:fldCharType="separate"/>
            </w:r>
            <w:r w:rsidR="00DA3509">
              <w:rPr>
                <w:noProof/>
                <w:webHidden/>
              </w:rPr>
              <w:t>19</w:t>
            </w:r>
            <w:r w:rsidR="00DA3509">
              <w:rPr>
                <w:noProof/>
                <w:webHidden/>
              </w:rPr>
              <w:fldChar w:fldCharType="end"/>
            </w:r>
          </w:hyperlink>
        </w:p>
        <w:p w14:paraId="3B511DD4" w14:textId="16DFF9B2" w:rsidR="00DA3509" w:rsidRDefault="00000000">
          <w:pPr>
            <w:pStyle w:val="TOC3"/>
            <w:tabs>
              <w:tab w:val="right" w:leader="dot" w:pos="10042"/>
            </w:tabs>
            <w:rPr>
              <w:rFonts w:asciiTheme="minorHAnsi" w:eastAsiaTheme="minorEastAsia" w:hAnsiTheme="minorHAnsi" w:cstheme="minorBidi"/>
              <w:noProof/>
              <w:sz w:val="24"/>
            </w:rPr>
          </w:pPr>
          <w:hyperlink w:anchor="_Toc113804776" w:history="1">
            <w:r w:rsidR="00DA3509" w:rsidRPr="00A6235F">
              <w:rPr>
                <w:rStyle w:val="Hyperlink"/>
                <w:rFonts w:cs="Tahoma"/>
                <w:noProof/>
              </w:rPr>
              <w:t>Candidate statements of entry</w:t>
            </w:r>
            <w:r w:rsidR="00DA3509">
              <w:rPr>
                <w:noProof/>
                <w:webHidden/>
              </w:rPr>
              <w:tab/>
            </w:r>
            <w:r w:rsidR="00DA3509">
              <w:rPr>
                <w:noProof/>
                <w:webHidden/>
              </w:rPr>
              <w:fldChar w:fldCharType="begin"/>
            </w:r>
            <w:r w:rsidR="00DA3509">
              <w:rPr>
                <w:noProof/>
                <w:webHidden/>
              </w:rPr>
              <w:instrText xml:space="preserve"> PAGEREF _Toc113804776 \h </w:instrText>
            </w:r>
            <w:r w:rsidR="00DA3509">
              <w:rPr>
                <w:noProof/>
                <w:webHidden/>
              </w:rPr>
            </w:r>
            <w:r w:rsidR="00DA3509">
              <w:rPr>
                <w:noProof/>
                <w:webHidden/>
              </w:rPr>
              <w:fldChar w:fldCharType="separate"/>
            </w:r>
            <w:r w:rsidR="00DA3509">
              <w:rPr>
                <w:noProof/>
                <w:webHidden/>
              </w:rPr>
              <w:t>19</w:t>
            </w:r>
            <w:r w:rsidR="00DA3509">
              <w:rPr>
                <w:noProof/>
                <w:webHidden/>
              </w:rPr>
              <w:fldChar w:fldCharType="end"/>
            </w:r>
          </w:hyperlink>
        </w:p>
        <w:p w14:paraId="31F22B3A" w14:textId="613A67C8" w:rsidR="00DA3509" w:rsidRDefault="00000000">
          <w:pPr>
            <w:pStyle w:val="TOC2"/>
            <w:tabs>
              <w:tab w:val="right" w:leader="dot" w:pos="10042"/>
            </w:tabs>
            <w:rPr>
              <w:rFonts w:asciiTheme="minorHAnsi" w:eastAsiaTheme="minorEastAsia" w:hAnsiTheme="minorHAnsi" w:cstheme="minorBidi"/>
              <w:noProof/>
              <w:sz w:val="24"/>
            </w:rPr>
          </w:pPr>
          <w:hyperlink w:anchor="_Toc113804777" w:history="1">
            <w:r w:rsidR="00DA3509" w:rsidRPr="00A6235F">
              <w:rPr>
                <w:rStyle w:val="Hyperlink"/>
                <w:rFonts w:cs="Arial"/>
                <w:noProof/>
              </w:rPr>
              <w:t>Pre-exams: roles and responsibilities</w:t>
            </w:r>
            <w:r w:rsidR="00DA3509">
              <w:rPr>
                <w:noProof/>
                <w:webHidden/>
              </w:rPr>
              <w:tab/>
            </w:r>
            <w:r w:rsidR="00DA3509">
              <w:rPr>
                <w:noProof/>
                <w:webHidden/>
              </w:rPr>
              <w:fldChar w:fldCharType="begin"/>
            </w:r>
            <w:r w:rsidR="00DA3509">
              <w:rPr>
                <w:noProof/>
                <w:webHidden/>
              </w:rPr>
              <w:instrText xml:space="preserve"> PAGEREF _Toc113804777 \h </w:instrText>
            </w:r>
            <w:r w:rsidR="00DA3509">
              <w:rPr>
                <w:noProof/>
                <w:webHidden/>
              </w:rPr>
            </w:r>
            <w:r w:rsidR="00DA3509">
              <w:rPr>
                <w:noProof/>
                <w:webHidden/>
              </w:rPr>
              <w:fldChar w:fldCharType="separate"/>
            </w:r>
            <w:r w:rsidR="00DA3509">
              <w:rPr>
                <w:noProof/>
                <w:webHidden/>
              </w:rPr>
              <w:t>19</w:t>
            </w:r>
            <w:r w:rsidR="00DA3509">
              <w:rPr>
                <w:noProof/>
                <w:webHidden/>
              </w:rPr>
              <w:fldChar w:fldCharType="end"/>
            </w:r>
          </w:hyperlink>
        </w:p>
        <w:p w14:paraId="32712869" w14:textId="392F754E" w:rsidR="00DA3509" w:rsidRDefault="00000000">
          <w:pPr>
            <w:pStyle w:val="TOC3"/>
            <w:tabs>
              <w:tab w:val="right" w:leader="dot" w:pos="10042"/>
            </w:tabs>
            <w:rPr>
              <w:rFonts w:asciiTheme="minorHAnsi" w:eastAsiaTheme="minorEastAsia" w:hAnsiTheme="minorHAnsi" w:cstheme="minorBidi"/>
              <w:noProof/>
              <w:sz w:val="24"/>
            </w:rPr>
          </w:pPr>
          <w:hyperlink w:anchor="_Toc113804778" w:history="1">
            <w:r w:rsidR="00DA3509" w:rsidRPr="00A6235F">
              <w:rPr>
                <w:rStyle w:val="Hyperlink"/>
                <w:rFonts w:cs="Arial"/>
                <w:noProof/>
              </w:rPr>
              <w:t>Access arrangements and reasonable adjustments</w:t>
            </w:r>
            <w:r w:rsidR="00DA3509">
              <w:rPr>
                <w:noProof/>
                <w:webHidden/>
              </w:rPr>
              <w:tab/>
            </w:r>
            <w:r w:rsidR="00DA3509">
              <w:rPr>
                <w:noProof/>
                <w:webHidden/>
              </w:rPr>
              <w:fldChar w:fldCharType="begin"/>
            </w:r>
            <w:r w:rsidR="00DA3509">
              <w:rPr>
                <w:noProof/>
                <w:webHidden/>
              </w:rPr>
              <w:instrText xml:space="preserve"> PAGEREF _Toc113804778 \h </w:instrText>
            </w:r>
            <w:r w:rsidR="00DA3509">
              <w:rPr>
                <w:noProof/>
                <w:webHidden/>
              </w:rPr>
            </w:r>
            <w:r w:rsidR="00DA3509">
              <w:rPr>
                <w:noProof/>
                <w:webHidden/>
              </w:rPr>
              <w:fldChar w:fldCharType="separate"/>
            </w:r>
            <w:r w:rsidR="00DA3509">
              <w:rPr>
                <w:noProof/>
                <w:webHidden/>
              </w:rPr>
              <w:t>19</w:t>
            </w:r>
            <w:r w:rsidR="00DA3509">
              <w:rPr>
                <w:noProof/>
                <w:webHidden/>
              </w:rPr>
              <w:fldChar w:fldCharType="end"/>
            </w:r>
          </w:hyperlink>
        </w:p>
        <w:p w14:paraId="3A2823E7" w14:textId="568528AA" w:rsidR="00DA3509" w:rsidRDefault="00000000">
          <w:pPr>
            <w:pStyle w:val="TOC3"/>
            <w:tabs>
              <w:tab w:val="right" w:leader="dot" w:pos="10042"/>
            </w:tabs>
            <w:rPr>
              <w:rFonts w:asciiTheme="minorHAnsi" w:eastAsiaTheme="minorEastAsia" w:hAnsiTheme="minorHAnsi" w:cstheme="minorBidi"/>
              <w:noProof/>
              <w:sz w:val="24"/>
            </w:rPr>
          </w:pPr>
          <w:hyperlink w:anchor="_Toc113804779" w:history="1">
            <w:r w:rsidR="00DA3509" w:rsidRPr="00A6235F">
              <w:rPr>
                <w:rStyle w:val="Hyperlink"/>
                <w:rFonts w:cs="Arial"/>
                <w:noProof/>
              </w:rPr>
              <w:t>Briefing candidates</w:t>
            </w:r>
            <w:r w:rsidR="00DA3509">
              <w:rPr>
                <w:noProof/>
                <w:webHidden/>
              </w:rPr>
              <w:tab/>
            </w:r>
            <w:r w:rsidR="00DA3509">
              <w:rPr>
                <w:noProof/>
                <w:webHidden/>
              </w:rPr>
              <w:fldChar w:fldCharType="begin"/>
            </w:r>
            <w:r w:rsidR="00DA3509">
              <w:rPr>
                <w:noProof/>
                <w:webHidden/>
              </w:rPr>
              <w:instrText xml:space="preserve"> PAGEREF _Toc113804779 \h </w:instrText>
            </w:r>
            <w:r w:rsidR="00DA3509">
              <w:rPr>
                <w:noProof/>
                <w:webHidden/>
              </w:rPr>
            </w:r>
            <w:r w:rsidR="00DA3509">
              <w:rPr>
                <w:noProof/>
                <w:webHidden/>
              </w:rPr>
              <w:fldChar w:fldCharType="separate"/>
            </w:r>
            <w:r w:rsidR="00DA3509">
              <w:rPr>
                <w:noProof/>
                <w:webHidden/>
              </w:rPr>
              <w:t>19</w:t>
            </w:r>
            <w:r w:rsidR="00DA3509">
              <w:rPr>
                <w:noProof/>
                <w:webHidden/>
              </w:rPr>
              <w:fldChar w:fldCharType="end"/>
            </w:r>
          </w:hyperlink>
        </w:p>
        <w:p w14:paraId="30F63401" w14:textId="2EE2D0DA" w:rsidR="00DA3509" w:rsidRDefault="00000000">
          <w:pPr>
            <w:pStyle w:val="TOC3"/>
            <w:tabs>
              <w:tab w:val="right" w:leader="dot" w:pos="10042"/>
            </w:tabs>
            <w:rPr>
              <w:rFonts w:asciiTheme="minorHAnsi" w:eastAsiaTheme="minorEastAsia" w:hAnsiTheme="minorHAnsi" w:cstheme="minorBidi"/>
              <w:noProof/>
              <w:sz w:val="24"/>
            </w:rPr>
          </w:pPr>
          <w:hyperlink w:anchor="_Toc113804780" w:history="1">
            <w:r w:rsidR="00DA3509" w:rsidRPr="00A6235F">
              <w:rPr>
                <w:rStyle w:val="Hyperlink"/>
                <w:noProof/>
              </w:rPr>
              <w:t>Access to Scripts, Reviews of Results and Appeals Procedures</w:t>
            </w:r>
            <w:r w:rsidR="00DA3509">
              <w:rPr>
                <w:noProof/>
                <w:webHidden/>
              </w:rPr>
              <w:tab/>
            </w:r>
            <w:r w:rsidR="00DA3509">
              <w:rPr>
                <w:noProof/>
                <w:webHidden/>
              </w:rPr>
              <w:fldChar w:fldCharType="begin"/>
            </w:r>
            <w:r w:rsidR="00DA3509">
              <w:rPr>
                <w:noProof/>
                <w:webHidden/>
              </w:rPr>
              <w:instrText xml:space="preserve"> PAGEREF _Toc113804780 \h </w:instrText>
            </w:r>
            <w:r w:rsidR="00DA3509">
              <w:rPr>
                <w:noProof/>
                <w:webHidden/>
              </w:rPr>
            </w:r>
            <w:r w:rsidR="00DA3509">
              <w:rPr>
                <w:noProof/>
                <w:webHidden/>
              </w:rPr>
              <w:fldChar w:fldCharType="separate"/>
            </w:r>
            <w:r w:rsidR="00DA3509">
              <w:rPr>
                <w:noProof/>
                <w:webHidden/>
              </w:rPr>
              <w:t>20</w:t>
            </w:r>
            <w:r w:rsidR="00DA3509">
              <w:rPr>
                <w:noProof/>
                <w:webHidden/>
              </w:rPr>
              <w:fldChar w:fldCharType="end"/>
            </w:r>
          </w:hyperlink>
        </w:p>
        <w:p w14:paraId="7035D118" w14:textId="52D87F01" w:rsidR="00DA3509" w:rsidRDefault="00000000">
          <w:pPr>
            <w:pStyle w:val="TOC3"/>
            <w:tabs>
              <w:tab w:val="right" w:leader="dot" w:pos="10042"/>
            </w:tabs>
            <w:rPr>
              <w:rFonts w:asciiTheme="minorHAnsi" w:eastAsiaTheme="minorEastAsia" w:hAnsiTheme="minorHAnsi" w:cstheme="minorBidi"/>
              <w:noProof/>
              <w:sz w:val="24"/>
            </w:rPr>
          </w:pPr>
          <w:hyperlink w:anchor="_Toc113804781" w:history="1">
            <w:r w:rsidR="00DA3509" w:rsidRPr="00A6235F">
              <w:rPr>
                <w:rStyle w:val="Hyperlink"/>
                <w:rFonts w:cs="Arial"/>
                <w:noProof/>
              </w:rPr>
              <w:t>Dispatch of exam scripts</w:t>
            </w:r>
            <w:r w:rsidR="00DA3509">
              <w:rPr>
                <w:noProof/>
                <w:webHidden/>
              </w:rPr>
              <w:tab/>
            </w:r>
            <w:r w:rsidR="00DA3509">
              <w:rPr>
                <w:noProof/>
                <w:webHidden/>
              </w:rPr>
              <w:fldChar w:fldCharType="begin"/>
            </w:r>
            <w:r w:rsidR="00DA3509">
              <w:rPr>
                <w:noProof/>
                <w:webHidden/>
              </w:rPr>
              <w:instrText xml:space="preserve"> PAGEREF _Toc113804781 \h </w:instrText>
            </w:r>
            <w:r w:rsidR="00DA3509">
              <w:rPr>
                <w:noProof/>
                <w:webHidden/>
              </w:rPr>
            </w:r>
            <w:r w:rsidR="00DA3509">
              <w:rPr>
                <w:noProof/>
                <w:webHidden/>
              </w:rPr>
              <w:fldChar w:fldCharType="separate"/>
            </w:r>
            <w:r w:rsidR="00DA3509">
              <w:rPr>
                <w:noProof/>
                <w:webHidden/>
              </w:rPr>
              <w:t>20</w:t>
            </w:r>
            <w:r w:rsidR="00DA3509">
              <w:rPr>
                <w:noProof/>
                <w:webHidden/>
              </w:rPr>
              <w:fldChar w:fldCharType="end"/>
            </w:r>
          </w:hyperlink>
        </w:p>
        <w:p w14:paraId="5BA3718A" w14:textId="1D311461" w:rsidR="00DA3509" w:rsidRDefault="00000000">
          <w:pPr>
            <w:pStyle w:val="TOC3"/>
            <w:tabs>
              <w:tab w:val="right" w:leader="dot" w:pos="10042"/>
            </w:tabs>
            <w:rPr>
              <w:rFonts w:asciiTheme="minorHAnsi" w:eastAsiaTheme="minorEastAsia" w:hAnsiTheme="minorHAnsi" w:cstheme="minorBidi"/>
              <w:noProof/>
              <w:sz w:val="24"/>
            </w:rPr>
          </w:pPr>
          <w:hyperlink w:anchor="_Toc113804782" w:history="1">
            <w:r w:rsidR="00DA3509" w:rsidRPr="00A6235F">
              <w:rPr>
                <w:rStyle w:val="Hyperlink"/>
                <w:rFonts w:cs="Arial"/>
                <w:noProof/>
              </w:rPr>
              <w:t>Estimated grades</w:t>
            </w:r>
            <w:r w:rsidR="00DA3509">
              <w:rPr>
                <w:noProof/>
                <w:webHidden/>
              </w:rPr>
              <w:tab/>
            </w:r>
            <w:r w:rsidR="00DA3509">
              <w:rPr>
                <w:noProof/>
                <w:webHidden/>
              </w:rPr>
              <w:fldChar w:fldCharType="begin"/>
            </w:r>
            <w:r w:rsidR="00DA3509">
              <w:rPr>
                <w:noProof/>
                <w:webHidden/>
              </w:rPr>
              <w:instrText xml:space="preserve"> PAGEREF _Toc113804782 \h </w:instrText>
            </w:r>
            <w:r w:rsidR="00DA3509">
              <w:rPr>
                <w:noProof/>
                <w:webHidden/>
              </w:rPr>
            </w:r>
            <w:r w:rsidR="00DA3509">
              <w:rPr>
                <w:noProof/>
                <w:webHidden/>
              </w:rPr>
              <w:fldChar w:fldCharType="separate"/>
            </w:r>
            <w:r w:rsidR="00DA3509">
              <w:rPr>
                <w:noProof/>
                <w:webHidden/>
              </w:rPr>
              <w:t>20</w:t>
            </w:r>
            <w:r w:rsidR="00DA3509">
              <w:rPr>
                <w:noProof/>
                <w:webHidden/>
              </w:rPr>
              <w:fldChar w:fldCharType="end"/>
            </w:r>
          </w:hyperlink>
        </w:p>
        <w:p w14:paraId="2847A3A9" w14:textId="04F20E12" w:rsidR="00DA3509" w:rsidRDefault="00000000">
          <w:pPr>
            <w:pStyle w:val="TOC3"/>
            <w:tabs>
              <w:tab w:val="right" w:leader="dot" w:pos="10042"/>
            </w:tabs>
            <w:rPr>
              <w:rFonts w:asciiTheme="minorHAnsi" w:eastAsiaTheme="minorEastAsia" w:hAnsiTheme="minorHAnsi" w:cstheme="minorBidi"/>
              <w:noProof/>
              <w:sz w:val="24"/>
            </w:rPr>
          </w:pPr>
          <w:hyperlink w:anchor="_Toc113804783" w:history="1">
            <w:r w:rsidR="00DA3509" w:rsidRPr="00A6235F">
              <w:rPr>
                <w:rStyle w:val="Hyperlink"/>
                <w:rFonts w:cs="Arial"/>
                <w:noProof/>
              </w:rPr>
              <w:t>Internal assessment and endorsements</w:t>
            </w:r>
            <w:r w:rsidR="00DA3509">
              <w:rPr>
                <w:noProof/>
                <w:webHidden/>
              </w:rPr>
              <w:tab/>
            </w:r>
            <w:r w:rsidR="00DA3509">
              <w:rPr>
                <w:noProof/>
                <w:webHidden/>
              </w:rPr>
              <w:fldChar w:fldCharType="begin"/>
            </w:r>
            <w:r w:rsidR="00DA3509">
              <w:rPr>
                <w:noProof/>
                <w:webHidden/>
              </w:rPr>
              <w:instrText xml:space="preserve"> PAGEREF _Toc113804783 \h </w:instrText>
            </w:r>
            <w:r w:rsidR="00DA3509">
              <w:rPr>
                <w:noProof/>
                <w:webHidden/>
              </w:rPr>
            </w:r>
            <w:r w:rsidR="00DA3509">
              <w:rPr>
                <w:noProof/>
                <w:webHidden/>
              </w:rPr>
              <w:fldChar w:fldCharType="separate"/>
            </w:r>
            <w:r w:rsidR="00DA3509">
              <w:rPr>
                <w:noProof/>
                <w:webHidden/>
              </w:rPr>
              <w:t>20</w:t>
            </w:r>
            <w:r w:rsidR="00DA3509">
              <w:rPr>
                <w:noProof/>
                <w:webHidden/>
              </w:rPr>
              <w:fldChar w:fldCharType="end"/>
            </w:r>
          </w:hyperlink>
        </w:p>
        <w:p w14:paraId="5F5E4CC8" w14:textId="636EC3C4" w:rsidR="00DA3509" w:rsidRDefault="00000000">
          <w:pPr>
            <w:pStyle w:val="TOC3"/>
            <w:tabs>
              <w:tab w:val="right" w:leader="dot" w:pos="10042"/>
            </w:tabs>
            <w:rPr>
              <w:rFonts w:asciiTheme="minorHAnsi" w:eastAsiaTheme="minorEastAsia" w:hAnsiTheme="minorHAnsi" w:cstheme="minorBidi"/>
              <w:noProof/>
              <w:sz w:val="24"/>
            </w:rPr>
          </w:pPr>
          <w:hyperlink w:anchor="_Toc113804784" w:history="1">
            <w:r w:rsidR="00DA3509" w:rsidRPr="00A6235F">
              <w:rPr>
                <w:rStyle w:val="Hyperlink"/>
                <w:rFonts w:cs="Arial"/>
                <w:noProof/>
              </w:rPr>
              <w:t>Invigilation</w:t>
            </w:r>
            <w:r w:rsidR="00DA3509">
              <w:rPr>
                <w:noProof/>
                <w:webHidden/>
              </w:rPr>
              <w:tab/>
            </w:r>
            <w:r w:rsidR="00DA3509">
              <w:rPr>
                <w:noProof/>
                <w:webHidden/>
              </w:rPr>
              <w:fldChar w:fldCharType="begin"/>
            </w:r>
            <w:r w:rsidR="00DA3509">
              <w:rPr>
                <w:noProof/>
                <w:webHidden/>
              </w:rPr>
              <w:instrText xml:space="preserve"> PAGEREF _Toc113804784 \h </w:instrText>
            </w:r>
            <w:r w:rsidR="00DA3509">
              <w:rPr>
                <w:noProof/>
                <w:webHidden/>
              </w:rPr>
            </w:r>
            <w:r w:rsidR="00DA3509">
              <w:rPr>
                <w:noProof/>
                <w:webHidden/>
              </w:rPr>
              <w:fldChar w:fldCharType="separate"/>
            </w:r>
            <w:r w:rsidR="00DA3509">
              <w:rPr>
                <w:noProof/>
                <w:webHidden/>
              </w:rPr>
              <w:t>21</w:t>
            </w:r>
            <w:r w:rsidR="00DA3509">
              <w:rPr>
                <w:noProof/>
                <w:webHidden/>
              </w:rPr>
              <w:fldChar w:fldCharType="end"/>
            </w:r>
          </w:hyperlink>
        </w:p>
        <w:p w14:paraId="3FB46BF3" w14:textId="36DE74F1" w:rsidR="00DA3509" w:rsidRDefault="00000000">
          <w:pPr>
            <w:pStyle w:val="TOC3"/>
            <w:tabs>
              <w:tab w:val="right" w:leader="dot" w:pos="10042"/>
            </w:tabs>
            <w:rPr>
              <w:rFonts w:asciiTheme="minorHAnsi" w:eastAsiaTheme="minorEastAsia" w:hAnsiTheme="minorHAnsi" w:cstheme="minorBidi"/>
              <w:noProof/>
              <w:sz w:val="24"/>
            </w:rPr>
          </w:pPr>
          <w:hyperlink w:anchor="_Toc113804785" w:history="1">
            <w:r w:rsidR="00DA3509" w:rsidRPr="00A6235F">
              <w:rPr>
                <w:rStyle w:val="Hyperlink"/>
                <w:rFonts w:cs="Tahoma"/>
                <w:noProof/>
              </w:rPr>
              <w:t>JCQ Centre Inspections</w:t>
            </w:r>
            <w:r w:rsidR="00DA3509">
              <w:rPr>
                <w:noProof/>
                <w:webHidden/>
              </w:rPr>
              <w:tab/>
            </w:r>
            <w:r w:rsidR="00DA3509">
              <w:rPr>
                <w:noProof/>
                <w:webHidden/>
              </w:rPr>
              <w:fldChar w:fldCharType="begin"/>
            </w:r>
            <w:r w:rsidR="00DA3509">
              <w:rPr>
                <w:noProof/>
                <w:webHidden/>
              </w:rPr>
              <w:instrText xml:space="preserve"> PAGEREF _Toc113804785 \h </w:instrText>
            </w:r>
            <w:r w:rsidR="00DA3509">
              <w:rPr>
                <w:noProof/>
                <w:webHidden/>
              </w:rPr>
            </w:r>
            <w:r w:rsidR="00DA3509">
              <w:rPr>
                <w:noProof/>
                <w:webHidden/>
              </w:rPr>
              <w:fldChar w:fldCharType="separate"/>
            </w:r>
            <w:r w:rsidR="00DA3509">
              <w:rPr>
                <w:noProof/>
                <w:webHidden/>
              </w:rPr>
              <w:t>21</w:t>
            </w:r>
            <w:r w:rsidR="00DA3509">
              <w:rPr>
                <w:noProof/>
                <w:webHidden/>
              </w:rPr>
              <w:fldChar w:fldCharType="end"/>
            </w:r>
          </w:hyperlink>
        </w:p>
        <w:p w14:paraId="079E1436" w14:textId="455EEAD6" w:rsidR="00DA3509" w:rsidRDefault="00000000">
          <w:pPr>
            <w:pStyle w:val="TOC3"/>
            <w:tabs>
              <w:tab w:val="right" w:leader="dot" w:pos="10042"/>
            </w:tabs>
            <w:rPr>
              <w:rFonts w:asciiTheme="minorHAnsi" w:eastAsiaTheme="minorEastAsia" w:hAnsiTheme="minorHAnsi" w:cstheme="minorBidi"/>
              <w:noProof/>
              <w:sz w:val="24"/>
            </w:rPr>
          </w:pPr>
          <w:hyperlink w:anchor="_Toc113804786" w:history="1">
            <w:r w:rsidR="00DA3509" w:rsidRPr="00A6235F">
              <w:rPr>
                <w:rStyle w:val="Hyperlink"/>
                <w:rFonts w:cs="Arial"/>
                <w:noProof/>
              </w:rPr>
              <w:t>Seating and identifying candidates in exam rooms</w:t>
            </w:r>
            <w:r w:rsidR="00DA3509">
              <w:rPr>
                <w:noProof/>
                <w:webHidden/>
              </w:rPr>
              <w:tab/>
            </w:r>
            <w:r w:rsidR="00DA3509">
              <w:rPr>
                <w:noProof/>
                <w:webHidden/>
              </w:rPr>
              <w:fldChar w:fldCharType="begin"/>
            </w:r>
            <w:r w:rsidR="00DA3509">
              <w:rPr>
                <w:noProof/>
                <w:webHidden/>
              </w:rPr>
              <w:instrText xml:space="preserve"> PAGEREF _Toc113804786 \h </w:instrText>
            </w:r>
            <w:r w:rsidR="00DA3509">
              <w:rPr>
                <w:noProof/>
                <w:webHidden/>
              </w:rPr>
            </w:r>
            <w:r w:rsidR="00DA3509">
              <w:rPr>
                <w:noProof/>
                <w:webHidden/>
              </w:rPr>
              <w:fldChar w:fldCharType="separate"/>
            </w:r>
            <w:r w:rsidR="00DA3509">
              <w:rPr>
                <w:noProof/>
                <w:webHidden/>
              </w:rPr>
              <w:t>21</w:t>
            </w:r>
            <w:r w:rsidR="00DA3509">
              <w:rPr>
                <w:noProof/>
                <w:webHidden/>
              </w:rPr>
              <w:fldChar w:fldCharType="end"/>
            </w:r>
          </w:hyperlink>
        </w:p>
        <w:p w14:paraId="567A014E" w14:textId="321143B8" w:rsidR="00DA3509" w:rsidRDefault="00000000">
          <w:pPr>
            <w:pStyle w:val="TOC3"/>
            <w:tabs>
              <w:tab w:val="right" w:leader="dot" w:pos="10042"/>
            </w:tabs>
            <w:rPr>
              <w:rFonts w:asciiTheme="minorHAnsi" w:eastAsiaTheme="minorEastAsia" w:hAnsiTheme="minorHAnsi" w:cstheme="minorBidi"/>
              <w:noProof/>
              <w:sz w:val="24"/>
            </w:rPr>
          </w:pPr>
          <w:hyperlink w:anchor="_Toc113804787" w:history="1">
            <w:r w:rsidR="00DA3509" w:rsidRPr="00A6235F">
              <w:rPr>
                <w:rStyle w:val="Hyperlink"/>
                <w:noProof/>
              </w:rPr>
              <w:t>Candidate Identification Procedure</w:t>
            </w:r>
            <w:r w:rsidR="00DA3509">
              <w:rPr>
                <w:noProof/>
                <w:webHidden/>
              </w:rPr>
              <w:tab/>
            </w:r>
            <w:r w:rsidR="00DA3509">
              <w:rPr>
                <w:noProof/>
                <w:webHidden/>
              </w:rPr>
              <w:fldChar w:fldCharType="begin"/>
            </w:r>
            <w:r w:rsidR="00DA3509">
              <w:rPr>
                <w:noProof/>
                <w:webHidden/>
              </w:rPr>
              <w:instrText xml:space="preserve"> PAGEREF _Toc113804787 \h </w:instrText>
            </w:r>
            <w:r w:rsidR="00DA3509">
              <w:rPr>
                <w:noProof/>
                <w:webHidden/>
              </w:rPr>
            </w:r>
            <w:r w:rsidR="00DA3509">
              <w:rPr>
                <w:noProof/>
                <w:webHidden/>
              </w:rPr>
              <w:fldChar w:fldCharType="separate"/>
            </w:r>
            <w:r w:rsidR="00DA3509">
              <w:rPr>
                <w:noProof/>
                <w:webHidden/>
              </w:rPr>
              <w:t>22</w:t>
            </w:r>
            <w:r w:rsidR="00DA3509">
              <w:rPr>
                <w:noProof/>
                <w:webHidden/>
              </w:rPr>
              <w:fldChar w:fldCharType="end"/>
            </w:r>
          </w:hyperlink>
        </w:p>
        <w:p w14:paraId="2190F530" w14:textId="32B6D74B" w:rsidR="00DA3509" w:rsidRDefault="00000000">
          <w:pPr>
            <w:pStyle w:val="TOC3"/>
            <w:tabs>
              <w:tab w:val="right" w:leader="dot" w:pos="10042"/>
            </w:tabs>
            <w:rPr>
              <w:rFonts w:asciiTheme="minorHAnsi" w:eastAsiaTheme="minorEastAsia" w:hAnsiTheme="minorHAnsi" w:cstheme="minorBidi"/>
              <w:noProof/>
              <w:sz w:val="24"/>
            </w:rPr>
          </w:pPr>
          <w:hyperlink w:anchor="_Toc113804788" w:history="1">
            <w:r w:rsidR="00DA3509" w:rsidRPr="00A6235F">
              <w:rPr>
                <w:rStyle w:val="Hyperlink"/>
                <w:rFonts w:cs="Arial"/>
                <w:noProof/>
              </w:rPr>
              <w:t>Security of exam materials</w:t>
            </w:r>
            <w:r w:rsidR="00DA3509">
              <w:rPr>
                <w:noProof/>
                <w:webHidden/>
              </w:rPr>
              <w:tab/>
            </w:r>
            <w:r w:rsidR="00DA3509">
              <w:rPr>
                <w:noProof/>
                <w:webHidden/>
              </w:rPr>
              <w:fldChar w:fldCharType="begin"/>
            </w:r>
            <w:r w:rsidR="00DA3509">
              <w:rPr>
                <w:noProof/>
                <w:webHidden/>
              </w:rPr>
              <w:instrText xml:space="preserve"> PAGEREF _Toc113804788 \h </w:instrText>
            </w:r>
            <w:r w:rsidR="00DA3509">
              <w:rPr>
                <w:noProof/>
                <w:webHidden/>
              </w:rPr>
            </w:r>
            <w:r w:rsidR="00DA3509">
              <w:rPr>
                <w:noProof/>
                <w:webHidden/>
              </w:rPr>
              <w:fldChar w:fldCharType="separate"/>
            </w:r>
            <w:r w:rsidR="00DA3509">
              <w:rPr>
                <w:noProof/>
                <w:webHidden/>
              </w:rPr>
              <w:t>22</w:t>
            </w:r>
            <w:r w:rsidR="00DA3509">
              <w:rPr>
                <w:noProof/>
                <w:webHidden/>
              </w:rPr>
              <w:fldChar w:fldCharType="end"/>
            </w:r>
          </w:hyperlink>
        </w:p>
        <w:p w14:paraId="511B02D6" w14:textId="2D5C4CFB" w:rsidR="00DA3509" w:rsidRDefault="00000000">
          <w:pPr>
            <w:pStyle w:val="TOC3"/>
            <w:tabs>
              <w:tab w:val="right" w:leader="dot" w:pos="10042"/>
            </w:tabs>
            <w:rPr>
              <w:rFonts w:asciiTheme="minorHAnsi" w:eastAsiaTheme="minorEastAsia" w:hAnsiTheme="minorHAnsi" w:cstheme="minorBidi"/>
              <w:noProof/>
              <w:sz w:val="24"/>
            </w:rPr>
          </w:pPr>
          <w:hyperlink w:anchor="_Toc113804789" w:history="1">
            <w:r w:rsidR="00DA3509" w:rsidRPr="00A6235F">
              <w:rPr>
                <w:rStyle w:val="Hyperlink"/>
                <w:rFonts w:cs="Arial"/>
                <w:noProof/>
              </w:rPr>
              <w:t>Timetabling and rooming</w:t>
            </w:r>
            <w:r w:rsidR="00DA3509">
              <w:rPr>
                <w:noProof/>
                <w:webHidden/>
              </w:rPr>
              <w:tab/>
            </w:r>
            <w:r w:rsidR="00DA3509">
              <w:rPr>
                <w:noProof/>
                <w:webHidden/>
              </w:rPr>
              <w:fldChar w:fldCharType="begin"/>
            </w:r>
            <w:r w:rsidR="00DA3509">
              <w:rPr>
                <w:noProof/>
                <w:webHidden/>
              </w:rPr>
              <w:instrText xml:space="preserve"> PAGEREF _Toc113804789 \h </w:instrText>
            </w:r>
            <w:r w:rsidR="00DA3509">
              <w:rPr>
                <w:noProof/>
                <w:webHidden/>
              </w:rPr>
            </w:r>
            <w:r w:rsidR="00DA3509">
              <w:rPr>
                <w:noProof/>
                <w:webHidden/>
              </w:rPr>
              <w:fldChar w:fldCharType="separate"/>
            </w:r>
            <w:r w:rsidR="00DA3509">
              <w:rPr>
                <w:noProof/>
                <w:webHidden/>
              </w:rPr>
              <w:t>22</w:t>
            </w:r>
            <w:r w:rsidR="00DA3509">
              <w:rPr>
                <w:noProof/>
                <w:webHidden/>
              </w:rPr>
              <w:fldChar w:fldCharType="end"/>
            </w:r>
          </w:hyperlink>
        </w:p>
        <w:p w14:paraId="1448A1C3" w14:textId="7F4D6C88" w:rsidR="00DA3509" w:rsidRDefault="00000000">
          <w:pPr>
            <w:pStyle w:val="TOC3"/>
            <w:tabs>
              <w:tab w:val="right" w:leader="dot" w:pos="10042"/>
            </w:tabs>
            <w:rPr>
              <w:rFonts w:asciiTheme="minorHAnsi" w:eastAsiaTheme="minorEastAsia" w:hAnsiTheme="minorHAnsi" w:cstheme="minorBidi"/>
              <w:noProof/>
              <w:sz w:val="24"/>
            </w:rPr>
          </w:pPr>
          <w:hyperlink w:anchor="_Toc113804790" w:history="1">
            <w:r w:rsidR="00DA3509" w:rsidRPr="00A6235F">
              <w:rPr>
                <w:rStyle w:val="Hyperlink"/>
                <w:noProof/>
              </w:rPr>
              <w:t>Overnight Supervision Arrangements Policy</w:t>
            </w:r>
            <w:r w:rsidR="00DA3509">
              <w:rPr>
                <w:noProof/>
                <w:webHidden/>
              </w:rPr>
              <w:tab/>
            </w:r>
            <w:r w:rsidR="00DA3509">
              <w:rPr>
                <w:noProof/>
                <w:webHidden/>
              </w:rPr>
              <w:fldChar w:fldCharType="begin"/>
            </w:r>
            <w:r w:rsidR="00DA3509">
              <w:rPr>
                <w:noProof/>
                <w:webHidden/>
              </w:rPr>
              <w:instrText xml:space="preserve"> PAGEREF _Toc113804790 \h </w:instrText>
            </w:r>
            <w:r w:rsidR="00DA3509">
              <w:rPr>
                <w:noProof/>
                <w:webHidden/>
              </w:rPr>
            </w:r>
            <w:r w:rsidR="00DA3509">
              <w:rPr>
                <w:noProof/>
                <w:webHidden/>
              </w:rPr>
              <w:fldChar w:fldCharType="separate"/>
            </w:r>
            <w:r w:rsidR="00DA3509">
              <w:rPr>
                <w:noProof/>
                <w:webHidden/>
              </w:rPr>
              <w:t>23</w:t>
            </w:r>
            <w:r w:rsidR="00DA3509">
              <w:rPr>
                <w:noProof/>
                <w:webHidden/>
              </w:rPr>
              <w:fldChar w:fldCharType="end"/>
            </w:r>
          </w:hyperlink>
        </w:p>
        <w:p w14:paraId="41727D66" w14:textId="3F5EE322" w:rsidR="00DA3509" w:rsidRDefault="00000000">
          <w:pPr>
            <w:pStyle w:val="TOC3"/>
            <w:tabs>
              <w:tab w:val="right" w:leader="dot" w:pos="10042"/>
            </w:tabs>
            <w:rPr>
              <w:rFonts w:asciiTheme="minorHAnsi" w:eastAsiaTheme="minorEastAsia" w:hAnsiTheme="minorHAnsi" w:cstheme="minorBidi"/>
              <w:noProof/>
              <w:sz w:val="24"/>
            </w:rPr>
          </w:pPr>
          <w:hyperlink w:anchor="_Toc113804791" w:history="1">
            <w:r w:rsidR="00DA3509" w:rsidRPr="00A6235F">
              <w:rPr>
                <w:rStyle w:val="Hyperlink"/>
                <w:rFonts w:cs="Arial"/>
                <w:noProof/>
              </w:rPr>
              <w:t>Alternative site arrangements</w:t>
            </w:r>
            <w:r w:rsidR="00DA3509">
              <w:rPr>
                <w:noProof/>
                <w:webHidden/>
              </w:rPr>
              <w:tab/>
            </w:r>
            <w:r w:rsidR="00DA3509">
              <w:rPr>
                <w:noProof/>
                <w:webHidden/>
              </w:rPr>
              <w:fldChar w:fldCharType="begin"/>
            </w:r>
            <w:r w:rsidR="00DA3509">
              <w:rPr>
                <w:noProof/>
                <w:webHidden/>
              </w:rPr>
              <w:instrText xml:space="preserve"> PAGEREF _Toc113804791 \h </w:instrText>
            </w:r>
            <w:r w:rsidR="00DA3509">
              <w:rPr>
                <w:noProof/>
                <w:webHidden/>
              </w:rPr>
            </w:r>
            <w:r w:rsidR="00DA3509">
              <w:rPr>
                <w:noProof/>
                <w:webHidden/>
              </w:rPr>
              <w:fldChar w:fldCharType="separate"/>
            </w:r>
            <w:r w:rsidR="00DA3509">
              <w:rPr>
                <w:noProof/>
                <w:webHidden/>
              </w:rPr>
              <w:t>23</w:t>
            </w:r>
            <w:r w:rsidR="00DA3509">
              <w:rPr>
                <w:noProof/>
                <w:webHidden/>
              </w:rPr>
              <w:fldChar w:fldCharType="end"/>
            </w:r>
          </w:hyperlink>
        </w:p>
        <w:p w14:paraId="60417770" w14:textId="42106D0E" w:rsidR="00DA3509" w:rsidRDefault="00000000">
          <w:pPr>
            <w:pStyle w:val="TOC3"/>
            <w:tabs>
              <w:tab w:val="right" w:leader="dot" w:pos="10042"/>
            </w:tabs>
            <w:rPr>
              <w:rFonts w:asciiTheme="minorHAnsi" w:eastAsiaTheme="minorEastAsia" w:hAnsiTheme="minorHAnsi" w:cstheme="minorBidi"/>
              <w:noProof/>
              <w:sz w:val="24"/>
            </w:rPr>
          </w:pPr>
          <w:hyperlink w:anchor="_Toc113804792" w:history="1">
            <w:r w:rsidR="00DA3509" w:rsidRPr="00A6235F">
              <w:rPr>
                <w:rStyle w:val="Hyperlink"/>
                <w:rFonts w:cs="Arial"/>
                <w:noProof/>
              </w:rPr>
              <w:t>Centre consortium arrangements</w:t>
            </w:r>
            <w:r w:rsidR="00DA3509">
              <w:rPr>
                <w:noProof/>
                <w:webHidden/>
              </w:rPr>
              <w:tab/>
            </w:r>
            <w:r w:rsidR="00DA3509">
              <w:rPr>
                <w:noProof/>
                <w:webHidden/>
              </w:rPr>
              <w:fldChar w:fldCharType="begin"/>
            </w:r>
            <w:r w:rsidR="00DA3509">
              <w:rPr>
                <w:noProof/>
                <w:webHidden/>
              </w:rPr>
              <w:instrText xml:space="preserve"> PAGEREF _Toc113804792 \h </w:instrText>
            </w:r>
            <w:r w:rsidR="00DA3509">
              <w:rPr>
                <w:noProof/>
                <w:webHidden/>
              </w:rPr>
            </w:r>
            <w:r w:rsidR="00DA3509">
              <w:rPr>
                <w:noProof/>
                <w:webHidden/>
              </w:rPr>
              <w:fldChar w:fldCharType="separate"/>
            </w:r>
            <w:r w:rsidR="00DA3509">
              <w:rPr>
                <w:noProof/>
                <w:webHidden/>
              </w:rPr>
              <w:t>23</w:t>
            </w:r>
            <w:r w:rsidR="00DA3509">
              <w:rPr>
                <w:noProof/>
                <w:webHidden/>
              </w:rPr>
              <w:fldChar w:fldCharType="end"/>
            </w:r>
          </w:hyperlink>
        </w:p>
        <w:p w14:paraId="4A8FE52B" w14:textId="203C3838" w:rsidR="00DA3509" w:rsidRDefault="00000000">
          <w:pPr>
            <w:pStyle w:val="TOC3"/>
            <w:tabs>
              <w:tab w:val="right" w:leader="dot" w:pos="10042"/>
            </w:tabs>
            <w:rPr>
              <w:rFonts w:asciiTheme="minorHAnsi" w:eastAsiaTheme="minorEastAsia" w:hAnsiTheme="minorHAnsi" w:cstheme="minorBidi"/>
              <w:noProof/>
              <w:sz w:val="24"/>
            </w:rPr>
          </w:pPr>
          <w:hyperlink w:anchor="_Toc113804793" w:history="1">
            <w:r w:rsidR="00DA3509" w:rsidRPr="00A6235F">
              <w:rPr>
                <w:rStyle w:val="Hyperlink"/>
                <w:rFonts w:cs="Arial"/>
                <w:noProof/>
              </w:rPr>
              <w:t>Transferred candidate arrangements</w:t>
            </w:r>
            <w:r w:rsidR="00DA3509">
              <w:rPr>
                <w:noProof/>
                <w:webHidden/>
              </w:rPr>
              <w:tab/>
            </w:r>
            <w:r w:rsidR="00DA3509">
              <w:rPr>
                <w:noProof/>
                <w:webHidden/>
              </w:rPr>
              <w:fldChar w:fldCharType="begin"/>
            </w:r>
            <w:r w:rsidR="00DA3509">
              <w:rPr>
                <w:noProof/>
                <w:webHidden/>
              </w:rPr>
              <w:instrText xml:space="preserve"> PAGEREF _Toc113804793 \h </w:instrText>
            </w:r>
            <w:r w:rsidR="00DA3509">
              <w:rPr>
                <w:noProof/>
                <w:webHidden/>
              </w:rPr>
            </w:r>
            <w:r w:rsidR="00DA3509">
              <w:rPr>
                <w:noProof/>
                <w:webHidden/>
              </w:rPr>
              <w:fldChar w:fldCharType="separate"/>
            </w:r>
            <w:r w:rsidR="00DA3509">
              <w:rPr>
                <w:noProof/>
                <w:webHidden/>
              </w:rPr>
              <w:t>24</w:t>
            </w:r>
            <w:r w:rsidR="00DA3509">
              <w:rPr>
                <w:noProof/>
                <w:webHidden/>
              </w:rPr>
              <w:fldChar w:fldCharType="end"/>
            </w:r>
          </w:hyperlink>
        </w:p>
        <w:p w14:paraId="0D578887" w14:textId="49036625" w:rsidR="00DA3509" w:rsidRDefault="00000000">
          <w:pPr>
            <w:pStyle w:val="TOC3"/>
            <w:tabs>
              <w:tab w:val="right" w:leader="dot" w:pos="10042"/>
            </w:tabs>
            <w:rPr>
              <w:rFonts w:asciiTheme="minorHAnsi" w:eastAsiaTheme="minorEastAsia" w:hAnsiTheme="minorHAnsi" w:cstheme="minorBidi"/>
              <w:noProof/>
              <w:sz w:val="24"/>
            </w:rPr>
          </w:pPr>
          <w:hyperlink w:anchor="_Toc113804794" w:history="1">
            <w:r w:rsidR="00DA3509" w:rsidRPr="00A6235F">
              <w:rPr>
                <w:rStyle w:val="Hyperlink"/>
                <w:rFonts w:cs="Arial"/>
                <w:noProof/>
              </w:rPr>
              <w:t>Internal exams</w:t>
            </w:r>
            <w:r w:rsidR="00DA3509">
              <w:rPr>
                <w:noProof/>
                <w:webHidden/>
              </w:rPr>
              <w:tab/>
            </w:r>
            <w:r w:rsidR="00DA3509">
              <w:rPr>
                <w:noProof/>
                <w:webHidden/>
              </w:rPr>
              <w:fldChar w:fldCharType="begin"/>
            </w:r>
            <w:r w:rsidR="00DA3509">
              <w:rPr>
                <w:noProof/>
                <w:webHidden/>
              </w:rPr>
              <w:instrText xml:space="preserve"> PAGEREF _Toc113804794 \h </w:instrText>
            </w:r>
            <w:r w:rsidR="00DA3509">
              <w:rPr>
                <w:noProof/>
                <w:webHidden/>
              </w:rPr>
            </w:r>
            <w:r w:rsidR="00DA3509">
              <w:rPr>
                <w:noProof/>
                <w:webHidden/>
              </w:rPr>
              <w:fldChar w:fldCharType="separate"/>
            </w:r>
            <w:r w:rsidR="00DA3509">
              <w:rPr>
                <w:noProof/>
                <w:webHidden/>
              </w:rPr>
              <w:t>24</w:t>
            </w:r>
            <w:r w:rsidR="00DA3509">
              <w:rPr>
                <w:noProof/>
                <w:webHidden/>
              </w:rPr>
              <w:fldChar w:fldCharType="end"/>
            </w:r>
          </w:hyperlink>
        </w:p>
        <w:p w14:paraId="721D57B7" w14:textId="5C2C7007" w:rsidR="00DA3509" w:rsidRDefault="00000000">
          <w:pPr>
            <w:pStyle w:val="TOC2"/>
            <w:tabs>
              <w:tab w:val="right" w:leader="dot" w:pos="10042"/>
            </w:tabs>
            <w:rPr>
              <w:rFonts w:asciiTheme="minorHAnsi" w:eastAsiaTheme="minorEastAsia" w:hAnsiTheme="minorHAnsi" w:cstheme="minorBidi"/>
              <w:noProof/>
              <w:sz w:val="24"/>
            </w:rPr>
          </w:pPr>
          <w:hyperlink w:anchor="_Toc113804795" w:history="1">
            <w:r w:rsidR="00DA3509" w:rsidRPr="00A6235F">
              <w:rPr>
                <w:rStyle w:val="Hyperlink"/>
                <w:rFonts w:cs="Arial"/>
                <w:noProof/>
              </w:rPr>
              <w:t>Exam time: roles and responsibilities</w:t>
            </w:r>
            <w:r w:rsidR="00DA3509">
              <w:rPr>
                <w:noProof/>
                <w:webHidden/>
              </w:rPr>
              <w:tab/>
            </w:r>
            <w:r w:rsidR="00DA3509">
              <w:rPr>
                <w:noProof/>
                <w:webHidden/>
              </w:rPr>
              <w:fldChar w:fldCharType="begin"/>
            </w:r>
            <w:r w:rsidR="00DA3509">
              <w:rPr>
                <w:noProof/>
                <w:webHidden/>
              </w:rPr>
              <w:instrText xml:space="preserve"> PAGEREF _Toc113804795 \h </w:instrText>
            </w:r>
            <w:r w:rsidR="00DA3509">
              <w:rPr>
                <w:noProof/>
                <w:webHidden/>
              </w:rPr>
            </w:r>
            <w:r w:rsidR="00DA3509">
              <w:rPr>
                <w:noProof/>
                <w:webHidden/>
              </w:rPr>
              <w:fldChar w:fldCharType="separate"/>
            </w:r>
            <w:r w:rsidR="00DA3509">
              <w:rPr>
                <w:noProof/>
                <w:webHidden/>
              </w:rPr>
              <w:t>24</w:t>
            </w:r>
            <w:r w:rsidR="00DA3509">
              <w:rPr>
                <w:noProof/>
                <w:webHidden/>
              </w:rPr>
              <w:fldChar w:fldCharType="end"/>
            </w:r>
          </w:hyperlink>
        </w:p>
        <w:p w14:paraId="6ABAFBEB" w14:textId="13734E43" w:rsidR="00DA3509" w:rsidRDefault="00000000">
          <w:pPr>
            <w:pStyle w:val="TOC3"/>
            <w:tabs>
              <w:tab w:val="right" w:leader="dot" w:pos="10042"/>
            </w:tabs>
            <w:rPr>
              <w:rFonts w:asciiTheme="minorHAnsi" w:eastAsiaTheme="minorEastAsia" w:hAnsiTheme="minorHAnsi" w:cstheme="minorBidi"/>
              <w:noProof/>
              <w:sz w:val="24"/>
            </w:rPr>
          </w:pPr>
          <w:hyperlink w:anchor="_Toc113804796" w:history="1">
            <w:r w:rsidR="00DA3509" w:rsidRPr="00A6235F">
              <w:rPr>
                <w:rStyle w:val="Hyperlink"/>
                <w:rFonts w:cs="Tahoma"/>
                <w:noProof/>
              </w:rPr>
              <w:t>Access arrangements</w:t>
            </w:r>
            <w:r w:rsidR="00DA3509">
              <w:rPr>
                <w:noProof/>
                <w:webHidden/>
              </w:rPr>
              <w:tab/>
            </w:r>
            <w:r w:rsidR="00DA3509">
              <w:rPr>
                <w:noProof/>
                <w:webHidden/>
              </w:rPr>
              <w:fldChar w:fldCharType="begin"/>
            </w:r>
            <w:r w:rsidR="00DA3509">
              <w:rPr>
                <w:noProof/>
                <w:webHidden/>
              </w:rPr>
              <w:instrText xml:space="preserve"> PAGEREF _Toc113804796 \h </w:instrText>
            </w:r>
            <w:r w:rsidR="00DA3509">
              <w:rPr>
                <w:noProof/>
                <w:webHidden/>
              </w:rPr>
            </w:r>
            <w:r w:rsidR="00DA3509">
              <w:rPr>
                <w:noProof/>
                <w:webHidden/>
              </w:rPr>
              <w:fldChar w:fldCharType="separate"/>
            </w:r>
            <w:r w:rsidR="00DA3509">
              <w:rPr>
                <w:noProof/>
                <w:webHidden/>
              </w:rPr>
              <w:t>24</w:t>
            </w:r>
            <w:r w:rsidR="00DA3509">
              <w:rPr>
                <w:noProof/>
                <w:webHidden/>
              </w:rPr>
              <w:fldChar w:fldCharType="end"/>
            </w:r>
          </w:hyperlink>
        </w:p>
        <w:p w14:paraId="225F4AB4" w14:textId="538ACBEA" w:rsidR="00DA3509" w:rsidRDefault="00000000">
          <w:pPr>
            <w:pStyle w:val="TOC3"/>
            <w:tabs>
              <w:tab w:val="right" w:leader="dot" w:pos="10042"/>
            </w:tabs>
            <w:rPr>
              <w:rFonts w:asciiTheme="minorHAnsi" w:eastAsiaTheme="minorEastAsia" w:hAnsiTheme="minorHAnsi" w:cstheme="minorBidi"/>
              <w:noProof/>
              <w:sz w:val="24"/>
            </w:rPr>
          </w:pPr>
          <w:hyperlink w:anchor="_Toc113804797" w:history="1">
            <w:r w:rsidR="00DA3509" w:rsidRPr="00A6235F">
              <w:rPr>
                <w:rStyle w:val="Hyperlink"/>
                <w:rFonts w:cs="Tahoma"/>
                <w:noProof/>
              </w:rPr>
              <w:t>Candidate absence</w:t>
            </w:r>
            <w:r w:rsidR="00DA3509">
              <w:rPr>
                <w:noProof/>
                <w:webHidden/>
              </w:rPr>
              <w:tab/>
            </w:r>
            <w:r w:rsidR="00DA3509">
              <w:rPr>
                <w:noProof/>
                <w:webHidden/>
              </w:rPr>
              <w:fldChar w:fldCharType="begin"/>
            </w:r>
            <w:r w:rsidR="00DA3509">
              <w:rPr>
                <w:noProof/>
                <w:webHidden/>
              </w:rPr>
              <w:instrText xml:space="preserve"> PAGEREF _Toc113804797 \h </w:instrText>
            </w:r>
            <w:r w:rsidR="00DA3509">
              <w:rPr>
                <w:noProof/>
                <w:webHidden/>
              </w:rPr>
            </w:r>
            <w:r w:rsidR="00DA3509">
              <w:rPr>
                <w:noProof/>
                <w:webHidden/>
              </w:rPr>
              <w:fldChar w:fldCharType="separate"/>
            </w:r>
            <w:r w:rsidR="00DA3509">
              <w:rPr>
                <w:noProof/>
                <w:webHidden/>
              </w:rPr>
              <w:t>24</w:t>
            </w:r>
            <w:r w:rsidR="00DA3509">
              <w:rPr>
                <w:noProof/>
                <w:webHidden/>
              </w:rPr>
              <w:fldChar w:fldCharType="end"/>
            </w:r>
          </w:hyperlink>
        </w:p>
        <w:p w14:paraId="3CC1972F" w14:textId="6AE0991E" w:rsidR="00DA3509" w:rsidRDefault="00000000">
          <w:pPr>
            <w:pStyle w:val="TOC3"/>
            <w:tabs>
              <w:tab w:val="right" w:leader="dot" w:pos="10042"/>
            </w:tabs>
            <w:rPr>
              <w:rFonts w:asciiTheme="minorHAnsi" w:eastAsiaTheme="minorEastAsia" w:hAnsiTheme="minorHAnsi" w:cstheme="minorBidi"/>
              <w:noProof/>
              <w:sz w:val="24"/>
            </w:rPr>
          </w:pPr>
          <w:hyperlink w:anchor="_Toc113804798" w:history="1">
            <w:r w:rsidR="00DA3509" w:rsidRPr="00A6235F">
              <w:rPr>
                <w:rStyle w:val="Hyperlink"/>
                <w:noProof/>
              </w:rPr>
              <w:t>Candidate Absence Policy</w:t>
            </w:r>
            <w:r w:rsidR="00DA3509">
              <w:rPr>
                <w:noProof/>
                <w:webHidden/>
              </w:rPr>
              <w:tab/>
            </w:r>
            <w:r w:rsidR="00DA3509">
              <w:rPr>
                <w:noProof/>
                <w:webHidden/>
              </w:rPr>
              <w:fldChar w:fldCharType="begin"/>
            </w:r>
            <w:r w:rsidR="00DA3509">
              <w:rPr>
                <w:noProof/>
                <w:webHidden/>
              </w:rPr>
              <w:instrText xml:space="preserve"> PAGEREF _Toc113804798 \h </w:instrText>
            </w:r>
            <w:r w:rsidR="00DA3509">
              <w:rPr>
                <w:noProof/>
                <w:webHidden/>
              </w:rPr>
            </w:r>
            <w:r w:rsidR="00DA3509">
              <w:rPr>
                <w:noProof/>
                <w:webHidden/>
              </w:rPr>
              <w:fldChar w:fldCharType="separate"/>
            </w:r>
            <w:r w:rsidR="00DA3509">
              <w:rPr>
                <w:noProof/>
                <w:webHidden/>
              </w:rPr>
              <w:t>24</w:t>
            </w:r>
            <w:r w:rsidR="00DA3509">
              <w:rPr>
                <w:noProof/>
                <w:webHidden/>
              </w:rPr>
              <w:fldChar w:fldCharType="end"/>
            </w:r>
          </w:hyperlink>
        </w:p>
        <w:p w14:paraId="69D1BDF6" w14:textId="3FDBAA41" w:rsidR="00DA3509" w:rsidRDefault="00000000">
          <w:pPr>
            <w:pStyle w:val="TOC3"/>
            <w:tabs>
              <w:tab w:val="right" w:leader="dot" w:pos="10042"/>
            </w:tabs>
            <w:rPr>
              <w:rFonts w:asciiTheme="minorHAnsi" w:eastAsiaTheme="minorEastAsia" w:hAnsiTheme="minorHAnsi" w:cstheme="minorBidi"/>
              <w:noProof/>
              <w:sz w:val="24"/>
            </w:rPr>
          </w:pPr>
          <w:hyperlink w:anchor="_Toc113804799" w:history="1">
            <w:r w:rsidR="00DA3509" w:rsidRPr="00A6235F">
              <w:rPr>
                <w:rStyle w:val="Hyperlink"/>
                <w:rFonts w:cs="Tahoma"/>
                <w:noProof/>
              </w:rPr>
              <w:t>Candidate behaviour</w:t>
            </w:r>
            <w:r w:rsidR="00DA3509">
              <w:rPr>
                <w:noProof/>
                <w:webHidden/>
              </w:rPr>
              <w:tab/>
            </w:r>
            <w:r w:rsidR="00DA3509">
              <w:rPr>
                <w:noProof/>
                <w:webHidden/>
              </w:rPr>
              <w:fldChar w:fldCharType="begin"/>
            </w:r>
            <w:r w:rsidR="00DA3509">
              <w:rPr>
                <w:noProof/>
                <w:webHidden/>
              </w:rPr>
              <w:instrText xml:space="preserve"> PAGEREF _Toc113804799 \h </w:instrText>
            </w:r>
            <w:r w:rsidR="00DA3509">
              <w:rPr>
                <w:noProof/>
                <w:webHidden/>
              </w:rPr>
            </w:r>
            <w:r w:rsidR="00DA3509">
              <w:rPr>
                <w:noProof/>
                <w:webHidden/>
              </w:rPr>
              <w:fldChar w:fldCharType="separate"/>
            </w:r>
            <w:r w:rsidR="00DA3509">
              <w:rPr>
                <w:noProof/>
                <w:webHidden/>
              </w:rPr>
              <w:t>25</w:t>
            </w:r>
            <w:r w:rsidR="00DA3509">
              <w:rPr>
                <w:noProof/>
                <w:webHidden/>
              </w:rPr>
              <w:fldChar w:fldCharType="end"/>
            </w:r>
          </w:hyperlink>
        </w:p>
        <w:p w14:paraId="2E71890B" w14:textId="611DBDA1" w:rsidR="00DA3509" w:rsidRDefault="00000000">
          <w:pPr>
            <w:pStyle w:val="TOC3"/>
            <w:tabs>
              <w:tab w:val="right" w:leader="dot" w:pos="10042"/>
            </w:tabs>
            <w:rPr>
              <w:rFonts w:asciiTheme="minorHAnsi" w:eastAsiaTheme="minorEastAsia" w:hAnsiTheme="minorHAnsi" w:cstheme="minorBidi"/>
              <w:noProof/>
              <w:sz w:val="24"/>
            </w:rPr>
          </w:pPr>
          <w:hyperlink w:anchor="_Toc113804800" w:history="1">
            <w:r w:rsidR="00DA3509" w:rsidRPr="00A6235F">
              <w:rPr>
                <w:rStyle w:val="Hyperlink"/>
                <w:rFonts w:cs="Tahoma"/>
                <w:noProof/>
              </w:rPr>
              <w:t>Candidate belongings</w:t>
            </w:r>
            <w:r w:rsidR="00DA3509">
              <w:rPr>
                <w:noProof/>
                <w:webHidden/>
              </w:rPr>
              <w:tab/>
            </w:r>
            <w:r w:rsidR="00DA3509">
              <w:rPr>
                <w:noProof/>
                <w:webHidden/>
              </w:rPr>
              <w:fldChar w:fldCharType="begin"/>
            </w:r>
            <w:r w:rsidR="00DA3509">
              <w:rPr>
                <w:noProof/>
                <w:webHidden/>
              </w:rPr>
              <w:instrText xml:space="preserve"> PAGEREF _Toc113804800 \h </w:instrText>
            </w:r>
            <w:r w:rsidR="00DA3509">
              <w:rPr>
                <w:noProof/>
                <w:webHidden/>
              </w:rPr>
            </w:r>
            <w:r w:rsidR="00DA3509">
              <w:rPr>
                <w:noProof/>
                <w:webHidden/>
              </w:rPr>
              <w:fldChar w:fldCharType="separate"/>
            </w:r>
            <w:r w:rsidR="00DA3509">
              <w:rPr>
                <w:noProof/>
                <w:webHidden/>
              </w:rPr>
              <w:t>25</w:t>
            </w:r>
            <w:r w:rsidR="00DA3509">
              <w:rPr>
                <w:noProof/>
                <w:webHidden/>
              </w:rPr>
              <w:fldChar w:fldCharType="end"/>
            </w:r>
          </w:hyperlink>
        </w:p>
        <w:p w14:paraId="54A33C71" w14:textId="582641EA" w:rsidR="00DA3509" w:rsidRDefault="00000000">
          <w:pPr>
            <w:pStyle w:val="TOC3"/>
            <w:tabs>
              <w:tab w:val="right" w:leader="dot" w:pos="10042"/>
            </w:tabs>
            <w:rPr>
              <w:rFonts w:asciiTheme="minorHAnsi" w:eastAsiaTheme="minorEastAsia" w:hAnsiTheme="minorHAnsi" w:cstheme="minorBidi"/>
              <w:noProof/>
              <w:sz w:val="24"/>
            </w:rPr>
          </w:pPr>
          <w:hyperlink w:anchor="_Toc113804801" w:history="1">
            <w:r w:rsidR="00DA3509" w:rsidRPr="00A6235F">
              <w:rPr>
                <w:rStyle w:val="Hyperlink"/>
                <w:rFonts w:cs="Tahoma"/>
                <w:noProof/>
              </w:rPr>
              <w:t>Candidate late arrival</w:t>
            </w:r>
            <w:r w:rsidR="00DA3509">
              <w:rPr>
                <w:noProof/>
                <w:webHidden/>
              </w:rPr>
              <w:tab/>
            </w:r>
            <w:r w:rsidR="00DA3509">
              <w:rPr>
                <w:noProof/>
                <w:webHidden/>
              </w:rPr>
              <w:fldChar w:fldCharType="begin"/>
            </w:r>
            <w:r w:rsidR="00DA3509">
              <w:rPr>
                <w:noProof/>
                <w:webHidden/>
              </w:rPr>
              <w:instrText xml:space="preserve"> PAGEREF _Toc113804801 \h </w:instrText>
            </w:r>
            <w:r w:rsidR="00DA3509">
              <w:rPr>
                <w:noProof/>
                <w:webHidden/>
              </w:rPr>
            </w:r>
            <w:r w:rsidR="00DA3509">
              <w:rPr>
                <w:noProof/>
                <w:webHidden/>
              </w:rPr>
              <w:fldChar w:fldCharType="separate"/>
            </w:r>
            <w:r w:rsidR="00DA3509">
              <w:rPr>
                <w:noProof/>
                <w:webHidden/>
              </w:rPr>
              <w:t>25</w:t>
            </w:r>
            <w:r w:rsidR="00DA3509">
              <w:rPr>
                <w:noProof/>
                <w:webHidden/>
              </w:rPr>
              <w:fldChar w:fldCharType="end"/>
            </w:r>
          </w:hyperlink>
        </w:p>
        <w:p w14:paraId="1552A5E7" w14:textId="29976D2F" w:rsidR="00DA3509" w:rsidRDefault="00000000">
          <w:pPr>
            <w:pStyle w:val="TOC3"/>
            <w:tabs>
              <w:tab w:val="right" w:leader="dot" w:pos="10042"/>
            </w:tabs>
            <w:rPr>
              <w:rFonts w:asciiTheme="minorHAnsi" w:eastAsiaTheme="minorEastAsia" w:hAnsiTheme="minorHAnsi" w:cstheme="minorBidi"/>
              <w:noProof/>
              <w:sz w:val="24"/>
            </w:rPr>
          </w:pPr>
          <w:hyperlink w:anchor="_Toc113804802" w:history="1">
            <w:r w:rsidR="00DA3509" w:rsidRPr="00A6235F">
              <w:rPr>
                <w:rStyle w:val="Hyperlink"/>
                <w:noProof/>
              </w:rPr>
              <w:t>Candidate Late Arrival Policy</w:t>
            </w:r>
            <w:r w:rsidR="00DA3509">
              <w:rPr>
                <w:noProof/>
                <w:webHidden/>
              </w:rPr>
              <w:tab/>
            </w:r>
            <w:r w:rsidR="00DA3509">
              <w:rPr>
                <w:noProof/>
                <w:webHidden/>
              </w:rPr>
              <w:fldChar w:fldCharType="begin"/>
            </w:r>
            <w:r w:rsidR="00DA3509">
              <w:rPr>
                <w:noProof/>
                <w:webHidden/>
              </w:rPr>
              <w:instrText xml:space="preserve"> PAGEREF _Toc113804802 \h </w:instrText>
            </w:r>
            <w:r w:rsidR="00DA3509">
              <w:rPr>
                <w:noProof/>
                <w:webHidden/>
              </w:rPr>
            </w:r>
            <w:r w:rsidR="00DA3509">
              <w:rPr>
                <w:noProof/>
                <w:webHidden/>
              </w:rPr>
              <w:fldChar w:fldCharType="separate"/>
            </w:r>
            <w:r w:rsidR="00DA3509">
              <w:rPr>
                <w:noProof/>
                <w:webHidden/>
              </w:rPr>
              <w:t>25</w:t>
            </w:r>
            <w:r w:rsidR="00DA3509">
              <w:rPr>
                <w:noProof/>
                <w:webHidden/>
              </w:rPr>
              <w:fldChar w:fldCharType="end"/>
            </w:r>
          </w:hyperlink>
        </w:p>
        <w:p w14:paraId="1EB34325" w14:textId="010699FB" w:rsidR="00DA3509" w:rsidRDefault="00000000">
          <w:pPr>
            <w:pStyle w:val="TOC3"/>
            <w:tabs>
              <w:tab w:val="right" w:leader="dot" w:pos="10042"/>
            </w:tabs>
            <w:rPr>
              <w:rFonts w:asciiTheme="minorHAnsi" w:eastAsiaTheme="minorEastAsia" w:hAnsiTheme="minorHAnsi" w:cstheme="minorBidi"/>
              <w:noProof/>
              <w:sz w:val="24"/>
            </w:rPr>
          </w:pPr>
          <w:hyperlink w:anchor="_Toc113804803" w:history="1">
            <w:r w:rsidR="00DA3509" w:rsidRPr="00A6235F">
              <w:rPr>
                <w:rStyle w:val="Hyperlink"/>
                <w:rFonts w:cs="Tahoma"/>
                <w:noProof/>
              </w:rPr>
              <w:t>Conducting exams</w:t>
            </w:r>
            <w:r w:rsidR="00DA3509">
              <w:rPr>
                <w:noProof/>
                <w:webHidden/>
              </w:rPr>
              <w:tab/>
            </w:r>
            <w:r w:rsidR="00DA3509">
              <w:rPr>
                <w:noProof/>
                <w:webHidden/>
              </w:rPr>
              <w:fldChar w:fldCharType="begin"/>
            </w:r>
            <w:r w:rsidR="00DA3509">
              <w:rPr>
                <w:noProof/>
                <w:webHidden/>
              </w:rPr>
              <w:instrText xml:space="preserve"> PAGEREF _Toc113804803 \h </w:instrText>
            </w:r>
            <w:r w:rsidR="00DA3509">
              <w:rPr>
                <w:noProof/>
                <w:webHidden/>
              </w:rPr>
            </w:r>
            <w:r w:rsidR="00DA3509">
              <w:rPr>
                <w:noProof/>
                <w:webHidden/>
              </w:rPr>
              <w:fldChar w:fldCharType="separate"/>
            </w:r>
            <w:r w:rsidR="00DA3509">
              <w:rPr>
                <w:noProof/>
                <w:webHidden/>
              </w:rPr>
              <w:t>25</w:t>
            </w:r>
            <w:r w:rsidR="00DA3509">
              <w:rPr>
                <w:noProof/>
                <w:webHidden/>
              </w:rPr>
              <w:fldChar w:fldCharType="end"/>
            </w:r>
          </w:hyperlink>
        </w:p>
        <w:p w14:paraId="5E23AD12" w14:textId="042AE9F9" w:rsidR="00DA3509" w:rsidRDefault="00000000">
          <w:pPr>
            <w:pStyle w:val="TOC3"/>
            <w:tabs>
              <w:tab w:val="right" w:leader="dot" w:pos="10042"/>
            </w:tabs>
            <w:rPr>
              <w:rFonts w:asciiTheme="minorHAnsi" w:eastAsiaTheme="minorEastAsia" w:hAnsiTheme="minorHAnsi" w:cstheme="minorBidi"/>
              <w:noProof/>
              <w:sz w:val="24"/>
            </w:rPr>
          </w:pPr>
          <w:hyperlink w:anchor="_Toc113804804" w:history="1">
            <w:r w:rsidR="00DA3509" w:rsidRPr="00A6235F">
              <w:rPr>
                <w:rStyle w:val="Hyperlink"/>
                <w:rFonts w:cs="Tahoma"/>
                <w:noProof/>
              </w:rPr>
              <w:t>Dispatch of exam scripts</w:t>
            </w:r>
            <w:r w:rsidR="00DA3509">
              <w:rPr>
                <w:noProof/>
                <w:webHidden/>
              </w:rPr>
              <w:tab/>
            </w:r>
            <w:r w:rsidR="00DA3509">
              <w:rPr>
                <w:noProof/>
                <w:webHidden/>
              </w:rPr>
              <w:fldChar w:fldCharType="begin"/>
            </w:r>
            <w:r w:rsidR="00DA3509">
              <w:rPr>
                <w:noProof/>
                <w:webHidden/>
              </w:rPr>
              <w:instrText xml:space="preserve"> PAGEREF _Toc113804804 \h </w:instrText>
            </w:r>
            <w:r w:rsidR="00DA3509">
              <w:rPr>
                <w:noProof/>
                <w:webHidden/>
              </w:rPr>
            </w:r>
            <w:r w:rsidR="00DA3509">
              <w:rPr>
                <w:noProof/>
                <w:webHidden/>
              </w:rPr>
              <w:fldChar w:fldCharType="separate"/>
            </w:r>
            <w:r w:rsidR="00DA3509">
              <w:rPr>
                <w:noProof/>
                <w:webHidden/>
              </w:rPr>
              <w:t>26</w:t>
            </w:r>
            <w:r w:rsidR="00DA3509">
              <w:rPr>
                <w:noProof/>
                <w:webHidden/>
              </w:rPr>
              <w:fldChar w:fldCharType="end"/>
            </w:r>
          </w:hyperlink>
        </w:p>
        <w:p w14:paraId="19B36215" w14:textId="27623F1F" w:rsidR="00DA3509" w:rsidRDefault="00000000">
          <w:pPr>
            <w:pStyle w:val="TOC3"/>
            <w:tabs>
              <w:tab w:val="right" w:leader="dot" w:pos="10042"/>
            </w:tabs>
            <w:rPr>
              <w:rFonts w:asciiTheme="minorHAnsi" w:eastAsiaTheme="minorEastAsia" w:hAnsiTheme="minorHAnsi" w:cstheme="minorBidi"/>
              <w:noProof/>
              <w:sz w:val="24"/>
            </w:rPr>
          </w:pPr>
          <w:hyperlink w:anchor="_Toc113804805" w:history="1">
            <w:r w:rsidR="00DA3509" w:rsidRPr="00A6235F">
              <w:rPr>
                <w:rStyle w:val="Hyperlink"/>
                <w:rFonts w:cs="Tahoma"/>
                <w:noProof/>
              </w:rPr>
              <w:t>Exam papers and materials</w:t>
            </w:r>
            <w:r w:rsidR="00DA3509">
              <w:rPr>
                <w:noProof/>
                <w:webHidden/>
              </w:rPr>
              <w:tab/>
            </w:r>
            <w:r w:rsidR="00DA3509">
              <w:rPr>
                <w:noProof/>
                <w:webHidden/>
              </w:rPr>
              <w:fldChar w:fldCharType="begin"/>
            </w:r>
            <w:r w:rsidR="00DA3509">
              <w:rPr>
                <w:noProof/>
                <w:webHidden/>
              </w:rPr>
              <w:instrText xml:space="preserve"> PAGEREF _Toc113804805 \h </w:instrText>
            </w:r>
            <w:r w:rsidR="00DA3509">
              <w:rPr>
                <w:noProof/>
                <w:webHidden/>
              </w:rPr>
            </w:r>
            <w:r w:rsidR="00DA3509">
              <w:rPr>
                <w:noProof/>
                <w:webHidden/>
              </w:rPr>
              <w:fldChar w:fldCharType="separate"/>
            </w:r>
            <w:r w:rsidR="00DA3509">
              <w:rPr>
                <w:noProof/>
                <w:webHidden/>
              </w:rPr>
              <w:t>26</w:t>
            </w:r>
            <w:r w:rsidR="00DA3509">
              <w:rPr>
                <w:noProof/>
                <w:webHidden/>
              </w:rPr>
              <w:fldChar w:fldCharType="end"/>
            </w:r>
          </w:hyperlink>
        </w:p>
        <w:p w14:paraId="11C6919B" w14:textId="0CBE489B" w:rsidR="00DA3509" w:rsidRDefault="00000000">
          <w:pPr>
            <w:pStyle w:val="TOC3"/>
            <w:tabs>
              <w:tab w:val="right" w:leader="dot" w:pos="10042"/>
            </w:tabs>
            <w:rPr>
              <w:rFonts w:asciiTheme="minorHAnsi" w:eastAsiaTheme="minorEastAsia" w:hAnsiTheme="minorHAnsi" w:cstheme="minorBidi"/>
              <w:noProof/>
              <w:sz w:val="24"/>
            </w:rPr>
          </w:pPr>
          <w:hyperlink w:anchor="_Toc113804806" w:history="1">
            <w:r w:rsidR="00DA3509" w:rsidRPr="00A6235F">
              <w:rPr>
                <w:rStyle w:val="Hyperlink"/>
                <w:rFonts w:cs="Tahoma"/>
                <w:noProof/>
              </w:rPr>
              <w:t>Exam rooms</w:t>
            </w:r>
            <w:r w:rsidR="00DA3509">
              <w:rPr>
                <w:noProof/>
                <w:webHidden/>
              </w:rPr>
              <w:tab/>
            </w:r>
            <w:r w:rsidR="00DA3509">
              <w:rPr>
                <w:noProof/>
                <w:webHidden/>
              </w:rPr>
              <w:fldChar w:fldCharType="begin"/>
            </w:r>
            <w:r w:rsidR="00DA3509">
              <w:rPr>
                <w:noProof/>
                <w:webHidden/>
              </w:rPr>
              <w:instrText xml:space="preserve"> PAGEREF _Toc113804806 \h </w:instrText>
            </w:r>
            <w:r w:rsidR="00DA3509">
              <w:rPr>
                <w:noProof/>
                <w:webHidden/>
              </w:rPr>
            </w:r>
            <w:r w:rsidR="00DA3509">
              <w:rPr>
                <w:noProof/>
                <w:webHidden/>
              </w:rPr>
              <w:fldChar w:fldCharType="separate"/>
            </w:r>
            <w:r w:rsidR="00DA3509">
              <w:rPr>
                <w:noProof/>
                <w:webHidden/>
              </w:rPr>
              <w:t>26</w:t>
            </w:r>
            <w:r w:rsidR="00DA3509">
              <w:rPr>
                <w:noProof/>
                <w:webHidden/>
              </w:rPr>
              <w:fldChar w:fldCharType="end"/>
            </w:r>
          </w:hyperlink>
        </w:p>
        <w:p w14:paraId="09CC8FD9" w14:textId="33D01B39" w:rsidR="00DA3509" w:rsidRDefault="00000000">
          <w:pPr>
            <w:pStyle w:val="TOC3"/>
            <w:tabs>
              <w:tab w:val="right" w:leader="dot" w:pos="10042"/>
            </w:tabs>
            <w:rPr>
              <w:rFonts w:asciiTheme="minorHAnsi" w:eastAsiaTheme="minorEastAsia" w:hAnsiTheme="minorHAnsi" w:cstheme="minorBidi"/>
              <w:noProof/>
              <w:sz w:val="24"/>
            </w:rPr>
          </w:pPr>
          <w:hyperlink w:anchor="_Toc113804807" w:history="1">
            <w:r w:rsidR="00DA3509" w:rsidRPr="00A6235F">
              <w:rPr>
                <w:rStyle w:val="Hyperlink"/>
                <w:noProof/>
              </w:rPr>
              <w:t>Food and Drink Policy (Exams)</w:t>
            </w:r>
            <w:r w:rsidR="00DA3509">
              <w:rPr>
                <w:noProof/>
                <w:webHidden/>
              </w:rPr>
              <w:tab/>
            </w:r>
            <w:r w:rsidR="00DA3509">
              <w:rPr>
                <w:noProof/>
                <w:webHidden/>
              </w:rPr>
              <w:fldChar w:fldCharType="begin"/>
            </w:r>
            <w:r w:rsidR="00DA3509">
              <w:rPr>
                <w:noProof/>
                <w:webHidden/>
              </w:rPr>
              <w:instrText xml:space="preserve"> PAGEREF _Toc113804807 \h </w:instrText>
            </w:r>
            <w:r w:rsidR="00DA3509">
              <w:rPr>
                <w:noProof/>
                <w:webHidden/>
              </w:rPr>
            </w:r>
            <w:r w:rsidR="00DA3509">
              <w:rPr>
                <w:noProof/>
                <w:webHidden/>
              </w:rPr>
              <w:fldChar w:fldCharType="separate"/>
            </w:r>
            <w:r w:rsidR="00DA3509">
              <w:rPr>
                <w:noProof/>
                <w:webHidden/>
              </w:rPr>
              <w:t>26</w:t>
            </w:r>
            <w:r w:rsidR="00DA3509">
              <w:rPr>
                <w:noProof/>
                <w:webHidden/>
              </w:rPr>
              <w:fldChar w:fldCharType="end"/>
            </w:r>
          </w:hyperlink>
        </w:p>
        <w:p w14:paraId="07B73594" w14:textId="61A70845" w:rsidR="00DA3509" w:rsidRDefault="00000000">
          <w:pPr>
            <w:pStyle w:val="TOC3"/>
            <w:tabs>
              <w:tab w:val="right" w:leader="dot" w:pos="10042"/>
            </w:tabs>
            <w:rPr>
              <w:rFonts w:asciiTheme="minorHAnsi" w:eastAsiaTheme="minorEastAsia" w:hAnsiTheme="minorHAnsi" w:cstheme="minorBidi"/>
              <w:noProof/>
              <w:sz w:val="24"/>
            </w:rPr>
          </w:pPr>
          <w:hyperlink w:anchor="_Toc113804808" w:history="1">
            <w:r w:rsidR="00DA3509" w:rsidRPr="00A6235F">
              <w:rPr>
                <w:rStyle w:val="Hyperlink"/>
                <w:noProof/>
              </w:rPr>
              <w:t>Leaving the Examination Room Policy</w:t>
            </w:r>
            <w:r w:rsidR="00DA3509">
              <w:rPr>
                <w:noProof/>
                <w:webHidden/>
              </w:rPr>
              <w:tab/>
            </w:r>
            <w:r w:rsidR="00DA3509">
              <w:rPr>
                <w:noProof/>
                <w:webHidden/>
              </w:rPr>
              <w:fldChar w:fldCharType="begin"/>
            </w:r>
            <w:r w:rsidR="00DA3509">
              <w:rPr>
                <w:noProof/>
                <w:webHidden/>
              </w:rPr>
              <w:instrText xml:space="preserve"> PAGEREF _Toc113804808 \h </w:instrText>
            </w:r>
            <w:r w:rsidR="00DA3509">
              <w:rPr>
                <w:noProof/>
                <w:webHidden/>
              </w:rPr>
            </w:r>
            <w:r w:rsidR="00DA3509">
              <w:rPr>
                <w:noProof/>
                <w:webHidden/>
              </w:rPr>
              <w:fldChar w:fldCharType="separate"/>
            </w:r>
            <w:r w:rsidR="00DA3509">
              <w:rPr>
                <w:noProof/>
                <w:webHidden/>
              </w:rPr>
              <w:t>27</w:t>
            </w:r>
            <w:r w:rsidR="00DA3509">
              <w:rPr>
                <w:noProof/>
                <w:webHidden/>
              </w:rPr>
              <w:fldChar w:fldCharType="end"/>
            </w:r>
          </w:hyperlink>
        </w:p>
        <w:p w14:paraId="1A8F15A8" w14:textId="402EBF5B" w:rsidR="00DA3509" w:rsidRDefault="00000000">
          <w:pPr>
            <w:pStyle w:val="TOC3"/>
            <w:tabs>
              <w:tab w:val="right" w:leader="dot" w:pos="10042"/>
            </w:tabs>
            <w:rPr>
              <w:rFonts w:asciiTheme="minorHAnsi" w:eastAsiaTheme="minorEastAsia" w:hAnsiTheme="minorHAnsi" w:cstheme="minorBidi"/>
              <w:noProof/>
              <w:sz w:val="24"/>
            </w:rPr>
          </w:pPr>
          <w:hyperlink w:anchor="_Toc113804809" w:history="1">
            <w:r w:rsidR="00DA3509" w:rsidRPr="00A6235F">
              <w:rPr>
                <w:rStyle w:val="Hyperlink"/>
                <w:noProof/>
              </w:rPr>
              <w:t>Emergency Evacuation Policy (Exams)</w:t>
            </w:r>
            <w:r w:rsidR="00DA3509">
              <w:rPr>
                <w:noProof/>
                <w:webHidden/>
              </w:rPr>
              <w:tab/>
            </w:r>
            <w:r w:rsidR="00DA3509">
              <w:rPr>
                <w:noProof/>
                <w:webHidden/>
              </w:rPr>
              <w:fldChar w:fldCharType="begin"/>
            </w:r>
            <w:r w:rsidR="00DA3509">
              <w:rPr>
                <w:noProof/>
                <w:webHidden/>
              </w:rPr>
              <w:instrText xml:space="preserve"> PAGEREF _Toc113804809 \h </w:instrText>
            </w:r>
            <w:r w:rsidR="00DA3509">
              <w:rPr>
                <w:noProof/>
                <w:webHidden/>
              </w:rPr>
            </w:r>
            <w:r w:rsidR="00DA3509">
              <w:rPr>
                <w:noProof/>
                <w:webHidden/>
              </w:rPr>
              <w:fldChar w:fldCharType="separate"/>
            </w:r>
            <w:r w:rsidR="00DA3509">
              <w:rPr>
                <w:noProof/>
                <w:webHidden/>
              </w:rPr>
              <w:t>27</w:t>
            </w:r>
            <w:r w:rsidR="00DA3509">
              <w:rPr>
                <w:noProof/>
                <w:webHidden/>
              </w:rPr>
              <w:fldChar w:fldCharType="end"/>
            </w:r>
          </w:hyperlink>
        </w:p>
        <w:p w14:paraId="7E3E8BEB" w14:textId="5F48DC8D" w:rsidR="00DA3509" w:rsidRDefault="00000000">
          <w:pPr>
            <w:pStyle w:val="TOC3"/>
            <w:tabs>
              <w:tab w:val="right" w:leader="dot" w:pos="10042"/>
            </w:tabs>
            <w:rPr>
              <w:rFonts w:asciiTheme="minorHAnsi" w:eastAsiaTheme="minorEastAsia" w:hAnsiTheme="minorHAnsi" w:cstheme="minorBidi"/>
              <w:noProof/>
              <w:sz w:val="24"/>
            </w:rPr>
          </w:pPr>
          <w:hyperlink w:anchor="_Toc113804810" w:history="1">
            <w:r w:rsidR="00DA3509" w:rsidRPr="00A6235F">
              <w:rPr>
                <w:rStyle w:val="Hyperlink"/>
                <w:rFonts w:cs="Tahoma"/>
                <w:noProof/>
              </w:rPr>
              <w:t>Irregularities</w:t>
            </w:r>
            <w:r w:rsidR="00DA3509">
              <w:rPr>
                <w:noProof/>
                <w:webHidden/>
              </w:rPr>
              <w:tab/>
            </w:r>
            <w:r w:rsidR="00DA3509">
              <w:rPr>
                <w:noProof/>
                <w:webHidden/>
              </w:rPr>
              <w:fldChar w:fldCharType="begin"/>
            </w:r>
            <w:r w:rsidR="00DA3509">
              <w:rPr>
                <w:noProof/>
                <w:webHidden/>
              </w:rPr>
              <w:instrText xml:space="preserve"> PAGEREF _Toc113804810 \h </w:instrText>
            </w:r>
            <w:r w:rsidR="00DA3509">
              <w:rPr>
                <w:noProof/>
                <w:webHidden/>
              </w:rPr>
            </w:r>
            <w:r w:rsidR="00DA3509">
              <w:rPr>
                <w:noProof/>
                <w:webHidden/>
              </w:rPr>
              <w:fldChar w:fldCharType="separate"/>
            </w:r>
            <w:r w:rsidR="00DA3509">
              <w:rPr>
                <w:noProof/>
                <w:webHidden/>
              </w:rPr>
              <w:t>28</w:t>
            </w:r>
            <w:r w:rsidR="00DA3509">
              <w:rPr>
                <w:noProof/>
                <w:webHidden/>
              </w:rPr>
              <w:fldChar w:fldCharType="end"/>
            </w:r>
          </w:hyperlink>
        </w:p>
        <w:p w14:paraId="408AB7EC" w14:textId="5C235B46" w:rsidR="00DA3509" w:rsidRDefault="00000000">
          <w:pPr>
            <w:pStyle w:val="TOC3"/>
            <w:tabs>
              <w:tab w:val="right" w:leader="dot" w:pos="10042"/>
            </w:tabs>
            <w:rPr>
              <w:rFonts w:asciiTheme="minorHAnsi" w:eastAsiaTheme="minorEastAsia" w:hAnsiTheme="minorHAnsi" w:cstheme="minorBidi"/>
              <w:noProof/>
              <w:sz w:val="24"/>
            </w:rPr>
          </w:pPr>
          <w:hyperlink w:anchor="_Toc113804811" w:history="1">
            <w:r w:rsidR="00DA3509" w:rsidRPr="00A6235F">
              <w:rPr>
                <w:rStyle w:val="Hyperlink"/>
                <w:noProof/>
              </w:rPr>
              <w:t>Managing Behaviour Policy (Exams)</w:t>
            </w:r>
            <w:r w:rsidR="00DA3509">
              <w:rPr>
                <w:noProof/>
                <w:webHidden/>
              </w:rPr>
              <w:tab/>
            </w:r>
            <w:r w:rsidR="00DA3509">
              <w:rPr>
                <w:noProof/>
                <w:webHidden/>
              </w:rPr>
              <w:fldChar w:fldCharType="begin"/>
            </w:r>
            <w:r w:rsidR="00DA3509">
              <w:rPr>
                <w:noProof/>
                <w:webHidden/>
              </w:rPr>
              <w:instrText xml:space="preserve"> PAGEREF _Toc113804811 \h </w:instrText>
            </w:r>
            <w:r w:rsidR="00DA3509">
              <w:rPr>
                <w:noProof/>
                <w:webHidden/>
              </w:rPr>
            </w:r>
            <w:r w:rsidR="00DA3509">
              <w:rPr>
                <w:noProof/>
                <w:webHidden/>
              </w:rPr>
              <w:fldChar w:fldCharType="separate"/>
            </w:r>
            <w:r w:rsidR="00DA3509">
              <w:rPr>
                <w:noProof/>
                <w:webHidden/>
              </w:rPr>
              <w:t>28</w:t>
            </w:r>
            <w:r w:rsidR="00DA3509">
              <w:rPr>
                <w:noProof/>
                <w:webHidden/>
              </w:rPr>
              <w:fldChar w:fldCharType="end"/>
            </w:r>
          </w:hyperlink>
        </w:p>
        <w:p w14:paraId="24BEB4D3" w14:textId="16FCA575" w:rsidR="00DA3509" w:rsidRDefault="00000000">
          <w:pPr>
            <w:pStyle w:val="TOC3"/>
            <w:tabs>
              <w:tab w:val="right" w:leader="dot" w:pos="10042"/>
            </w:tabs>
            <w:rPr>
              <w:rFonts w:asciiTheme="minorHAnsi" w:eastAsiaTheme="minorEastAsia" w:hAnsiTheme="minorHAnsi" w:cstheme="minorBidi"/>
              <w:noProof/>
              <w:sz w:val="24"/>
            </w:rPr>
          </w:pPr>
          <w:hyperlink w:anchor="_Toc113804812" w:history="1">
            <w:r w:rsidR="00DA3509" w:rsidRPr="00A6235F">
              <w:rPr>
                <w:rStyle w:val="Hyperlink"/>
                <w:noProof/>
              </w:rPr>
              <w:t>Malpractice Policy (Exams)</w:t>
            </w:r>
            <w:r w:rsidR="00DA3509">
              <w:rPr>
                <w:noProof/>
                <w:webHidden/>
              </w:rPr>
              <w:tab/>
            </w:r>
            <w:r w:rsidR="00DA3509">
              <w:rPr>
                <w:noProof/>
                <w:webHidden/>
              </w:rPr>
              <w:fldChar w:fldCharType="begin"/>
            </w:r>
            <w:r w:rsidR="00DA3509">
              <w:rPr>
                <w:noProof/>
                <w:webHidden/>
              </w:rPr>
              <w:instrText xml:space="preserve"> PAGEREF _Toc113804812 \h </w:instrText>
            </w:r>
            <w:r w:rsidR="00DA3509">
              <w:rPr>
                <w:noProof/>
                <w:webHidden/>
              </w:rPr>
            </w:r>
            <w:r w:rsidR="00DA3509">
              <w:rPr>
                <w:noProof/>
                <w:webHidden/>
              </w:rPr>
              <w:fldChar w:fldCharType="separate"/>
            </w:r>
            <w:r w:rsidR="00DA3509">
              <w:rPr>
                <w:noProof/>
                <w:webHidden/>
              </w:rPr>
              <w:t>28</w:t>
            </w:r>
            <w:r w:rsidR="00DA3509">
              <w:rPr>
                <w:noProof/>
                <w:webHidden/>
              </w:rPr>
              <w:fldChar w:fldCharType="end"/>
            </w:r>
          </w:hyperlink>
        </w:p>
        <w:p w14:paraId="432BBF32" w14:textId="5AE846E8" w:rsidR="00DA3509" w:rsidRDefault="00000000">
          <w:pPr>
            <w:pStyle w:val="TOC3"/>
            <w:tabs>
              <w:tab w:val="right" w:leader="dot" w:pos="10042"/>
            </w:tabs>
            <w:rPr>
              <w:rFonts w:asciiTheme="minorHAnsi" w:eastAsiaTheme="minorEastAsia" w:hAnsiTheme="minorHAnsi" w:cstheme="minorBidi"/>
              <w:noProof/>
              <w:sz w:val="24"/>
            </w:rPr>
          </w:pPr>
          <w:hyperlink w:anchor="_Toc113804813" w:history="1">
            <w:r w:rsidR="00DA3509" w:rsidRPr="00A6235F">
              <w:rPr>
                <w:rStyle w:val="Hyperlink"/>
                <w:rFonts w:cs="Arial"/>
                <w:noProof/>
              </w:rPr>
              <w:t>Malpractice</w:t>
            </w:r>
            <w:r w:rsidR="00DA3509">
              <w:rPr>
                <w:noProof/>
                <w:webHidden/>
              </w:rPr>
              <w:tab/>
            </w:r>
            <w:r w:rsidR="00DA3509">
              <w:rPr>
                <w:noProof/>
                <w:webHidden/>
              </w:rPr>
              <w:fldChar w:fldCharType="begin"/>
            </w:r>
            <w:r w:rsidR="00DA3509">
              <w:rPr>
                <w:noProof/>
                <w:webHidden/>
              </w:rPr>
              <w:instrText xml:space="preserve"> PAGEREF _Toc113804813 \h </w:instrText>
            </w:r>
            <w:r w:rsidR="00DA3509">
              <w:rPr>
                <w:noProof/>
                <w:webHidden/>
              </w:rPr>
            </w:r>
            <w:r w:rsidR="00DA3509">
              <w:rPr>
                <w:noProof/>
                <w:webHidden/>
              </w:rPr>
              <w:fldChar w:fldCharType="separate"/>
            </w:r>
            <w:r w:rsidR="00DA3509">
              <w:rPr>
                <w:noProof/>
                <w:webHidden/>
              </w:rPr>
              <w:t>29</w:t>
            </w:r>
            <w:r w:rsidR="00DA3509">
              <w:rPr>
                <w:noProof/>
                <w:webHidden/>
              </w:rPr>
              <w:fldChar w:fldCharType="end"/>
            </w:r>
          </w:hyperlink>
        </w:p>
        <w:p w14:paraId="0052B204" w14:textId="394D8D97" w:rsidR="00DA3509" w:rsidRDefault="00000000">
          <w:pPr>
            <w:pStyle w:val="TOC3"/>
            <w:tabs>
              <w:tab w:val="right" w:leader="dot" w:pos="10042"/>
            </w:tabs>
            <w:rPr>
              <w:rFonts w:asciiTheme="minorHAnsi" w:eastAsiaTheme="minorEastAsia" w:hAnsiTheme="minorHAnsi" w:cstheme="minorBidi"/>
              <w:noProof/>
              <w:sz w:val="24"/>
            </w:rPr>
          </w:pPr>
          <w:hyperlink w:anchor="_Toc113804814" w:history="1">
            <w:r w:rsidR="00DA3509" w:rsidRPr="00A6235F">
              <w:rPr>
                <w:rStyle w:val="Hyperlink"/>
                <w:rFonts w:cs="Arial"/>
                <w:noProof/>
              </w:rPr>
              <w:t>Special consideration</w:t>
            </w:r>
            <w:r w:rsidR="00DA3509">
              <w:rPr>
                <w:noProof/>
                <w:webHidden/>
              </w:rPr>
              <w:tab/>
            </w:r>
            <w:r w:rsidR="00DA3509">
              <w:rPr>
                <w:noProof/>
                <w:webHidden/>
              </w:rPr>
              <w:fldChar w:fldCharType="begin"/>
            </w:r>
            <w:r w:rsidR="00DA3509">
              <w:rPr>
                <w:noProof/>
                <w:webHidden/>
              </w:rPr>
              <w:instrText xml:space="preserve"> PAGEREF _Toc113804814 \h </w:instrText>
            </w:r>
            <w:r w:rsidR="00DA3509">
              <w:rPr>
                <w:noProof/>
                <w:webHidden/>
              </w:rPr>
            </w:r>
            <w:r w:rsidR="00DA3509">
              <w:rPr>
                <w:noProof/>
                <w:webHidden/>
              </w:rPr>
              <w:fldChar w:fldCharType="separate"/>
            </w:r>
            <w:r w:rsidR="00DA3509">
              <w:rPr>
                <w:noProof/>
                <w:webHidden/>
              </w:rPr>
              <w:t>29</w:t>
            </w:r>
            <w:r w:rsidR="00DA3509">
              <w:rPr>
                <w:noProof/>
                <w:webHidden/>
              </w:rPr>
              <w:fldChar w:fldCharType="end"/>
            </w:r>
          </w:hyperlink>
        </w:p>
        <w:p w14:paraId="7F83F68D" w14:textId="36831DDE" w:rsidR="00DA3509" w:rsidRDefault="00000000">
          <w:pPr>
            <w:pStyle w:val="TOC3"/>
            <w:tabs>
              <w:tab w:val="right" w:leader="dot" w:pos="10042"/>
            </w:tabs>
            <w:rPr>
              <w:rFonts w:asciiTheme="minorHAnsi" w:eastAsiaTheme="minorEastAsia" w:hAnsiTheme="minorHAnsi" w:cstheme="minorBidi"/>
              <w:noProof/>
              <w:sz w:val="24"/>
            </w:rPr>
          </w:pPr>
          <w:hyperlink w:anchor="_Toc113804815" w:history="1">
            <w:r w:rsidR="00DA3509" w:rsidRPr="00A6235F">
              <w:rPr>
                <w:rStyle w:val="Hyperlink"/>
                <w:noProof/>
              </w:rPr>
              <w:t>Special Consideration Policy</w:t>
            </w:r>
            <w:r w:rsidR="00DA3509">
              <w:rPr>
                <w:noProof/>
                <w:webHidden/>
              </w:rPr>
              <w:tab/>
            </w:r>
            <w:r w:rsidR="00DA3509">
              <w:rPr>
                <w:noProof/>
                <w:webHidden/>
              </w:rPr>
              <w:fldChar w:fldCharType="begin"/>
            </w:r>
            <w:r w:rsidR="00DA3509">
              <w:rPr>
                <w:noProof/>
                <w:webHidden/>
              </w:rPr>
              <w:instrText xml:space="preserve"> PAGEREF _Toc113804815 \h </w:instrText>
            </w:r>
            <w:r w:rsidR="00DA3509">
              <w:rPr>
                <w:noProof/>
                <w:webHidden/>
              </w:rPr>
            </w:r>
            <w:r w:rsidR="00DA3509">
              <w:rPr>
                <w:noProof/>
                <w:webHidden/>
              </w:rPr>
              <w:fldChar w:fldCharType="separate"/>
            </w:r>
            <w:r w:rsidR="00DA3509">
              <w:rPr>
                <w:noProof/>
                <w:webHidden/>
              </w:rPr>
              <w:t>29</w:t>
            </w:r>
            <w:r w:rsidR="00DA3509">
              <w:rPr>
                <w:noProof/>
                <w:webHidden/>
              </w:rPr>
              <w:fldChar w:fldCharType="end"/>
            </w:r>
          </w:hyperlink>
        </w:p>
        <w:p w14:paraId="04967AC9" w14:textId="7238468B" w:rsidR="00DA3509" w:rsidRDefault="00000000">
          <w:pPr>
            <w:pStyle w:val="TOC3"/>
            <w:tabs>
              <w:tab w:val="right" w:leader="dot" w:pos="10042"/>
            </w:tabs>
            <w:rPr>
              <w:rFonts w:asciiTheme="minorHAnsi" w:eastAsiaTheme="minorEastAsia" w:hAnsiTheme="minorHAnsi" w:cstheme="minorBidi"/>
              <w:noProof/>
              <w:sz w:val="24"/>
            </w:rPr>
          </w:pPr>
          <w:hyperlink w:anchor="_Toc113804816" w:history="1">
            <w:r w:rsidR="00DA3509" w:rsidRPr="00A6235F">
              <w:rPr>
                <w:rStyle w:val="Hyperlink"/>
                <w:rFonts w:cs="Arial"/>
                <w:noProof/>
              </w:rPr>
              <w:t>Unauthorised items</w:t>
            </w:r>
            <w:r w:rsidR="00DA3509">
              <w:rPr>
                <w:noProof/>
                <w:webHidden/>
              </w:rPr>
              <w:tab/>
            </w:r>
            <w:r w:rsidR="00DA3509">
              <w:rPr>
                <w:noProof/>
                <w:webHidden/>
              </w:rPr>
              <w:fldChar w:fldCharType="begin"/>
            </w:r>
            <w:r w:rsidR="00DA3509">
              <w:rPr>
                <w:noProof/>
                <w:webHidden/>
              </w:rPr>
              <w:instrText xml:space="preserve"> PAGEREF _Toc113804816 \h </w:instrText>
            </w:r>
            <w:r w:rsidR="00DA3509">
              <w:rPr>
                <w:noProof/>
                <w:webHidden/>
              </w:rPr>
            </w:r>
            <w:r w:rsidR="00DA3509">
              <w:rPr>
                <w:noProof/>
                <w:webHidden/>
              </w:rPr>
              <w:fldChar w:fldCharType="separate"/>
            </w:r>
            <w:r w:rsidR="00DA3509">
              <w:rPr>
                <w:noProof/>
                <w:webHidden/>
              </w:rPr>
              <w:t>29</w:t>
            </w:r>
            <w:r w:rsidR="00DA3509">
              <w:rPr>
                <w:noProof/>
                <w:webHidden/>
              </w:rPr>
              <w:fldChar w:fldCharType="end"/>
            </w:r>
          </w:hyperlink>
        </w:p>
        <w:p w14:paraId="1BF120C0" w14:textId="23E950DC" w:rsidR="00DA3509" w:rsidRDefault="00000000">
          <w:pPr>
            <w:pStyle w:val="TOC3"/>
            <w:tabs>
              <w:tab w:val="right" w:leader="dot" w:pos="10042"/>
            </w:tabs>
            <w:rPr>
              <w:rFonts w:asciiTheme="minorHAnsi" w:eastAsiaTheme="minorEastAsia" w:hAnsiTheme="minorHAnsi" w:cstheme="minorBidi"/>
              <w:noProof/>
              <w:sz w:val="24"/>
            </w:rPr>
          </w:pPr>
          <w:hyperlink w:anchor="_Toc113804817" w:history="1">
            <w:r w:rsidR="00DA3509" w:rsidRPr="00A6235F">
              <w:rPr>
                <w:rStyle w:val="Hyperlink"/>
                <w:noProof/>
              </w:rPr>
              <w:t>Arrangements for unauthorised items taken into the exam room</w:t>
            </w:r>
            <w:r w:rsidR="00DA3509">
              <w:rPr>
                <w:noProof/>
                <w:webHidden/>
              </w:rPr>
              <w:tab/>
            </w:r>
            <w:r w:rsidR="00DA3509">
              <w:rPr>
                <w:noProof/>
                <w:webHidden/>
              </w:rPr>
              <w:fldChar w:fldCharType="begin"/>
            </w:r>
            <w:r w:rsidR="00DA3509">
              <w:rPr>
                <w:noProof/>
                <w:webHidden/>
              </w:rPr>
              <w:instrText xml:space="preserve"> PAGEREF _Toc113804817 \h </w:instrText>
            </w:r>
            <w:r w:rsidR="00DA3509">
              <w:rPr>
                <w:noProof/>
                <w:webHidden/>
              </w:rPr>
            </w:r>
            <w:r w:rsidR="00DA3509">
              <w:rPr>
                <w:noProof/>
                <w:webHidden/>
              </w:rPr>
              <w:fldChar w:fldCharType="separate"/>
            </w:r>
            <w:r w:rsidR="00DA3509">
              <w:rPr>
                <w:noProof/>
                <w:webHidden/>
              </w:rPr>
              <w:t>29</w:t>
            </w:r>
            <w:r w:rsidR="00DA3509">
              <w:rPr>
                <w:noProof/>
                <w:webHidden/>
              </w:rPr>
              <w:fldChar w:fldCharType="end"/>
            </w:r>
          </w:hyperlink>
        </w:p>
        <w:p w14:paraId="0C823447" w14:textId="13C9ED49" w:rsidR="00DA3509" w:rsidRDefault="00000000">
          <w:pPr>
            <w:pStyle w:val="TOC3"/>
            <w:tabs>
              <w:tab w:val="right" w:leader="dot" w:pos="10042"/>
            </w:tabs>
            <w:rPr>
              <w:rFonts w:asciiTheme="minorHAnsi" w:eastAsiaTheme="minorEastAsia" w:hAnsiTheme="minorHAnsi" w:cstheme="minorBidi"/>
              <w:noProof/>
              <w:sz w:val="24"/>
            </w:rPr>
          </w:pPr>
          <w:hyperlink w:anchor="_Toc113804818" w:history="1">
            <w:r w:rsidR="00DA3509" w:rsidRPr="00A6235F">
              <w:rPr>
                <w:rStyle w:val="Hyperlink"/>
                <w:rFonts w:cs="Arial"/>
                <w:noProof/>
              </w:rPr>
              <w:t>Internal exams</w:t>
            </w:r>
            <w:r w:rsidR="00DA3509">
              <w:rPr>
                <w:noProof/>
                <w:webHidden/>
              </w:rPr>
              <w:tab/>
            </w:r>
            <w:r w:rsidR="00DA3509">
              <w:rPr>
                <w:noProof/>
                <w:webHidden/>
              </w:rPr>
              <w:fldChar w:fldCharType="begin"/>
            </w:r>
            <w:r w:rsidR="00DA3509">
              <w:rPr>
                <w:noProof/>
                <w:webHidden/>
              </w:rPr>
              <w:instrText xml:space="preserve"> PAGEREF _Toc113804818 \h </w:instrText>
            </w:r>
            <w:r w:rsidR="00DA3509">
              <w:rPr>
                <w:noProof/>
                <w:webHidden/>
              </w:rPr>
            </w:r>
            <w:r w:rsidR="00DA3509">
              <w:rPr>
                <w:noProof/>
                <w:webHidden/>
              </w:rPr>
              <w:fldChar w:fldCharType="separate"/>
            </w:r>
            <w:r w:rsidR="00DA3509">
              <w:rPr>
                <w:noProof/>
                <w:webHidden/>
              </w:rPr>
              <w:t>29</w:t>
            </w:r>
            <w:r w:rsidR="00DA3509">
              <w:rPr>
                <w:noProof/>
                <w:webHidden/>
              </w:rPr>
              <w:fldChar w:fldCharType="end"/>
            </w:r>
          </w:hyperlink>
        </w:p>
        <w:p w14:paraId="7A1C490D" w14:textId="7C1D68B9" w:rsidR="00DA3509" w:rsidRDefault="00000000">
          <w:pPr>
            <w:pStyle w:val="TOC2"/>
            <w:tabs>
              <w:tab w:val="right" w:leader="dot" w:pos="10042"/>
            </w:tabs>
            <w:rPr>
              <w:rFonts w:asciiTheme="minorHAnsi" w:eastAsiaTheme="minorEastAsia" w:hAnsiTheme="minorHAnsi" w:cstheme="minorBidi"/>
              <w:noProof/>
              <w:sz w:val="24"/>
            </w:rPr>
          </w:pPr>
          <w:hyperlink w:anchor="_Toc113804819" w:history="1">
            <w:r w:rsidR="00DA3509" w:rsidRPr="00A6235F">
              <w:rPr>
                <w:rStyle w:val="Hyperlink"/>
                <w:rFonts w:cs="Arial"/>
                <w:noProof/>
              </w:rPr>
              <w:t>Results and post-results: roles and responsibilities</w:t>
            </w:r>
            <w:r w:rsidR="00DA3509">
              <w:rPr>
                <w:noProof/>
                <w:webHidden/>
              </w:rPr>
              <w:tab/>
            </w:r>
            <w:r w:rsidR="00DA3509">
              <w:rPr>
                <w:noProof/>
                <w:webHidden/>
              </w:rPr>
              <w:fldChar w:fldCharType="begin"/>
            </w:r>
            <w:r w:rsidR="00DA3509">
              <w:rPr>
                <w:noProof/>
                <w:webHidden/>
              </w:rPr>
              <w:instrText xml:space="preserve"> PAGEREF _Toc113804819 \h </w:instrText>
            </w:r>
            <w:r w:rsidR="00DA3509">
              <w:rPr>
                <w:noProof/>
                <w:webHidden/>
              </w:rPr>
            </w:r>
            <w:r w:rsidR="00DA3509">
              <w:rPr>
                <w:noProof/>
                <w:webHidden/>
              </w:rPr>
              <w:fldChar w:fldCharType="separate"/>
            </w:r>
            <w:r w:rsidR="00DA3509">
              <w:rPr>
                <w:noProof/>
                <w:webHidden/>
              </w:rPr>
              <w:t>29</w:t>
            </w:r>
            <w:r w:rsidR="00DA3509">
              <w:rPr>
                <w:noProof/>
                <w:webHidden/>
              </w:rPr>
              <w:fldChar w:fldCharType="end"/>
            </w:r>
          </w:hyperlink>
        </w:p>
        <w:p w14:paraId="2A2B7FF2" w14:textId="7C9E53C4" w:rsidR="00DA3509" w:rsidRDefault="00000000">
          <w:pPr>
            <w:pStyle w:val="TOC3"/>
            <w:tabs>
              <w:tab w:val="right" w:leader="dot" w:pos="10042"/>
            </w:tabs>
            <w:rPr>
              <w:rFonts w:asciiTheme="minorHAnsi" w:eastAsiaTheme="minorEastAsia" w:hAnsiTheme="minorHAnsi" w:cstheme="minorBidi"/>
              <w:noProof/>
              <w:sz w:val="24"/>
            </w:rPr>
          </w:pPr>
          <w:hyperlink w:anchor="_Toc113804820" w:history="1">
            <w:r w:rsidR="00DA3509" w:rsidRPr="00A6235F">
              <w:rPr>
                <w:rStyle w:val="Hyperlink"/>
                <w:rFonts w:cs="Arial"/>
                <w:noProof/>
              </w:rPr>
              <w:t>Internal assessment</w:t>
            </w:r>
            <w:r w:rsidR="00DA3509">
              <w:rPr>
                <w:noProof/>
                <w:webHidden/>
              </w:rPr>
              <w:tab/>
            </w:r>
            <w:r w:rsidR="00DA3509">
              <w:rPr>
                <w:noProof/>
                <w:webHidden/>
              </w:rPr>
              <w:fldChar w:fldCharType="begin"/>
            </w:r>
            <w:r w:rsidR="00DA3509">
              <w:rPr>
                <w:noProof/>
                <w:webHidden/>
              </w:rPr>
              <w:instrText xml:space="preserve"> PAGEREF _Toc113804820 \h </w:instrText>
            </w:r>
            <w:r w:rsidR="00DA3509">
              <w:rPr>
                <w:noProof/>
                <w:webHidden/>
              </w:rPr>
            </w:r>
            <w:r w:rsidR="00DA3509">
              <w:rPr>
                <w:noProof/>
                <w:webHidden/>
              </w:rPr>
              <w:fldChar w:fldCharType="separate"/>
            </w:r>
            <w:r w:rsidR="00DA3509">
              <w:rPr>
                <w:noProof/>
                <w:webHidden/>
              </w:rPr>
              <w:t>29</w:t>
            </w:r>
            <w:r w:rsidR="00DA3509">
              <w:rPr>
                <w:noProof/>
                <w:webHidden/>
              </w:rPr>
              <w:fldChar w:fldCharType="end"/>
            </w:r>
          </w:hyperlink>
        </w:p>
        <w:p w14:paraId="61D82314" w14:textId="572FE789" w:rsidR="00DA3509" w:rsidRDefault="00000000">
          <w:pPr>
            <w:pStyle w:val="TOC3"/>
            <w:tabs>
              <w:tab w:val="right" w:leader="dot" w:pos="10042"/>
            </w:tabs>
            <w:rPr>
              <w:rFonts w:asciiTheme="minorHAnsi" w:eastAsiaTheme="minorEastAsia" w:hAnsiTheme="minorHAnsi" w:cstheme="minorBidi"/>
              <w:noProof/>
              <w:sz w:val="24"/>
            </w:rPr>
          </w:pPr>
          <w:hyperlink w:anchor="_Toc113804821" w:history="1">
            <w:r w:rsidR="00DA3509" w:rsidRPr="00A6235F">
              <w:rPr>
                <w:rStyle w:val="Hyperlink"/>
                <w:rFonts w:cs="Arial"/>
                <w:noProof/>
              </w:rPr>
              <w:t>Managing results day(s)</w:t>
            </w:r>
            <w:r w:rsidR="00DA3509">
              <w:rPr>
                <w:noProof/>
                <w:webHidden/>
              </w:rPr>
              <w:tab/>
            </w:r>
            <w:r w:rsidR="00DA3509">
              <w:rPr>
                <w:noProof/>
                <w:webHidden/>
              </w:rPr>
              <w:fldChar w:fldCharType="begin"/>
            </w:r>
            <w:r w:rsidR="00DA3509">
              <w:rPr>
                <w:noProof/>
                <w:webHidden/>
              </w:rPr>
              <w:instrText xml:space="preserve"> PAGEREF _Toc113804821 \h </w:instrText>
            </w:r>
            <w:r w:rsidR="00DA3509">
              <w:rPr>
                <w:noProof/>
                <w:webHidden/>
              </w:rPr>
            </w:r>
            <w:r w:rsidR="00DA3509">
              <w:rPr>
                <w:noProof/>
                <w:webHidden/>
              </w:rPr>
              <w:fldChar w:fldCharType="separate"/>
            </w:r>
            <w:r w:rsidR="00DA3509">
              <w:rPr>
                <w:noProof/>
                <w:webHidden/>
              </w:rPr>
              <w:t>30</w:t>
            </w:r>
            <w:r w:rsidR="00DA3509">
              <w:rPr>
                <w:noProof/>
                <w:webHidden/>
              </w:rPr>
              <w:fldChar w:fldCharType="end"/>
            </w:r>
          </w:hyperlink>
        </w:p>
        <w:p w14:paraId="3BC6B100" w14:textId="58BC9256" w:rsidR="00DA3509" w:rsidRDefault="00000000">
          <w:pPr>
            <w:pStyle w:val="TOC3"/>
            <w:tabs>
              <w:tab w:val="right" w:leader="dot" w:pos="10042"/>
            </w:tabs>
            <w:rPr>
              <w:rFonts w:asciiTheme="minorHAnsi" w:eastAsiaTheme="minorEastAsia" w:hAnsiTheme="minorHAnsi" w:cstheme="minorBidi"/>
              <w:noProof/>
              <w:sz w:val="24"/>
            </w:rPr>
          </w:pPr>
          <w:hyperlink w:anchor="_Toc113804822" w:history="1">
            <w:r w:rsidR="00DA3509" w:rsidRPr="00A6235F">
              <w:rPr>
                <w:rStyle w:val="Hyperlink"/>
                <w:noProof/>
              </w:rPr>
              <w:t>Results day programme</w:t>
            </w:r>
            <w:r w:rsidR="00DA3509">
              <w:rPr>
                <w:noProof/>
                <w:webHidden/>
              </w:rPr>
              <w:tab/>
            </w:r>
            <w:r w:rsidR="00DA3509">
              <w:rPr>
                <w:noProof/>
                <w:webHidden/>
              </w:rPr>
              <w:fldChar w:fldCharType="begin"/>
            </w:r>
            <w:r w:rsidR="00DA3509">
              <w:rPr>
                <w:noProof/>
                <w:webHidden/>
              </w:rPr>
              <w:instrText xml:space="preserve"> PAGEREF _Toc113804822 \h </w:instrText>
            </w:r>
            <w:r w:rsidR="00DA3509">
              <w:rPr>
                <w:noProof/>
                <w:webHidden/>
              </w:rPr>
            </w:r>
            <w:r w:rsidR="00DA3509">
              <w:rPr>
                <w:noProof/>
                <w:webHidden/>
              </w:rPr>
              <w:fldChar w:fldCharType="separate"/>
            </w:r>
            <w:r w:rsidR="00DA3509">
              <w:rPr>
                <w:noProof/>
                <w:webHidden/>
              </w:rPr>
              <w:t>30</w:t>
            </w:r>
            <w:r w:rsidR="00DA3509">
              <w:rPr>
                <w:noProof/>
                <w:webHidden/>
              </w:rPr>
              <w:fldChar w:fldCharType="end"/>
            </w:r>
          </w:hyperlink>
        </w:p>
        <w:p w14:paraId="508114B5" w14:textId="140635E6" w:rsidR="00DA3509" w:rsidRDefault="00000000">
          <w:pPr>
            <w:pStyle w:val="TOC3"/>
            <w:tabs>
              <w:tab w:val="right" w:leader="dot" w:pos="10042"/>
            </w:tabs>
            <w:rPr>
              <w:rFonts w:asciiTheme="minorHAnsi" w:eastAsiaTheme="minorEastAsia" w:hAnsiTheme="minorHAnsi" w:cstheme="minorBidi"/>
              <w:noProof/>
              <w:sz w:val="24"/>
            </w:rPr>
          </w:pPr>
          <w:hyperlink w:anchor="_Toc113804823" w:history="1">
            <w:r w:rsidR="00DA3509" w:rsidRPr="00A6235F">
              <w:rPr>
                <w:rStyle w:val="Hyperlink"/>
                <w:rFonts w:cs="Arial"/>
                <w:noProof/>
              </w:rPr>
              <w:t>Accessing results</w:t>
            </w:r>
            <w:r w:rsidR="00DA3509">
              <w:rPr>
                <w:noProof/>
                <w:webHidden/>
              </w:rPr>
              <w:tab/>
            </w:r>
            <w:r w:rsidR="00DA3509">
              <w:rPr>
                <w:noProof/>
                <w:webHidden/>
              </w:rPr>
              <w:fldChar w:fldCharType="begin"/>
            </w:r>
            <w:r w:rsidR="00DA3509">
              <w:rPr>
                <w:noProof/>
                <w:webHidden/>
              </w:rPr>
              <w:instrText xml:space="preserve"> PAGEREF _Toc113804823 \h </w:instrText>
            </w:r>
            <w:r w:rsidR="00DA3509">
              <w:rPr>
                <w:noProof/>
                <w:webHidden/>
              </w:rPr>
            </w:r>
            <w:r w:rsidR="00DA3509">
              <w:rPr>
                <w:noProof/>
                <w:webHidden/>
              </w:rPr>
              <w:fldChar w:fldCharType="separate"/>
            </w:r>
            <w:r w:rsidR="00DA3509">
              <w:rPr>
                <w:noProof/>
                <w:webHidden/>
              </w:rPr>
              <w:t>30</w:t>
            </w:r>
            <w:r w:rsidR="00DA3509">
              <w:rPr>
                <w:noProof/>
                <w:webHidden/>
              </w:rPr>
              <w:fldChar w:fldCharType="end"/>
            </w:r>
          </w:hyperlink>
        </w:p>
        <w:p w14:paraId="03043714" w14:textId="3119E33F" w:rsidR="00DA3509" w:rsidRDefault="00000000">
          <w:pPr>
            <w:pStyle w:val="TOC3"/>
            <w:tabs>
              <w:tab w:val="right" w:leader="dot" w:pos="10042"/>
            </w:tabs>
            <w:rPr>
              <w:rFonts w:asciiTheme="minorHAnsi" w:eastAsiaTheme="minorEastAsia" w:hAnsiTheme="minorHAnsi" w:cstheme="minorBidi"/>
              <w:noProof/>
              <w:sz w:val="24"/>
            </w:rPr>
          </w:pPr>
          <w:hyperlink w:anchor="_Toc113804824" w:history="1">
            <w:r w:rsidR="00DA3509" w:rsidRPr="00A6235F">
              <w:rPr>
                <w:rStyle w:val="Hyperlink"/>
                <w:rFonts w:cs="Arial"/>
                <w:noProof/>
              </w:rPr>
              <w:t>Post-results services</w:t>
            </w:r>
            <w:r w:rsidR="00DA3509">
              <w:rPr>
                <w:noProof/>
                <w:webHidden/>
              </w:rPr>
              <w:tab/>
            </w:r>
            <w:r w:rsidR="00DA3509">
              <w:rPr>
                <w:noProof/>
                <w:webHidden/>
              </w:rPr>
              <w:fldChar w:fldCharType="begin"/>
            </w:r>
            <w:r w:rsidR="00DA3509">
              <w:rPr>
                <w:noProof/>
                <w:webHidden/>
              </w:rPr>
              <w:instrText xml:space="preserve"> PAGEREF _Toc113804824 \h </w:instrText>
            </w:r>
            <w:r w:rsidR="00DA3509">
              <w:rPr>
                <w:noProof/>
                <w:webHidden/>
              </w:rPr>
            </w:r>
            <w:r w:rsidR="00DA3509">
              <w:rPr>
                <w:noProof/>
                <w:webHidden/>
              </w:rPr>
              <w:fldChar w:fldCharType="separate"/>
            </w:r>
            <w:r w:rsidR="00DA3509">
              <w:rPr>
                <w:noProof/>
                <w:webHidden/>
              </w:rPr>
              <w:t>30</w:t>
            </w:r>
            <w:r w:rsidR="00DA3509">
              <w:rPr>
                <w:noProof/>
                <w:webHidden/>
              </w:rPr>
              <w:fldChar w:fldCharType="end"/>
            </w:r>
          </w:hyperlink>
        </w:p>
        <w:p w14:paraId="53C1AD24" w14:textId="7C4B27AC" w:rsidR="00DA3509" w:rsidRDefault="00000000">
          <w:pPr>
            <w:pStyle w:val="TOC3"/>
            <w:tabs>
              <w:tab w:val="right" w:leader="dot" w:pos="10042"/>
            </w:tabs>
            <w:rPr>
              <w:rFonts w:asciiTheme="minorHAnsi" w:eastAsiaTheme="minorEastAsia" w:hAnsiTheme="minorHAnsi" w:cstheme="minorBidi"/>
              <w:noProof/>
              <w:sz w:val="24"/>
            </w:rPr>
          </w:pPr>
          <w:hyperlink w:anchor="_Toc113804825" w:history="1">
            <w:r w:rsidR="00DA3509" w:rsidRPr="00A6235F">
              <w:rPr>
                <w:rStyle w:val="Hyperlink"/>
                <w:rFonts w:cs="Arial"/>
                <w:noProof/>
              </w:rPr>
              <w:t>Analysis of results</w:t>
            </w:r>
            <w:r w:rsidR="00DA3509">
              <w:rPr>
                <w:noProof/>
                <w:webHidden/>
              </w:rPr>
              <w:tab/>
            </w:r>
            <w:r w:rsidR="00DA3509">
              <w:rPr>
                <w:noProof/>
                <w:webHidden/>
              </w:rPr>
              <w:fldChar w:fldCharType="begin"/>
            </w:r>
            <w:r w:rsidR="00DA3509">
              <w:rPr>
                <w:noProof/>
                <w:webHidden/>
              </w:rPr>
              <w:instrText xml:space="preserve"> PAGEREF _Toc113804825 \h </w:instrText>
            </w:r>
            <w:r w:rsidR="00DA3509">
              <w:rPr>
                <w:noProof/>
                <w:webHidden/>
              </w:rPr>
            </w:r>
            <w:r w:rsidR="00DA3509">
              <w:rPr>
                <w:noProof/>
                <w:webHidden/>
              </w:rPr>
              <w:fldChar w:fldCharType="separate"/>
            </w:r>
            <w:r w:rsidR="00DA3509">
              <w:rPr>
                <w:noProof/>
                <w:webHidden/>
              </w:rPr>
              <w:t>31</w:t>
            </w:r>
            <w:r w:rsidR="00DA3509">
              <w:rPr>
                <w:noProof/>
                <w:webHidden/>
              </w:rPr>
              <w:fldChar w:fldCharType="end"/>
            </w:r>
          </w:hyperlink>
        </w:p>
        <w:p w14:paraId="481C24BB" w14:textId="2C57B264" w:rsidR="00DA3509" w:rsidRDefault="00000000">
          <w:pPr>
            <w:pStyle w:val="TOC3"/>
            <w:tabs>
              <w:tab w:val="right" w:leader="dot" w:pos="10042"/>
            </w:tabs>
            <w:rPr>
              <w:rFonts w:asciiTheme="minorHAnsi" w:eastAsiaTheme="minorEastAsia" w:hAnsiTheme="minorHAnsi" w:cstheme="minorBidi"/>
              <w:noProof/>
              <w:sz w:val="24"/>
            </w:rPr>
          </w:pPr>
          <w:hyperlink w:anchor="_Toc113804826" w:history="1">
            <w:r w:rsidR="00DA3509" w:rsidRPr="00A6235F">
              <w:rPr>
                <w:rStyle w:val="Hyperlink"/>
                <w:rFonts w:cs="Arial"/>
                <w:noProof/>
              </w:rPr>
              <w:t>Certificates</w:t>
            </w:r>
            <w:r w:rsidR="00DA3509">
              <w:rPr>
                <w:noProof/>
                <w:webHidden/>
              </w:rPr>
              <w:tab/>
            </w:r>
            <w:r w:rsidR="00DA3509">
              <w:rPr>
                <w:noProof/>
                <w:webHidden/>
              </w:rPr>
              <w:fldChar w:fldCharType="begin"/>
            </w:r>
            <w:r w:rsidR="00DA3509">
              <w:rPr>
                <w:noProof/>
                <w:webHidden/>
              </w:rPr>
              <w:instrText xml:space="preserve"> PAGEREF _Toc113804826 \h </w:instrText>
            </w:r>
            <w:r w:rsidR="00DA3509">
              <w:rPr>
                <w:noProof/>
                <w:webHidden/>
              </w:rPr>
            </w:r>
            <w:r w:rsidR="00DA3509">
              <w:rPr>
                <w:noProof/>
                <w:webHidden/>
              </w:rPr>
              <w:fldChar w:fldCharType="separate"/>
            </w:r>
            <w:r w:rsidR="00DA3509">
              <w:rPr>
                <w:noProof/>
                <w:webHidden/>
              </w:rPr>
              <w:t>31</w:t>
            </w:r>
            <w:r w:rsidR="00DA3509">
              <w:rPr>
                <w:noProof/>
                <w:webHidden/>
              </w:rPr>
              <w:fldChar w:fldCharType="end"/>
            </w:r>
          </w:hyperlink>
        </w:p>
        <w:p w14:paraId="7ABA04EE" w14:textId="21498AA1" w:rsidR="00DA3509" w:rsidRDefault="00000000">
          <w:pPr>
            <w:pStyle w:val="TOC3"/>
            <w:tabs>
              <w:tab w:val="right" w:leader="dot" w:pos="10042"/>
            </w:tabs>
            <w:rPr>
              <w:rFonts w:asciiTheme="minorHAnsi" w:eastAsiaTheme="minorEastAsia" w:hAnsiTheme="minorHAnsi" w:cstheme="minorBidi"/>
              <w:noProof/>
              <w:sz w:val="24"/>
            </w:rPr>
          </w:pPr>
          <w:hyperlink w:anchor="_Toc113804827" w:history="1">
            <w:r w:rsidR="00DA3509" w:rsidRPr="00A6235F">
              <w:rPr>
                <w:rStyle w:val="Hyperlink"/>
                <w:noProof/>
              </w:rPr>
              <w:t>Certificate Issue Procedure and Retention Policy</w:t>
            </w:r>
            <w:r w:rsidR="00DA3509">
              <w:rPr>
                <w:noProof/>
                <w:webHidden/>
              </w:rPr>
              <w:tab/>
            </w:r>
            <w:r w:rsidR="00DA3509">
              <w:rPr>
                <w:noProof/>
                <w:webHidden/>
              </w:rPr>
              <w:fldChar w:fldCharType="begin"/>
            </w:r>
            <w:r w:rsidR="00DA3509">
              <w:rPr>
                <w:noProof/>
                <w:webHidden/>
              </w:rPr>
              <w:instrText xml:space="preserve"> PAGEREF _Toc113804827 \h </w:instrText>
            </w:r>
            <w:r w:rsidR="00DA3509">
              <w:rPr>
                <w:noProof/>
                <w:webHidden/>
              </w:rPr>
            </w:r>
            <w:r w:rsidR="00DA3509">
              <w:rPr>
                <w:noProof/>
                <w:webHidden/>
              </w:rPr>
              <w:fldChar w:fldCharType="separate"/>
            </w:r>
            <w:r w:rsidR="00DA3509">
              <w:rPr>
                <w:noProof/>
                <w:webHidden/>
              </w:rPr>
              <w:t>31</w:t>
            </w:r>
            <w:r w:rsidR="00DA3509">
              <w:rPr>
                <w:noProof/>
                <w:webHidden/>
              </w:rPr>
              <w:fldChar w:fldCharType="end"/>
            </w:r>
          </w:hyperlink>
        </w:p>
        <w:p w14:paraId="4D5C06FC" w14:textId="699DC40A" w:rsidR="00DA3509" w:rsidRDefault="00000000">
          <w:pPr>
            <w:pStyle w:val="TOC2"/>
            <w:tabs>
              <w:tab w:val="right" w:leader="dot" w:pos="10042"/>
            </w:tabs>
            <w:rPr>
              <w:rFonts w:asciiTheme="minorHAnsi" w:eastAsiaTheme="minorEastAsia" w:hAnsiTheme="minorHAnsi" w:cstheme="minorBidi"/>
              <w:noProof/>
              <w:sz w:val="24"/>
            </w:rPr>
          </w:pPr>
          <w:hyperlink w:anchor="_Toc113804828" w:history="1">
            <w:r w:rsidR="00DA3509" w:rsidRPr="00A6235F">
              <w:rPr>
                <w:rStyle w:val="Hyperlink"/>
                <w:rFonts w:cs="Arial"/>
                <w:noProof/>
              </w:rPr>
              <w:t>Exams review: roles and responsibilities</w:t>
            </w:r>
            <w:r w:rsidR="00DA3509">
              <w:rPr>
                <w:noProof/>
                <w:webHidden/>
              </w:rPr>
              <w:tab/>
            </w:r>
            <w:r w:rsidR="00DA3509">
              <w:rPr>
                <w:noProof/>
                <w:webHidden/>
              </w:rPr>
              <w:fldChar w:fldCharType="begin"/>
            </w:r>
            <w:r w:rsidR="00DA3509">
              <w:rPr>
                <w:noProof/>
                <w:webHidden/>
              </w:rPr>
              <w:instrText xml:space="preserve"> PAGEREF _Toc113804828 \h </w:instrText>
            </w:r>
            <w:r w:rsidR="00DA3509">
              <w:rPr>
                <w:noProof/>
                <w:webHidden/>
              </w:rPr>
            </w:r>
            <w:r w:rsidR="00DA3509">
              <w:rPr>
                <w:noProof/>
                <w:webHidden/>
              </w:rPr>
              <w:fldChar w:fldCharType="separate"/>
            </w:r>
            <w:r w:rsidR="00DA3509">
              <w:rPr>
                <w:noProof/>
                <w:webHidden/>
              </w:rPr>
              <w:t>31</w:t>
            </w:r>
            <w:r w:rsidR="00DA3509">
              <w:rPr>
                <w:noProof/>
                <w:webHidden/>
              </w:rPr>
              <w:fldChar w:fldCharType="end"/>
            </w:r>
          </w:hyperlink>
        </w:p>
        <w:p w14:paraId="5E84DA5F" w14:textId="64B6B38F" w:rsidR="00DA3509" w:rsidRDefault="00000000">
          <w:pPr>
            <w:pStyle w:val="TOC2"/>
            <w:tabs>
              <w:tab w:val="right" w:leader="dot" w:pos="10042"/>
            </w:tabs>
            <w:rPr>
              <w:rFonts w:asciiTheme="minorHAnsi" w:eastAsiaTheme="minorEastAsia" w:hAnsiTheme="minorHAnsi" w:cstheme="minorBidi"/>
              <w:noProof/>
              <w:sz w:val="24"/>
            </w:rPr>
          </w:pPr>
          <w:hyperlink w:anchor="_Toc113804829" w:history="1">
            <w:r w:rsidR="00DA3509" w:rsidRPr="00A6235F">
              <w:rPr>
                <w:rStyle w:val="Hyperlink"/>
                <w:rFonts w:cs="Arial"/>
                <w:noProof/>
              </w:rPr>
              <w:t>Retention of records: roles and responsibilities</w:t>
            </w:r>
            <w:r w:rsidR="00DA3509">
              <w:rPr>
                <w:noProof/>
                <w:webHidden/>
              </w:rPr>
              <w:tab/>
            </w:r>
            <w:r w:rsidR="00DA3509">
              <w:rPr>
                <w:noProof/>
                <w:webHidden/>
              </w:rPr>
              <w:fldChar w:fldCharType="begin"/>
            </w:r>
            <w:r w:rsidR="00DA3509">
              <w:rPr>
                <w:noProof/>
                <w:webHidden/>
              </w:rPr>
              <w:instrText xml:space="preserve"> PAGEREF _Toc113804829 \h </w:instrText>
            </w:r>
            <w:r w:rsidR="00DA3509">
              <w:rPr>
                <w:noProof/>
                <w:webHidden/>
              </w:rPr>
            </w:r>
            <w:r w:rsidR="00DA3509">
              <w:rPr>
                <w:noProof/>
                <w:webHidden/>
              </w:rPr>
              <w:fldChar w:fldCharType="separate"/>
            </w:r>
            <w:r w:rsidR="00DA3509">
              <w:rPr>
                <w:noProof/>
                <w:webHidden/>
              </w:rPr>
              <w:t>32</w:t>
            </w:r>
            <w:r w:rsidR="00DA3509">
              <w:rPr>
                <w:noProof/>
                <w:webHidden/>
              </w:rPr>
              <w:fldChar w:fldCharType="end"/>
            </w:r>
          </w:hyperlink>
        </w:p>
        <w:p w14:paraId="29BA4CC6" w14:textId="12B3D8E4" w:rsidR="00DA3509" w:rsidRDefault="00000000">
          <w:pPr>
            <w:pStyle w:val="TOC3"/>
            <w:tabs>
              <w:tab w:val="right" w:leader="dot" w:pos="10042"/>
            </w:tabs>
            <w:rPr>
              <w:rFonts w:asciiTheme="minorHAnsi" w:eastAsiaTheme="minorEastAsia" w:hAnsiTheme="minorHAnsi" w:cstheme="minorBidi"/>
              <w:noProof/>
              <w:sz w:val="24"/>
            </w:rPr>
          </w:pPr>
          <w:hyperlink w:anchor="_Toc113804830" w:history="1">
            <w:r w:rsidR="00DA3509" w:rsidRPr="00A6235F">
              <w:rPr>
                <w:rStyle w:val="Hyperlink"/>
                <w:noProof/>
              </w:rPr>
              <w:t>Exams Archiving Policy</w:t>
            </w:r>
            <w:r w:rsidR="00DA3509">
              <w:rPr>
                <w:noProof/>
                <w:webHidden/>
              </w:rPr>
              <w:tab/>
            </w:r>
            <w:r w:rsidR="00DA3509">
              <w:rPr>
                <w:noProof/>
                <w:webHidden/>
              </w:rPr>
              <w:fldChar w:fldCharType="begin"/>
            </w:r>
            <w:r w:rsidR="00DA3509">
              <w:rPr>
                <w:noProof/>
                <w:webHidden/>
              </w:rPr>
              <w:instrText xml:space="preserve"> PAGEREF _Toc113804830 \h </w:instrText>
            </w:r>
            <w:r w:rsidR="00DA3509">
              <w:rPr>
                <w:noProof/>
                <w:webHidden/>
              </w:rPr>
            </w:r>
            <w:r w:rsidR="00DA3509">
              <w:rPr>
                <w:noProof/>
                <w:webHidden/>
              </w:rPr>
              <w:fldChar w:fldCharType="separate"/>
            </w:r>
            <w:r w:rsidR="00DA3509">
              <w:rPr>
                <w:noProof/>
                <w:webHidden/>
              </w:rPr>
              <w:t>32</w:t>
            </w:r>
            <w:r w:rsidR="00DA3509">
              <w:rPr>
                <w:noProof/>
                <w:webHidden/>
              </w:rPr>
              <w:fldChar w:fldCharType="end"/>
            </w:r>
          </w:hyperlink>
        </w:p>
        <w:p w14:paraId="6B200EBC" w14:textId="0478B9F0" w:rsidR="00DA3509" w:rsidRDefault="00000000">
          <w:pPr>
            <w:pStyle w:val="TOC1"/>
            <w:tabs>
              <w:tab w:val="right" w:leader="dot" w:pos="10042"/>
            </w:tabs>
            <w:rPr>
              <w:rFonts w:asciiTheme="minorHAnsi" w:eastAsiaTheme="minorEastAsia" w:hAnsiTheme="minorHAnsi" w:cstheme="minorBidi"/>
              <w:noProof/>
              <w:sz w:val="24"/>
            </w:rPr>
          </w:pPr>
          <w:hyperlink w:anchor="_Toc113804831" w:history="1">
            <w:r w:rsidR="00DA3509" w:rsidRPr="00A6235F">
              <w:rPr>
                <w:rStyle w:val="Hyperlink"/>
                <w:rFonts w:cs="Arial"/>
                <w:noProof/>
              </w:rPr>
              <w:t>Appendices</w:t>
            </w:r>
            <w:r w:rsidR="00DA3509">
              <w:rPr>
                <w:noProof/>
                <w:webHidden/>
              </w:rPr>
              <w:tab/>
            </w:r>
            <w:r w:rsidR="00DA3509">
              <w:rPr>
                <w:noProof/>
                <w:webHidden/>
              </w:rPr>
              <w:fldChar w:fldCharType="begin"/>
            </w:r>
            <w:r w:rsidR="00DA3509">
              <w:rPr>
                <w:noProof/>
                <w:webHidden/>
              </w:rPr>
              <w:instrText xml:space="preserve"> PAGEREF _Toc113804831 \h </w:instrText>
            </w:r>
            <w:r w:rsidR="00DA3509">
              <w:rPr>
                <w:noProof/>
                <w:webHidden/>
              </w:rPr>
            </w:r>
            <w:r w:rsidR="00DA3509">
              <w:rPr>
                <w:noProof/>
                <w:webHidden/>
              </w:rPr>
              <w:fldChar w:fldCharType="separate"/>
            </w:r>
            <w:r w:rsidR="00DA3509">
              <w:rPr>
                <w:noProof/>
                <w:webHidden/>
              </w:rPr>
              <w:t>33</w:t>
            </w:r>
            <w:r w:rsidR="00DA3509">
              <w:rPr>
                <w:noProof/>
                <w:webHidden/>
              </w:rPr>
              <w:fldChar w:fldCharType="end"/>
            </w:r>
          </w:hyperlink>
        </w:p>
        <w:p w14:paraId="666EDB6F" w14:textId="41B8F586" w:rsidR="00775F95" w:rsidRPr="0064792A" w:rsidRDefault="00775F95" w:rsidP="000D251C">
          <w:pPr>
            <w:spacing w:line="276" w:lineRule="auto"/>
            <w:jc w:val="both"/>
            <w:rPr>
              <w:rFonts w:cs="Arial"/>
            </w:rPr>
          </w:pPr>
          <w:r w:rsidRPr="0064792A">
            <w:rPr>
              <w:rFonts w:cs="Arial"/>
            </w:rPr>
            <w:fldChar w:fldCharType="end"/>
          </w:r>
        </w:p>
      </w:sdtContent>
    </w:sdt>
    <w:p w14:paraId="1C3E3B92" w14:textId="7C4CC81B" w:rsidR="00F16309" w:rsidRDefault="00F16309">
      <w:pPr>
        <w:spacing w:after="200" w:line="276" w:lineRule="auto"/>
        <w:rPr>
          <w:rFonts w:cs="Arial"/>
          <w:b/>
          <w:color w:val="003399"/>
          <w:sz w:val="24"/>
        </w:rPr>
      </w:pPr>
      <w:r>
        <w:rPr>
          <w:rFonts w:cs="Arial"/>
        </w:rPr>
        <w:br w:type="page"/>
      </w:r>
    </w:p>
    <w:p w14:paraId="034569C1" w14:textId="3E3F44C6" w:rsidR="00775F95" w:rsidRPr="008941A1" w:rsidRDefault="00775F95" w:rsidP="00AF67B3">
      <w:pPr>
        <w:pStyle w:val="Headinglevel1"/>
        <w:jc w:val="both"/>
        <w:rPr>
          <w:rFonts w:cs="Arial"/>
          <w:szCs w:val="24"/>
        </w:rPr>
      </w:pPr>
      <w:bookmarkStart w:id="2" w:name="_Toc113804733"/>
      <w:r w:rsidRPr="008941A1">
        <w:rPr>
          <w:rFonts w:cs="Arial"/>
          <w:szCs w:val="24"/>
        </w:rPr>
        <w:lastRenderedPageBreak/>
        <w:t>Purpose of the policy</w:t>
      </w:r>
      <w:bookmarkEnd w:id="2"/>
    </w:p>
    <w:p w14:paraId="023B23F4" w14:textId="431C2C46" w:rsidR="00F16309" w:rsidRPr="00AF67B3" w:rsidRDefault="00775F95" w:rsidP="00DA3509">
      <w:pPr>
        <w:spacing w:after="120"/>
        <w:rPr>
          <w:rFonts w:cs="Tahoma"/>
          <w:szCs w:val="22"/>
        </w:rPr>
      </w:pPr>
      <w:r w:rsidRPr="00AF67B3">
        <w:rPr>
          <w:rFonts w:cs="Tahoma"/>
          <w:szCs w:val="22"/>
        </w:rPr>
        <w:t>The centre is committed to ensuring that the exams management and administration process is run effectively and efficiently</w:t>
      </w:r>
      <w:r w:rsidR="007F1D89" w:rsidRPr="00AF67B3">
        <w:rPr>
          <w:rFonts w:cs="Tahoma"/>
          <w:szCs w:val="22"/>
        </w:rPr>
        <w:t xml:space="preserve"> and in compliance with the published JCQ regulations and awarding body requirements</w:t>
      </w:r>
      <w:r w:rsidRPr="00AF67B3">
        <w:rPr>
          <w:rFonts w:cs="Tahoma"/>
          <w:szCs w:val="22"/>
        </w:rPr>
        <w:t xml:space="preserve">. </w:t>
      </w:r>
    </w:p>
    <w:p w14:paraId="18F6D06E" w14:textId="6575EC36" w:rsidR="00775F95" w:rsidRPr="00AF67B3" w:rsidRDefault="00775F95" w:rsidP="00DA3509">
      <w:pPr>
        <w:rPr>
          <w:rFonts w:cs="Tahoma"/>
          <w:szCs w:val="22"/>
        </w:rPr>
      </w:pPr>
      <w:r w:rsidRPr="00AF67B3">
        <w:rPr>
          <w:rFonts w:cs="Tahoma"/>
          <w:szCs w:val="22"/>
        </w:rPr>
        <w:t>This exam policy will ensure that:</w:t>
      </w:r>
    </w:p>
    <w:p w14:paraId="5E06FEBA" w14:textId="77777777" w:rsidR="008941A1" w:rsidRPr="00AF67B3" w:rsidRDefault="00A402A4" w:rsidP="00DA3509">
      <w:pPr>
        <w:pStyle w:val="ListParagraph"/>
        <w:numPr>
          <w:ilvl w:val="0"/>
          <w:numId w:val="30"/>
        </w:numPr>
        <w:rPr>
          <w:rFonts w:cs="Tahoma"/>
          <w:szCs w:val="22"/>
        </w:rPr>
      </w:pPr>
      <w:r w:rsidRPr="00AF67B3">
        <w:rPr>
          <w:rFonts w:cs="Tahoma"/>
          <w:szCs w:val="22"/>
        </w:rPr>
        <w:t xml:space="preserve">all aspects of the centre’s </w:t>
      </w:r>
      <w:r w:rsidR="00775F95" w:rsidRPr="00AF67B3">
        <w:rPr>
          <w:rFonts w:cs="Tahoma"/>
          <w:szCs w:val="22"/>
        </w:rPr>
        <w:t xml:space="preserve">exam process </w:t>
      </w:r>
      <w:proofErr w:type="gramStart"/>
      <w:r w:rsidR="00775F95" w:rsidRPr="00AF67B3">
        <w:rPr>
          <w:rFonts w:cs="Tahoma"/>
          <w:szCs w:val="22"/>
        </w:rPr>
        <w:t>is</w:t>
      </w:r>
      <w:proofErr w:type="gramEnd"/>
      <w:r w:rsidR="00775F95" w:rsidRPr="00AF67B3">
        <w:rPr>
          <w:rFonts w:cs="Tahoma"/>
          <w:szCs w:val="22"/>
        </w:rPr>
        <w:t xml:space="preserve"> documented</w:t>
      </w:r>
      <w:r w:rsidR="003B1CD5" w:rsidRPr="00AF67B3">
        <w:rPr>
          <w:rFonts w:cs="Tahoma"/>
          <w:szCs w:val="22"/>
        </w:rPr>
        <w:t>, supporting the exams contingency plan,</w:t>
      </w:r>
      <w:r w:rsidR="00775F95" w:rsidRPr="00AF67B3">
        <w:rPr>
          <w:rFonts w:cs="Tahoma"/>
          <w:szCs w:val="22"/>
        </w:rPr>
        <w:t xml:space="preserve"> and other relevant exams-related policies, procedures and plans are signposted</w:t>
      </w:r>
      <w:r w:rsidR="00DF6EFB" w:rsidRPr="00AF67B3">
        <w:rPr>
          <w:rFonts w:cs="Tahoma"/>
          <w:szCs w:val="22"/>
        </w:rPr>
        <w:t xml:space="preserve"> to</w:t>
      </w:r>
    </w:p>
    <w:p w14:paraId="4FEF38E9" w14:textId="77777777" w:rsidR="008941A1" w:rsidRPr="00AF67B3" w:rsidRDefault="00775F95" w:rsidP="00DA3509">
      <w:pPr>
        <w:pStyle w:val="ListParagraph"/>
        <w:numPr>
          <w:ilvl w:val="0"/>
          <w:numId w:val="30"/>
        </w:numPr>
        <w:rPr>
          <w:rFonts w:cs="Tahoma"/>
          <w:szCs w:val="22"/>
        </w:rPr>
      </w:pPr>
      <w:r w:rsidRPr="00AF67B3">
        <w:rPr>
          <w:rFonts w:cs="Tahoma"/>
          <w:szCs w:val="22"/>
        </w:rPr>
        <w:t>the workforce is well informed and supported</w:t>
      </w:r>
    </w:p>
    <w:p w14:paraId="6F588758" w14:textId="77777777" w:rsidR="008941A1" w:rsidRPr="00AF67B3" w:rsidRDefault="00775F95" w:rsidP="00DA3509">
      <w:pPr>
        <w:pStyle w:val="ListParagraph"/>
        <w:numPr>
          <w:ilvl w:val="0"/>
          <w:numId w:val="30"/>
        </w:numPr>
        <w:rPr>
          <w:rFonts w:cs="Tahoma"/>
          <w:szCs w:val="22"/>
        </w:rPr>
      </w:pPr>
      <w:r w:rsidRPr="00AF67B3">
        <w:rPr>
          <w:rFonts w:cs="Tahoma"/>
          <w:szCs w:val="22"/>
        </w:rPr>
        <w:t>all centre staff involved in the exams process clearly understand their roles and responsibilities</w:t>
      </w:r>
    </w:p>
    <w:p w14:paraId="3105F33B" w14:textId="7AD0507A" w:rsidR="008941A1" w:rsidRPr="00AF67B3" w:rsidRDefault="00775F95" w:rsidP="00DA3509">
      <w:pPr>
        <w:pStyle w:val="ListParagraph"/>
        <w:numPr>
          <w:ilvl w:val="0"/>
          <w:numId w:val="30"/>
        </w:numPr>
        <w:rPr>
          <w:rFonts w:cs="Tahoma"/>
          <w:szCs w:val="22"/>
        </w:rPr>
      </w:pPr>
      <w:r w:rsidRPr="00AF67B3">
        <w:rPr>
          <w:rFonts w:cs="Tahoma"/>
          <w:szCs w:val="22"/>
        </w:rPr>
        <w:t xml:space="preserve">all exams and assessments are conducted </w:t>
      </w:r>
      <w:r w:rsidR="003B1CD5" w:rsidRPr="00AF67B3">
        <w:rPr>
          <w:rFonts w:cs="Tahoma"/>
          <w:szCs w:val="22"/>
        </w:rPr>
        <w:t>according to</w:t>
      </w:r>
      <w:r w:rsidRPr="00AF67B3">
        <w:rPr>
          <w:rFonts w:cs="Tahoma"/>
          <w:szCs w:val="22"/>
        </w:rPr>
        <w:t xml:space="preserve"> JCQ and awarding body regulations, guidance and instructions, thus </w:t>
      </w:r>
      <w:r w:rsidR="005F6493" w:rsidRPr="00AF67B3">
        <w:rPr>
          <w:rFonts w:cs="Tahoma"/>
          <w:szCs w:val="22"/>
        </w:rPr>
        <w:t>maintaining</w:t>
      </w:r>
      <w:r w:rsidRPr="00AF67B3">
        <w:rPr>
          <w:rFonts w:cs="Tahoma"/>
          <w:szCs w:val="22"/>
        </w:rPr>
        <w:t xml:space="preserve"> th</w:t>
      </w:r>
      <w:r w:rsidR="005F6493" w:rsidRPr="00AF67B3">
        <w:rPr>
          <w:rFonts w:cs="Tahoma"/>
          <w:szCs w:val="22"/>
        </w:rPr>
        <w:t xml:space="preserve">e integrity and security of the exam/assessment system at all </w:t>
      </w:r>
      <w:proofErr w:type="gramStart"/>
      <w:r w:rsidR="005F6493" w:rsidRPr="00AF67B3">
        <w:rPr>
          <w:rFonts w:cs="Tahoma"/>
          <w:szCs w:val="22"/>
        </w:rPr>
        <w:t>times</w:t>
      </w:r>
      <w:proofErr w:type="gramEnd"/>
    </w:p>
    <w:p w14:paraId="1BD312F1" w14:textId="05FC0985" w:rsidR="00775F95" w:rsidRPr="00AF67B3" w:rsidRDefault="00775F95" w:rsidP="00DA3509">
      <w:pPr>
        <w:pStyle w:val="ListParagraph"/>
        <w:numPr>
          <w:ilvl w:val="0"/>
          <w:numId w:val="30"/>
        </w:numPr>
        <w:rPr>
          <w:rFonts w:cs="Tahoma"/>
          <w:szCs w:val="22"/>
        </w:rPr>
      </w:pPr>
      <w:r w:rsidRPr="00AF67B3">
        <w:rPr>
          <w:rFonts w:cs="Tahoma"/>
          <w:szCs w:val="22"/>
        </w:rPr>
        <w:t>exam candidates understand the exams process and what is expected of them</w:t>
      </w:r>
    </w:p>
    <w:p w14:paraId="2F133875" w14:textId="4535F448" w:rsidR="00775F95" w:rsidRPr="00AF67B3" w:rsidRDefault="00775F95" w:rsidP="00DA3509">
      <w:pPr>
        <w:spacing w:before="120"/>
        <w:rPr>
          <w:rFonts w:cs="Tahoma"/>
          <w:szCs w:val="22"/>
        </w:rPr>
      </w:pPr>
      <w:r w:rsidRPr="00AF67B3">
        <w:rPr>
          <w:rFonts w:cs="Tahoma"/>
          <w:szCs w:val="22"/>
        </w:rPr>
        <w:t>This policy is reviewed annually to ensure ways of working in the centre are accurately reflected and that exams and assessments are conducted to current JCQ (and awarding body) regulations, instructions and gui</w:t>
      </w:r>
      <w:r w:rsidR="00972D7E" w:rsidRPr="00AF67B3">
        <w:rPr>
          <w:rFonts w:cs="Tahoma"/>
          <w:szCs w:val="22"/>
        </w:rPr>
        <w:t xml:space="preserve">dance. </w:t>
      </w:r>
    </w:p>
    <w:p w14:paraId="0F69BACC" w14:textId="753E7695" w:rsidR="00775F95" w:rsidRPr="00AF67B3" w:rsidRDefault="00775F95" w:rsidP="00DA3509">
      <w:pPr>
        <w:spacing w:before="120" w:after="120"/>
        <w:rPr>
          <w:rFonts w:cs="Tahoma"/>
          <w:szCs w:val="22"/>
        </w:rPr>
      </w:pPr>
      <w:r w:rsidRPr="00AF67B3">
        <w:rPr>
          <w:rFonts w:cs="Tahoma"/>
          <w:szCs w:val="22"/>
        </w:rPr>
        <w:t>This policy will be communicated to all relevant centre staff</w:t>
      </w:r>
      <w:r w:rsidR="00316165">
        <w:rPr>
          <w:rFonts w:cs="Tahoma"/>
          <w:szCs w:val="22"/>
        </w:rPr>
        <w:t xml:space="preserve">. The policy will also be available on the school </w:t>
      </w:r>
      <w:proofErr w:type="gramStart"/>
      <w:r w:rsidR="00316165">
        <w:rPr>
          <w:rFonts w:cs="Tahoma"/>
          <w:szCs w:val="22"/>
        </w:rPr>
        <w:t>website</w:t>
      </w:r>
      <w:proofErr w:type="gramEnd"/>
      <w:r w:rsidR="00316165">
        <w:rPr>
          <w:rFonts w:cs="Tahoma"/>
          <w:szCs w:val="22"/>
        </w:rPr>
        <w:t xml:space="preserve"> so all candidates have instant access. </w:t>
      </w:r>
    </w:p>
    <w:p w14:paraId="1E2AA52C" w14:textId="77777777" w:rsidR="00AB0397" w:rsidRPr="00AF67B3" w:rsidRDefault="00775F95" w:rsidP="00CF305D">
      <w:pPr>
        <w:pStyle w:val="Headinglevel1"/>
        <w:spacing w:before="240"/>
        <w:jc w:val="both"/>
        <w:rPr>
          <w:rFonts w:cs="Arial"/>
          <w:szCs w:val="24"/>
        </w:rPr>
      </w:pPr>
      <w:bookmarkStart w:id="3" w:name="_Toc113804734"/>
      <w:r w:rsidRPr="00AF67B3">
        <w:rPr>
          <w:rFonts w:cs="Arial"/>
          <w:szCs w:val="24"/>
        </w:rPr>
        <w:t>Roles and responsibilities overview</w:t>
      </w:r>
      <w:bookmarkEnd w:id="3"/>
    </w:p>
    <w:p w14:paraId="29E44A6C" w14:textId="0DC51ABA" w:rsidR="00AF67B3" w:rsidRPr="00AF67B3" w:rsidRDefault="001F7E14" w:rsidP="00AF67B3">
      <w:pPr>
        <w:pStyle w:val="NormalWeb"/>
        <w:spacing w:before="120" w:beforeAutospacing="0" w:after="120" w:afterAutospacing="0"/>
        <w:rPr>
          <w:rFonts w:ascii="Tahoma" w:hAnsi="Tahoma" w:cs="Tahoma"/>
          <w:szCs w:val="22"/>
        </w:rPr>
      </w:pPr>
      <w:r w:rsidRPr="00AF67B3">
        <w:rPr>
          <w:rFonts w:ascii="Tahoma" w:hAnsi="Tahoma" w:cs="Tahoma"/>
          <w:b/>
          <w:bCs/>
          <w:szCs w:val="22"/>
        </w:rPr>
        <w:t xml:space="preserve">The head of centre </w:t>
      </w:r>
      <w:r w:rsidRPr="00AF67B3">
        <w:rPr>
          <w:rFonts w:ascii="Tahoma" w:hAnsi="Tahoma" w:cs="Tahoma"/>
          <w:szCs w:val="22"/>
        </w:rPr>
        <w:t>is the individual who is accountable to the awarding bodies for ensuring that the centre is always compliant with the published</w:t>
      </w:r>
      <w:r w:rsidR="00FE2561">
        <w:rPr>
          <w:rFonts w:ascii="Tahoma" w:hAnsi="Tahoma" w:cs="Tahoma"/>
          <w:szCs w:val="22"/>
        </w:rPr>
        <w:t xml:space="preserve"> </w:t>
      </w:r>
      <w:r w:rsidRPr="00AF67B3">
        <w:rPr>
          <w:rFonts w:ascii="Tahoma" w:hAnsi="Tahoma" w:cs="Tahoma"/>
          <w:szCs w:val="22"/>
        </w:rPr>
        <w:t>JCQ regulations and awarding body requirements to ensure the security and integrity of the examinations/assessments.</w:t>
      </w:r>
    </w:p>
    <w:p w14:paraId="6243036F" w14:textId="19CFB45D" w:rsidR="00AF67B3" w:rsidRPr="00AF67B3" w:rsidRDefault="001F7E14" w:rsidP="00AF67B3">
      <w:pPr>
        <w:pStyle w:val="NormalWeb"/>
        <w:spacing w:before="120" w:beforeAutospacing="0" w:after="120" w:afterAutospacing="0"/>
        <w:rPr>
          <w:rFonts w:ascii="Tahoma" w:hAnsi="Tahoma" w:cs="Tahoma"/>
          <w:szCs w:val="22"/>
        </w:rPr>
      </w:pPr>
      <w:r w:rsidRPr="00AF67B3">
        <w:rPr>
          <w:rFonts w:ascii="Tahoma" w:hAnsi="Tahoma" w:cs="Tahoma"/>
          <w:b/>
          <w:bCs/>
          <w:szCs w:val="22"/>
        </w:rPr>
        <w:t xml:space="preserve">The examinations officer </w:t>
      </w:r>
      <w:r w:rsidRPr="00AF67B3">
        <w:rPr>
          <w:rFonts w:ascii="Tahoma" w:hAnsi="Tahoma" w:cs="Tahoma"/>
          <w:szCs w:val="22"/>
        </w:rPr>
        <w:t xml:space="preserve">is the person appointed by the head of centre to act on behalf of, and be the main point of contact for, the centre in matters relating to the general administration of awarding body examinations and assessments. </w:t>
      </w:r>
    </w:p>
    <w:p w14:paraId="6640F0D0" w14:textId="77777777" w:rsidR="0072000C" w:rsidRDefault="001F7E14" w:rsidP="00AF67B3">
      <w:pPr>
        <w:pStyle w:val="NormalWeb"/>
        <w:spacing w:before="120" w:beforeAutospacing="0" w:after="120" w:afterAutospacing="0"/>
        <w:rPr>
          <w:rFonts w:ascii="Tahoma" w:hAnsi="Tahoma" w:cs="Tahoma"/>
          <w:szCs w:val="22"/>
        </w:rPr>
      </w:pPr>
      <w:r w:rsidRPr="00AF67B3">
        <w:rPr>
          <w:rFonts w:ascii="Tahoma" w:hAnsi="Tahoma" w:cs="Tahoma"/>
          <w:b/>
          <w:bCs/>
          <w:szCs w:val="22"/>
        </w:rPr>
        <w:t>The head of centre may not appoint themselves as the examinations officer</w:t>
      </w:r>
      <w:r w:rsidRPr="003C7618">
        <w:rPr>
          <w:rFonts w:ascii="Tahoma" w:hAnsi="Tahoma" w:cs="Tahoma"/>
          <w:szCs w:val="22"/>
        </w:rPr>
        <w:t>.</w:t>
      </w:r>
      <w:r w:rsidRPr="00AF67B3">
        <w:rPr>
          <w:rFonts w:ascii="Tahoma" w:hAnsi="Tahoma" w:cs="Tahoma"/>
          <w:b/>
          <w:bCs/>
          <w:szCs w:val="22"/>
        </w:rPr>
        <w:t xml:space="preserve"> </w:t>
      </w:r>
      <w:r w:rsidRPr="00AF67B3">
        <w:rPr>
          <w:rFonts w:ascii="Tahoma" w:hAnsi="Tahoma" w:cs="Tahoma"/>
          <w:szCs w:val="22"/>
        </w:rPr>
        <w:t>A head of centre and an examinations officer are two distinct and separate roles.</w:t>
      </w:r>
    </w:p>
    <w:p w14:paraId="0C724885" w14:textId="1A11F3F6" w:rsidR="00C76A98" w:rsidRPr="0072000C" w:rsidRDefault="0072000C" w:rsidP="0072000C">
      <w:pPr>
        <w:pStyle w:val="xmsonormal"/>
        <w:spacing w:after="120"/>
        <w:rPr>
          <w:rFonts w:ascii="Tahoma" w:hAnsi="Tahoma" w:cs="Tahoma"/>
          <w:lang w:val="en-GB"/>
        </w:rPr>
      </w:pPr>
      <w:r w:rsidRPr="00D36985">
        <w:rPr>
          <w:rFonts w:ascii="Tahoma" w:hAnsi="Tahoma" w:cs="Tahoma"/>
          <w:lang w:val="en-GB"/>
        </w:rPr>
        <w:t>The head of centre and/or examinations officer may operate across more than one centre. In such cases the head of centre must ensure there is suitable support in place, so they can meet their obligations across all centres for which they are responsible</w:t>
      </w:r>
      <w:r w:rsidR="00350A93" w:rsidRPr="00D36985">
        <w:rPr>
          <w:rFonts w:ascii="Tahoma" w:hAnsi="Tahoma" w:cs="Tahoma"/>
          <w:lang w:val="en-GB"/>
        </w:rPr>
        <w:t>.</w:t>
      </w:r>
      <w:r w:rsidRPr="00D36985">
        <w:rPr>
          <w:rFonts w:ascii="Tahoma" w:hAnsi="Tahoma" w:cs="Tahoma"/>
          <w:lang w:val="en-GB"/>
        </w:rPr>
        <w:t xml:space="preserve"> The head of centre must ensure that these arrangements are covered by their examination contingency plan.</w:t>
      </w:r>
      <w:r w:rsidR="001F7E14" w:rsidRPr="00D36985">
        <w:rPr>
          <w:rFonts w:ascii="Tahoma" w:hAnsi="Tahoma" w:cs="Tahoma"/>
          <w:color w:val="595959" w:themeColor="text1" w:themeTint="A6"/>
        </w:rPr>
        <w:t xml:space="preserve"> </w:t>
      </w:r>
    </w:p>
    <w:p w14:paraId="3C8A788B" w14:textId="77777777" w:rsidR="00AF67B3" w:rsidRPr="0072000C" w:rsidRDefault="00AF67B3" w:rsidP="00225D34">
      <w:pPr>
        <w:spacing w:after="120"/>
        <w:rPr>
          <w:rFonts w:cs="Tahoma"/>
          <w:b/>
          <w:bCs/>
          <w:szCs w:val="22"/>
        </w:rPr>
      </w:pPr>
      <w:r w:rsidRPr="0072000C">
        <w:rPr>
          <w:rFonts w:cs="Tahoma"/>
          <w:b/>
          <w:bCs/>
          <w:szCs w:val="22"/>
        </w:rPr>
        <w:t xml:space="preserve">Head of centre responsibilities </w:t>
      </w:r>
    </w:p>
    <w:p w14:paraId="273F30AF" w14:textId="15BFC807" w:rsidR="00AF67B3" w:rsidRPr="00E10387" w:rsidRDefault="00AF67B3" w:rsidP="00225D34">
      <w:pPr>
        <w:rPr>
          <w:rFonts w:cs="Tahoma"/>
          <w:i/>
          <w:iCs/>
          <w:szCs w:val="22"/>
        </w:rPr>
      </w:pPr>
      <w:r w:rsidRPr="00E10387">
        <w:rPr>
          <w:rFonts w:cs="Tahoma"/>
          <w:szCs w:val="22"/>
        </w:rPr>
        <w:t xml:space="preserve">The </w:t>
      </w:r>
      <w:r w:rsidRPr="00E10387">
        <w:rPr>
          <w:rFonts w:cs="Tahoma"/>
          <w:b/>
          <w:bCs/>
          <w:szCs w:val="22"/>
        </w:rPr>
        <w:t xml:space="preserve">head of centre </w:t>
      </w:r>
      <w:r w:rsidRPr="00E10387">
        <w:rPr>
          <w:rFonts w:cs="Tahoma"/>
          <w:szCs w:val="22"/>
        </w:rPr>
        <w:t xml:space="preserve">is the individual who is accountable to the awarding bodies for ensuring that the centre is always compliant with the published JCQ regulations and awarding body requirements to ensure the security and integrity of the examinations/assessments. </w:t>
      </w:r>
      <w:r w:rsidRPr="00E10387">
        <w:rPr>
          <w:rFonts w:cs="Tahoma"/>
          <w:b/>
          <w:bCs/>
          <w:szCs w:val="22"/>
        </w:rPr>
        <w:t>It is the responsibility of the head of centre to ensure that all staff comply with the instructions in this booklet</w:t>
      </w:r>
      <w:r w:rsidRPr="00E10387">
        <w:rPr>
          <w:rFonts w:cs="Tahoma"/>
          <w:szCs w:val="22"/>
        </w:rPr>
        <w:t xml:space="preserve">. Failure to do so may constitute malpractice as defined in the JCQ publication </w:t>
      </w:r>
      <w:r w:rsidRPr="00E10387">
        <w:rPr>
          <w:rFonts w:cs="Tahoma"/>
          <w:i/>
          <w:iCs/>
          <w:szCs w:val="22"/>
        </w:rPr>
        <w:t xml:space="preserve">Suspected Malpractice: Policies and Procedures, 1 </w:t>
      </w:r>
      <w:r w:rsidRPr="00D36985">
        <w:rPr>
          <w:rFonts w:cs="Tahoma"/>
          <w:i/>
          <w:iCs/>
          <w:szCs w:val="22"/>
        </w:rPr>
        <w:t>September 202</w:t>
      </w:r>
      <w:r w:rsidR="00E10387" w:rsidRPr="00D36985">
        <w:rPr>
          <w:rFonts w:cs="Tahoma"/>
          <w:i/>
          <w:iCs/>
          <w:szCs w:val="22"/>
        </w:rPr>
        <w:t>2</w:t>
      </w:r>
      <w:r w:rsidRPr="00D36985">
        <w:rPr>
          <w:rFonts w:cs="Tahoma"/>
          <w:i/>
          <w:iCs/>
          <w:szCs w:val="22"/>
        </w:rPr>
        <w:t xml:space="preserve"> to 31 August 202</w:t>
      </w:r>
      <w:r w:rsidR="00E10387" w:rsidRPr="00D36985">
        <w:rPr>
          <w:rFonts w:cs="Tahoma"/>
          <w:i/>
          <w:iCs/>
          <w:szCs w:val="22"/>
        </w:rPr>
        <w:t>3</w:t>
      </w:r>
      <w:r w:rsidRPr="00D36985">
        <w:rPr>
          <w:rFonts w:cs="Tahoma"/>
          <w:i/>
          <w:iCs/>
          <w:szCs w:val="22"/>
        </w:rPr>
        <w:t>:</w:t>
      </w:r>
      <w:r w:rsidRPr="00E10387">
        <w:rPr>
          <w:rFonts w:cs="Tahoma"/>
          <w:i/>
          <w:iCs/>
          <w:szCs w:val="22"/>
        </w:rPr>
        <w:t xml:space="preserve"> </w:t>
      </w:r>
    </w:p>
    <w:p w14:paraId="0A8CF209" w14:textId="79696C10" w:rsidR="00E10387" w:rsidRPr="00FE2561" w:rsidRDefault="00000000" w:rsidP="00225D34">
      <w:pPr>
        <w:spacing w:after="120"/>
        <w:rPr>
          <w:rFonts w:cs="Tahoma"/>
          <w:color w:val="595959" w:themeColor="text1" w:themeTint="A6"/>
          <w:sz w:val="20"/>
          <w:szCs w:val="20"/>
        </w:rPr>
      </w:pPr>
      <w:hyperlink r:id="rId12" w:history="1">
        <w:r w:rsidR="00225D34" w:rsidRPr="00E10387">
          <w:rPr>
            <w:rStyle w:val="Hyperlink"/>
            <w:rFonts w:cs="Tahoma"/>
            <w:color w:val="0070C0"/>
            <w:szCs w:val="22"/>
            <w:u w:val="none"/>
          </w:rPr>
          <w:t>https://www.jcq.org.uk/exams-office/malpractice</w:t>
        </w:r>
      </w:hyperlink>
      <w:r w:rsidR="00225D34" w:rsidRPr="00E10387">
        <w:rPr>
          <w:rFonts w:cs="Tahoma"/>
          <w:color w:val="595959" w:themeColor="text1" w:themeTint="A6"/>
          <w:szCs w:val="22"/>
        </w:rPr>
        <w:t xml:space="preserve"> </w:t>
      </w:r>
      <w:r w:rsidR="00225D34" w:rsidRPr="00E10387">
        <w:rPr>
          <w:rFonts w:cs="Tahoma"/>
          <w:color w:val="595959" w:themeColor="text1" w:themeTint="A6"/>
          <w:sz w:val="20"/>
          <w:szCs w:val="20"/>
        </w:rPr>
        <w:t>(</w:t>
      </w:r>
      <w:hyperlink r:id="rId13" w:history="1">
        <w:r w:rsidR="00225D34" w:rsidRPr="00E10387">
          <w:rPr>
            <w:rFonts w:cs="Tahoma"/>
            <w:color w:val="0070C0"/>
            <w:sz w:val="20"/>
            <w:szCs w:val="20"/>
          </w:rPr>
          <w:t>ICE</w:t>
        </w:r>
      </w:hyperlink>
      <w:r w:rsidR="00225D34" w:rsidRPr="00E10387">
        <w:rPr>
          <w:rFonts w:cs="Tahoma"/>
          <w:sz w:val="20"/>
          <w:szCs w:val="20"/>
        </w:rPr>
        <w:t xml:space="preserve"> </w:t>
      </w:r>
      <w:r w:rsidR="00225D34" w:rsidRPr="00E10387">
        <w:rPr>
          <w:rFonts w:cs="Tahoma"/>
          <w:color w:val="595959" w:themeColor="text1" w:themeTint="A6"/>
          <w:sz w:val="20"/>
          <w:szCs w:val="20"/>
        </w:rPr>
        <w:t>Introduction)</w:t>
      </w:r>
    </w:p>
    <w:p w14:paraId="578B786D" w14:textId="77777777" w:rsidR="00775F95" w:rsidRPr="008941A1" w:rsidRDefault="00775F95" w:rsidP="00225D34">
      <w:pPr>
        <w:spacing w:after="120"/>
        <w:jc w:val="both"/>
        <w:rPr>
          <w:rFonts w:cs="Arial"/>
          <w:b/>
        </w:rPr>
      </w:pPr>
      <w:r w:rsidRPr="008941A1">
        <w:rPr>
          <w:rFonts w:cs="Arial"/>
          <w:b/>
        </w:rPr>
        <w:t>Head of centre</w:t>
      </w:r>
    </w:p>
    <w:p w14:paraId="1C4E09D2" w14:textId="1ABBA806" w:rsidR="00792318" w:rsidRPr="008941A1" w:rsidRDefault="00775F95" w:rsidP="00225D34">
      <w:pPr>
        <w:pStyle w:val="ListParagraph"/>
        <w:numPr>
          <w:ilvl w:val="0"/>
          <w:numId w:val="26"/>
        </w:numPr>
        <w:jc w:val="both"/>
        <w:rPr>
          <w:rFonts w:cs="Arial"/>
        </w:rPr>
      </w:pPr>
      <w:r w:rsidRPr="008941A1">
        <w:rPr>
          <w:rFonts w:cs="Arial"/>
        </w:rPr>
        <w:t>Understands the contents, refers to and directs relevant centre staff to annually updated JCQ publications including:</w:t>
      </w:r>
    </w:p>
    <w:p w14:paraId="5419A614" w14:textId="1E7588AB" w:rsidR="00792318" w:rsidRPr="00225D34" w:rsidRDefault="00000000" w:rsidP="004D656E">
      <w:pPr>
        <w:pStyle w:val="ListParagraph"/>
        <w:numPr>
          <w:ilvl w:val="0"/>
          <w:numId w:val="84"/>
        </w:numPr>
        <w:jc w:val="both"/>
        <w:rPr>
          <w:rFonts w:cs="Tahoma"/>
          <w:szCs w:val="22"/>
        </w:rPr>
      </w:pPr>
      <w:hyperlink r:id="rId14" w:history="1">
        <w:r w:rsidR="00775F95" w:rsidRPr="00E10387">
          <w:rPr>
            <w:rStyle w:val="Hyperlink"/>
            <w:rFonts w:cs="Tahoma"/>
            <w:color w:val="0070C0"/>
            <w:szCs w:val="22"/>
            <w:u w:val="none"/>
          </w:rPr>
          <w:t xml:space="preserve">General </w:t>
        </w:r>
        <w:r w:rsidR="00D01237" w:rsidRPr="00E10387">
          <w:rPr>
            <w:rStyle w:val="Hyperlink"/>
            <w:rFonts w:cs="Tahoma"/>
            <w:color w:val="0070C0"/>
            <w:szCs w:val="22"/>
            <w:u w:val="none"/>
          </w:rPr>
          <w:t>R</w:t>
        </w:r>
        <w:r w:rsidR="00775F95" w:rsidRPr="00E10387">
          <w:rPr>
            <w:rStyle w:val="Hyperlink"/>
            <w:rFonts w:cs="Tahoma"/>
            <w:color w:val="0070C0"/>
            <w:szCs w:val="22"/>
            <w:u w:val="none"/>
          </w:rPr>
          <w:t xml:space="preserve">egulations for </w:t>
        </w:r>
        <w:r w:rsidR="00D01237" w:rsidRPr="00E10387">
          <w:rPr>
            <w:rStyle w:val="Hyperlink"/>
            <w:rFonts w:cs="Tahoma"/>
            <w:color w:val="0070C0"/>
            <w:szCs w:val="22"/>
            <w:u w:val="none"/>
          </w:rPr>
          <w:t>A</w:t>
        </w:r>
        <w:r w:rsidR="00775F95" w:rsidRPr="00E10387">
          <w:rPr>
            <w:rStyle w:val="Hyperlink"/>
            <w:rFonts w:cs="Tahoma"/>
            <w:color w:val="0070C0"/>
            <w:szCs w:val="22"/>
            <w:u w:val="none"/>
          </w:rPr>
          <w:t xml:space="preserve">pproved </w:t>
        </w:r>
        <w:r w:rsidR="00D01237" w:rsidRPr="00E10387">
          <w:rPr>
            <w:rStyle w:val="Hyperlink"/>
            <w:rFonts w:cs="Tahoma"/>
            <w:color w:val="0070C0"/>
            <w:szCs w:val="22"/>
            <w:u w:val="none"/>
          </w:rPr>
          <w:t>C</w:t>
        </w:r>
        <w:r w:rsidR="00775F95" w:rsidRPr="00E10387">
          <w:rPr>
            <w:rStyle w:val="Hyperlink"/>
            <w:rFonts w:cs="Tahoma"/>
            <w:color w:val="0070C0"/>
            <w:szCs w:val="22"/>
            <w:u w:val="none"/>
          </w:rPr>
          <w:t>entres</w:t>
        </w:r>
      </w:hyperlink>
      <w:r w:rsidR="00775F95" w:rsidRPr="00225D34">
        <w:rPr>
          <w:rFonts w:cs="Tahoma"/>
          <w:szCs w:val="22"/>
        </w:rPr>
        <w:t xml:space="preserve"> </w:t>
      </w:r>
      <w:r w:rsidR="00775F95" w:rsidRPr="004309A0">
        <w:rPr>
          <w:rFonts w:cs="Tahoma"/>
          <w:color w:val="595959" w:themeColor="text1" w:themeTint="A6"/>
          <w:sz w:val="20"/>
          <w:szCs w:val="20"/>
        </w:rPr>
        <w:t>(GR)</w:t>
      </w:r>
    </w:p>
    <w:p w14:paraId="33AE2876" w14:textId="0949ABDC" w:rsidR="00792318" w:rsidRPr="00FE2561" w:rsidRDefault="00000000" w:rsidP="004D656E">
      <w:pPr>
        <w:pStyle w:val="ListParagraph"/>
        <w:numPr>
          <w:ilvl w:val="0"/>
          <w:numId w:val="84"/>
        </w:numPr>
        <w:jc w:val="both"/>
        <w:rPr>
          <w:rFonts w:cs="Tahoma"/>
          <w:color w:val="595959" w:themeColor="text1" w:themeTint="A6"/>
          <w:szCs w:val="22"/>
        </w:rPr>
      </w:pPr>
      <w:hyperlink r:id="rId15" w:history="1">
        <w:r w:rsidR="00775F95" w:rsidRPr="00E10387">
          <w:rPr>
            <w:rStyle w:val="Hyperlink"/>
            <w:rFonts w:cs="Tahoma"/>
            <w:color w:val="0070C0"/>
            <w:szCs w:val="22"/>
            <w:u w:val="none"/>
          </w:rPr>
          <w:t xml:space="preserve">Instructions for </w:t>
        </w:r>
        <w:r w:rsidR="00E10387">
          <w:rPr>
            <w:rStyle w:val="Hyperlink"/>
            <w:rFonts w:cs="Tahoma"/>
            <w:color w:val="0070C0"/>
            <w:szCs w:val="22"/>
            <w:u w:val="none"/>
          </w:rPr>
          <w:t>c</w:t>
        </w:r>
        <w:r w:rsidR="00775F95" w:rsidRPr="00E10387">
          <w:rPr>
            <w:rStyle w:val="Hyperlink"/>
            <w:rFonts w:cs="Tahoma"/>
            <w:color w:val="0070C0"/>
            <w:szCs w:val="22"/>
            <w:u w:val="none"/>
          </w:rPr>
          <w:t xml:space="preserve">onducting </w:t>
        </w:r>
        <w:r w:rsidR="00E10387">
          <w:rPr>
            <w:rStyle w:val="Hyperlink"/>
            <w:rFonts w:cs="Tahoma"/>
            <w:color w:val="0070C0"/>
            <w:szCs w:val="22"/>
            <w:u w:val="none"/>
          </w:rPr>
          <w:t>e</w:t>
        </w:r>
        <w:r w:rsidR="00775F95" w:rsidRPr="00E10387">
          <w:rPr>
            <w:rStyle w:val="Hyperlink"/>
            <w:rFonts w:cs="Tahoma"/>
            <w:color w:val="0070C0"/>
            <w:szCs w:val="22"/>
            <w:u w:val="none"/>
          </w:rPr>
          <w:t>xaminations</w:t>
        </w:r>
      </w:hyperlink>
      <w:r w:rsidR="00775F95" w:rsidRPr="00225D34">
        <w:rPr>
          <w:rFonts w:cs="Tahoma"/>
          <w:szCs w:val="22"/>
        </w:rPr>
        <w:t xml:space="preserve"> </w:t>
      </w:r>
      <w:r w:rsidR="00775F95" w:rsidRPr="004309A0">
        <w:rPr>
          <w:rFonts w:cs="Tahoma"/>
          <w:color w:val="595959" w:themeColor="text1" w:themeTint="A6"/>
          <w:sz w:val="20"/>
          <w:szCs w:val="20"/>
        </w:rPr>
        <w:t>(ICE)</w:t>
      </w:r>
    </w:p>
    <w:p w14:paraId="55D08EC4" w14:textId="7CE595C2" w:rsidR="00792318" w:rsidRPr="00225D34" w:rsidRDefault="00000000" w:rsidP="004D656E">
      <w:pPr>
        <w:pStyle w:val="ListParagraph"/>
        <w:numPr>
          <w:ilvl w:val="0"/>
          <w:numId w:val="84"/>
        </w:numPr>
        <w:jc w:val="both"/>
        <w:rPr>
          <w:rStyle w:val="Hyperlink"/>
          <w:rFonts w:cs="Tahoma"/>
          <w:color w:val="auto"/>
          <w:szCs w:val="22"/>
          <w:u w:val="none"/>
        </w:rPr>
      </w:pPr>
      <w:hyperlink r:id="rId16" w:history="1">
        <w:r w:rsidR="00775F95" w:rsidRPr="00E10387">
          <w:rPr>
            <w:rStyle w:val="Hyperlink"/>
            <w:rFonts w:cs="Tahoma"/>
            <w:bCs/>
            <w:color w:val="0070C0"/>
            <w:szCs w:val="22"/>
            <w:u w:val="none"/>
          </w:rPr>
          <w:t>Access Arrangements and Reasonable Adjustments</w:t>
        </w:r>
      </w:hyperlink>
      <w:r w:rsidR="00775F95" w:rsidRPr="00225D34">
        <w:rPr>
          <w:rFonts w:cs="Tahoma"/>
          <w:szCs w:val="22"/>
        </w:rPr>
        <w:t xml:space="preserve"> </w:t>
      </w:r>
      <w:r w:rsidR="00775F95" w:rsidRPr="004309A0">
        <w:rPr>
          <w:rStyle w:val="Hyperlink"/>
          <w:rFonts w:cs="Tahoma"/>
          <w:color w:val="595959" w:themeColor="text1" w:themeTint="A6"/>
          <w:sz w:val="20"/>
          <w:szCs w:val="20"/>
          <w:u w:val="none"/>
        </w:rPr>
        <w:t>(AA)</w:t>
      </w:r>
    </w:p>
    <w:p w14:paraId="4AEEFC1D" w14:textId="4FE8912D" w:rsidR="00792318" w:rsidRPr="00FE2561" w:rsidRDefault="00000000" w:rsidP="004D656E">
      <w:pPr>
        <w:pStyle w:val="ListParagraph"/>
        <w:numPr>
          <w:ilvl w:val="0"/>
          <w:numId w:val="84"/>
        </w:numPr>
        <w:jc w:val="both"/>
        <w:rPr>
          <w:rStyle w:val="Hyperlink"/>
          <w:rFonts w:cs="Tahoma"/>
          <w:color w:val="595959" w:themeColor="text1" w:themeTint="A6"/>
          <w:szCs w:val="22"/>
          <w:u w:val="none"/>
        </w:rPr>
      </w:pPr>
      <w:hyperlink r:id="rId17" w:history="1">
        <w:r w:rsidR="005B5D86" w:rsidRPr="00E10387">
          <w:rPr>
            <w:rStyle w:val="Hyperlink"/>
            <w:rFonts w:cs="Tahoma"/>
            <w:color w:val="0070C0"/>
            <w:szCs w:val="22"/>
            <w:u w:val="none"/>
          </w:rPr>
          <w:t>Suspected Malpractice - Policies and Procedure</w:t>
        </w:r>
        <w:r w:rsidR="005B5D86" w:rsidRPr="00225D34">
          <w:rPr>
            <w:rStyle w:val="Hyperlink"/>
            <w:rFonts w:cs="Tahoma"/>
            <w:szCs w:val="22"/>
            <w:u w:val="none"/>
          </w:rPr>
          <w:t>s</w:t>
        </w:r>
      </w:hyperlink>
      <w:r w:rsidR="00775F95" w:rsidRPr="00225D34">
        <w:rPr>
          <w:rFonts w:cs="Tahoma"/>
          <w:szCs w:val="22"/>
        </w:rPr>
        <w:t xml:space="preserve"> </w:t>
      </w:r>
      <w:r w:rsidR="00775F95" w:rsidRPr="004309A0">
        <w:rPr>
          <w:rStyle w:val="Hyperlink"/>
          <w:rFonts w:cs="Tahoma"/>
          <w:color w:val="595959" w:themeColor="text1" w:themeTint="A6"/>
          <w:sz w:val="20"/>
          <w:szCs w:val="20"/>
          <w:u w:val="none"/>
        </w:rPr>
        <w:t>(SM)</w:t>
      </w:r>
    </w:p>
    <w:p w14:paraId="54DE2F13" w14:textId="6B156AB9" w:rsidR="00775F95" w:rsidRPr="004309A0" w:rsidRDefault="00000000" w:rsidP="004D656E">
      <w:pPr>
        <w:pStyle w:val="ListParagraph"/>
        <w:numPr>
          <w:ilvl w:val="0"/>
          <w:numId w:val="84"/>
        </w:numPr>
        <w:jc w:val="both"/>
        <w:rPr>
          <w:rStyle w:val="Hyperlink"/>
          <w:rFonts w:cs="Tahoma"/>
          <w:color w:val="auto"/>
          <w:szCs w:val="22"/>
          <w:u w:val="none"/>
        </w:rPr>
      </w:pPr>
      <w:hyperlink r:id="rId18" w:history="1">
        <w:r w:rsidR="00775F95" w:rsidRPr="00E10387">
          <w:rPr>
            <w:rStyle w:val="Hyperlink"/>
            <w:rFonts w:cs="Tahoma"/>
            <w:color w:val="0070C0"/>
            <w:szCs w:val="22"/>
            <w:u w:val="none"/>
          </w:rPr>
          <w:t>Instructions for conducting non-examination assessments</w:t>
        </w:r>
      </w:hyperlink>
      <w:r w:rsidR="00775F95" w:rsidRPr="00225D34">
        <w:rPr>
          <w:rStyle w:val="Hyperlink"/>
          <w:rFonts w:cs="Tahoma"/>
          <w:color w:val="auto"/>
          <w:szCs w:val="22"/>
          <w:u w:val="none"/>
        </w:rPr>
        <w:t xml:space="preserve"> </w:t>
      </w:r>
      <w:r w:rsidR="00775F95" w:rsidRPr="004309A0">
        <w:rPr>
          <w:rStyle w:val="Hyperlink"/>
          <w:rFonts w:cs="Tahoma"/>
          <w:color w:val="595959" w:themeColor="text1" w:themeTint="A6"/>
          <w:sz w:val="20"/>
          <w:szCs w:val="20"/>
          <w:u w:val="none"/>
        </w:rPr>
        <w:t>(NEA)</w:t>
      </w:r>
      <w:r w:rsidR="00775F95" w:rsidRPr="00FE2561">
        <w:rPr>
          <w:rStyle w:val="Hyperlink"/>
          <w:rFonts w:cs="Tahoma"/>
          <w:color w:val="595959" w:themeColor="text1" w:themeTint="A6"/>
          <w:szCs w:val="22"/>
          <w:u w:val="none"/>
        </w:rPr>
        <w:t xml:space="preserve"> </w:t>
      </w:r>
      <w:r w:rsidR="00775F95" w:rsidRPr="004309A0">
        <w:rPr>
          <w:rStyle w:val="Hyperlink"/>
          <w:rFonts w:cs="Tahoma"/>
          <w:color w:val="auto"/>
          <w:szCs w:val="22"/>
          <w:u w:val="none"/>
        </w:rPr>
        <w:t>(and the instructions for conducting coursework)</w:t>
      </w:r>
    </w:p>
    <w:p w14:paraId="2FAC3DF5" w14:textId="77739A39" w:rsidR="00D01237" w:rsidRPr="004309A0" w:rsidRDefault="00000000" w:rsidP="004D656E">
      <w:pPr>
        <w:pStyle w:val="ListParagraph"/>
        <w:numPr>
          <w:ilvl w:val="0"/>
          <w:numId w:val="84"/>
        </w:numPr>
        <w:jc w:val="both"/>
        <w:rPr>
          <w:rStyle w:val="Hyperlink"/>
          <w:rFonts w:cs="Tahoma"/>
          <w:color w:val="595959" w:themeColor="text1" w:themeTint="A6"/>
          <w:sz w:val="20"/>
          <w:szCs w:val="20"/>
          <w:u w:val="none"/>
        </w:rPr>
      </w:pPr>
      <w:hyperlink r:id="rId19" w:history="1">
        <w:r w:rsidR="00D01237" w:rsidRPr="00E10387">
          <w:rPr>
            <w:rStyle w:val="Hyperlink"/>
            <w:rFonts w:cs="Tahoma"/>
            <w:color w:val="0070C0"/>
            <w:szCs w:val="22"/>
            <w:u w:val="none"/>
          </w:rPr>
          <w:t>A guide to the special consideration process</w:t>
        </w:r>
      </w:hyperlink>
      <w:r w:rsidR="00D01237" w:rsidRPr="00225D34">
        <w:rPr>
          <w:rStyle w:val="Hyperlink"/>
          <w:rFonts w:cs="Tahoma"/>
          <w:color w:val="auto"/>
          <w:szCs w:val="22"/>
          <w:u w:val="none"/>
        </w:rPr>
        <w:t xml:space="preserve"> </w:t>
      </w:r>
      <w:r w:rsidR="00D01237" w:rsidRPr="004309A0">
        <w:rPr>
          <w:rStyle w:val="Hyperlink"/>
          <w:rFonts w:cs="Tahoma"/>
          <w:color w:val="595959" w:themeColor="text1" w:themeTint="A6"/>
          <w:sz w:val="20"/>
          <w:szCs w:val="20"/>
          <w:u w:val="none"/>
        </w:rPr>
        <w:t>(SC)</w:t>
      </w:r>
    </w:p>
    <w:p w14:paraId="4D9F54BA" w14:textId="26FC390A" w:rsidR="008941A1" w:rsidRPr="00D36985" w:rsidRDefault="00A402A4" w:rsidP="004017B1">
      <w:pPr>
        <w:pStyle w:val="ListParagraph"/>
        <w:numPr>
          <w:ilvl w:val="0"/>
          <w:numId w:val="26"/>
        </w:numPr>
        <w:rPr>
          <w:rFonts w:cs="Arial"/>
        </w:rPr>
      </w:pPr>
      <w:r w:rsidRPr="0044345D">
        <w:rPr>
          <w:rFonts w:cs="Arial"/>
        </w:rPr>
        <w:lastRenderedPageBreak/>
        <w:t xml:space="preserve">Ensures </w:t>
      </w:r>
      <w:r w:rsidRPr="0044345D">
        <w:rPr>
          <w:rFonts w:cstheme="minorHAnsi"/>
        </w:rPr>
        <w:t>the centre has appropriate accommodation to support the size of the cohorts being taught</w:t>
      </w:r>
      <w:r w:rsidR="006D3606" w:rsidRPr="0044345D">
        <w:rPr>
          <w:rFonts w:cstheme="minorHAnsi"/>
        </w:rPr>
        <w:t xml:space="preserve"> including appropriate accommodation for candidates requiring access arrangements</w:t>
      </w:r>
      <w:r w:rsidR="00B23B02" w:rsidRPr="0044345D">
        <w:rPr>
          <w:rFonts w:cstheme="minorHAnsi"/>
        </w:rPr>
        <w:t xml:space="preserve"> </w:t>
      </w:r>
      <w:r w:rsidR="00B571C1" w:rsidRPr="00D36985">
        <w:rPr>
          <w:rFonts w:cstheme="minorHAnsi"/>
        </w:rPr>
        <w:t xml:space="preserve">and/or practical </w:t>
      </w:r>
      <w:proofErr w:type="gramStart"/>
      <w:r w:rsidR="00B571C1" w:rsidRPr="00D36985">
        <w:rPr>
          <w:rFonts w:cstheme="minorHAnsi"/>
        </w:rPr>
        <w:t>assessments</w:t>
      </w:r>
      <w:proofErr w:type="gramEnd"/>
      <w:r w:rsidR="00B571C1" w:rsidRPr="00D36985">
        <w:rPr>
          <w:rFonts w:cstheme="minorHAnsi"/>
        </w:rPr>
        <w:t xml:space="preserve"> </w:t>
      </w:r>
    </w:p>
    <w:p w14:paraId="0993B69A" w14:textId="2973B43F" w:rsidR="007E4781" w:rsidRPr="00D36985" w:rsidRDefault="007E4781" w:rsidP="007E4781">
      <w:pPr>
        <w:pStyle w:val="ListParagraph"/>
        <w:numPr>
          <w:ilvl w:val="0"/>
          <w:numId w:val="26"/>
        </w:numPr>
        <w:spacing w:before="100" w:beforeAutospacing="1" w:after="100" w:afterAutospacing="1"/>
        <w:rPr>
          <w:rFonts w:cs="Tahoma"/>
          <w:szCs w:val="22"/>
        </w:rPr>
      </w:pPr>
      <w:r w:rsidRPr="00D36985">
        <w:rPr>
          <w:rFonts w:cs="Tahoma"/>
          <w:szCs w:val="22"/>
        </w:rPr>
        <w:t xml:space="preserve">Where/if using a third party to deliver any part of a qualification (including its assessments) at the centre: </w:t>
      </w:r>
    </w:p>
    <w:p w14:paraId="02D0E294" w14:textId="77777777" w:rsidR="007E4781" w:rsidRPr="00D36985" w:rsidRDefault="007E4781" w:rsidP="007E4781">
      <w:pPr>
        <w:pStyle w:val="ListParagraph"/>
        <w:numPr>
          <w:ilvl w:val="1"/>
          <w:numId w:val="26"/>
        </w:numPr>
        <w:spacing w:before="100" w:beforeAutospacing="1" w:after="100" w:afterAutospacing="1"/>
        <w:rPr>
          <w:rFonts w:cs="Tahoma"/>
          <w:szCs w:val="22"/>
        </w:rPr>
      </w:pPr>
      <w:r w:rsidRPr="00D36985">
        <w:rPr>
          <w:rFonts w:cs="Tahoma"/>
          <w:szCs w:val="22"/>
        </w:rPr>
        <w:t xml:space="preserve">maintains oversight of, and responsibility for, the delivery of the qualification in accordance with JCQ regulations and awarding body requirements </w:t>
      </w:r>
    </w:p>
    <w:p w14:paraId="3AD8B42E" w14:textId="77777777" w:rsidR="007E4781" w:rsidRPr="00D36985" w:rsidRDefault="007E4781" w:rsidP="007E4781">
      <w:pPr>
        <w:pStyle w:val="ListParagraph"/>
        <w:numPr>
          <w:ilvl w:val="1"/>
          <w:numId w:val="26"/>
        </w:numPr>
        <w:spacing w:before="100" w:beforeAutospacing="1" w:after="100" w:afterAutospacing="1"/>
        <w:rPr>
          <w:rFonts w:cs="Tahoma"/>
          <w:szCs w:val="22"/>
        </w:rPr>
      </w:pPr>
      <w:r w:rsidRPr="00D36985">
        <w:rPr>
          <w:rFonts w:cs="Tahoma"/>
          <w:szCs w:val="22"/>
        </w:rPr>
        <w:t>has in place a written agreement with the third party to ensure there is a shared understanding of the arrangement and will manage the risk of failure by the third party to deliver the expected service</w:t>
      </w:r>
    </w:p>
    <w:p w14:paraId="5A21C05B" w14:textId="24FD8235" w:rsidR="00AE0679" w:rsidRPr="00D36985" w:rsidRDefault="007E4781" w:rsidP="001B339C">
      <w:pPr>
        <w:pStyle w:val="ListParagraph"/>
        <w:numPr>
          <w:ilvl w:val="1"/>
          <w:numId w:val="26"/>
        </w:numPr>
        <w:ind w:left="1434" w:hanging="357"/>
        <w:rPr>
          <w:rFonts w:cs="Tahoma"/>
          <w:szCs w:val="22"/>
        </w:rPr>
      </w:pPr>
      <w:r w:rsidRPr="00D36985">
        <w:rPr>
          <w:rFonts w:cs="Tahoma"/>
          <w:szCs w:val="22"/>
        </w:rPr>
        <w:t>ensures that a copy of the written agreement is available for inspection if requested by the awarding body</w:t>
      </w:r>
    </w:p>
    <w:p w14:paraId="7F885F02" w14:textId="0D5CAA62" w:rsidR="000C3AC1" w:rsidRPr="008941A1" w:rsidRDefault="000C3AC1" w:rsidP="00254F88">
      <w:pPr>
        <w:pStyle w:val="Headinglevel2"/>
        <w:spacing w:before="120" w:after="120"/>
        <w:ind w:firstLine="360"/>
        <w:jc w:val="both"/>
        <w:rPr>
          <w:rFonts w:cs="Arial"/>
          <w:szCs w:val="22"/>
        </w:rPr>
      </w:pPr>
      <w:bookmarkStart w:id="4" w:name="_Toc113804736"/>
      <w:r w:rsidRPr="00254F88">
        <w:rPr>
          <w:rFonts w:cs="Arial"/>
          <w:szCs w:val="22"/>
        </w:rPr>
        <w:t>Recruitment, selection and training of staff</w:t>
      </w:r>
      <w:bookmarkEnd w:id="4"/>
    </w:p>
    <w:p w14:paraId="32D0C1CC" w14:textId="3C12A82D" w:rsidR="000C3AC1" w:rsidRPr="00254F88" w:rsidRDefault="000C3AC1" w:rsidP="004017B1">
      <w:pPr>
        <w:numPr>
          <w:ilvl w:val="0"/>
          <w:numId w:val="26"/>
        </w:numPr>
        <w:ind w:left="714" w:hanging="357"/>
        <w:rPr>
          <w:rFonts w:cs="Tahoma"/>
          <w:szCs w:val="22"/>
        </w:rPr>
      </w:pPr>
      <w:r w:rsidRPr="00254F88">
        <w:rPr>
          <w:rFonts w:cs="Tahoma"/>
          <w:szCs w:val="22"/>
        </w:rPr>
        <w:t>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qualifications</w:t>
      </w:r>
    </w:p>
    <w:p w14:paraId="0DA76ECD" w14:textId="7A895572" w:rsidR="000C3AC1" w:rsidRPr="00254F88" w:rsidRDefault="000C3AC1" w:rsidP="004017B1">
      <w:pPr>
        <w:numPr>
          <w:ilvl w:val="0"/>
          <w:numId w:val="26"/>
        </w:numPr>
        <w:spacing w:before="100" w:beforeAutospacing="1" w:after="100" w:afterAutospacing="1"/>
        <w:rPr>
          <w:rFonts w:cs="Tahoma"/>
          <w:szCs w:val="22"/>
        </w:rPr>
      </w:pPr>
      <w:r w:rsidRPr="00254F88">
        <w:rPr>
          <w:rFonts w:cs="Tahoma"/>
          <w:szCs w:val="22"/>
        </w:rPr>
        <w:t xml:space="preserve">Provides fully qualified teachers to mark non-examination assessments, and/or fully qualified assessors for the verification of centre-assessed components </w:t>
      </w:r>
    </w:p>
    <w:p w14:paraId="6B527115" w14:textId="7EFDC4AD" w:rsidR="000C3AC1" w:rsidRPr="00254F88" w:rsidRDefault="000C3AC1" w:rsidP="004017B1">
      <w:pPr>
        <w:numPr>
          <w:ilvl w:val="0"/>
          <w:numId w:val="26"/>
        </w:numPr>
        <w:spacing w:before="100" w:beforeAutospacing="1" w:after="100" w:afterAutospacing="1"/>
        <w:rPr>
          <w:rFonts w:cs="Tahoma"/>
          <w:szCs w:val="22"/>
        </w:rPr>
      </w:pPr>
      <w:r w:rsidRPr="00254F88">
        <w:rPr>
          <w:rFonts w:cs="Tahoma"/>
          <w:szCs w:val="22"/>
        </w:rPr>
        <w:t xml:space="preserve">Enables the relevant senior leader(s), the examinations officer (EO) and the ALS lead/SENCo to receive appropriate training and support in order to facilitate the effective delivery of examinations and assessments within the centre, and ensure compliance with the published JCQ </w:t>
      </w:r>
      <w:proofErr w:type="gramStart"/>
      <w:r w:rsidRPr="00254F88">
        <w:rPr>
          <w:rFonts w:cs="Tahoma"/>
          <w:szCs w:val="22"/>
        </w:rPr>
        <w:t>regulations</w:t>
      </w:r>
      <w:proofErr w:type="gramEnd"/>
      <w:r w:rsidRPr="00254F88">
        <w:rPr>
          <w:rFonts w:cs="Tahoma"/>
          <w:szCs w:val="22"/>
        </w:rPr>
        <w:t xml:space="preserve"> </w:t>
      </w:r>
    </w:p>
    <w:p w14:paraId="6B1BD55C" w14:textId="3C940789" w:rsidR="00A11FAE" w:rsidRPr="004017B1" w:rsidRDefault="00A11FAE" w:rsidP="004017B1">
      <w:pPr>
        <w:pStyle w:val="ListParagraph"/>
        <w:numPr>
          <w:ilvl w:val="0"/>
          <w:numId w:val="26"/>
        </w:numPr>
        <w:rPr>
          <w:rFonts w:cs="Arial"/>
        </w:rPr>
      </w:pPr>
      <w:r w:rsidRPr="008E5AC2">
        <w:rPr>
          <w:rFonts w:cstheme="minorHAnsi"/>
        </w:rPr>
        <w:t>Appoints a</w:t>
      </w:r>
      <w:r w:rsidR="00936DFB" w:rsidRPr="008E5AC2">
        <w:rPr>
          <w:rFonts w:cstheme="minorHAnsi"/>
        </w:rPr>
        <w:t>n</w:t>
      </w:r>
      <w:r w:rsidRPr="008E5AC2">
        <w:rPr>
          <w:rFonts w:cstheme="minorHAnsi"/>
        </w:rPr>
        <w:t xml:space="preserve"> </w:t>
      </w:r>
      <w:r w:rsidR="00537B9F" w:rsidRPr="008E5AC2">
        <w:rPr>
          <w:rFonts w:cs="Arial"/>
        </w:rPr>
        <w:t>ALS lead/</w:t>
      </w:r>
      <w:r w:rsidRPr="008E5AC2">
        <w:rPr>
          <w:rFonts w:cstheme="minorHAnsi"/>
        </w:rPr>
        <w:t>SENCo who will determine appropriate arrangements for candidates with learning difficulties and disabilities</w:t>
      </w:r>
      <w:r w:rsidR="00D315A4" w:rsidRPr="008E5AC2">
        <w:rPr>
          <w:rFonts w:cstheme="minorHAnsi"/>
        </w:rPr>
        <w:t xml:space="preserve"> </w:t>
      </w:r>
    </w:p>
    <w:p w14:paraId="010094BF" w14:textId="1A72E9B2" w:rsidR="004017B1" w:rsidRPr="00D36985" w:rsidRDefault="004017B1" w:rsidP="004017B1">
      <w:pPr>
        <w:pStyle w:val="ListParagraph"/>
        <w:numPr>
          <w:ilvl w:val="0"/>
          <w:numId w:val="26"/>
        </w:numPr>
        <w:tabs>
          <w:tab w:val="left" w:pos="1287"/>
        </w:tabs>
        <w:spacing w:before="120" w:after="120"/>
        <w:rPr>
          <w:rFonts w:cs="Tahoma"/>
          <w:szCs w:val="22"/>
        </w:rPr>
      </w:pPr>
      <w:r w:rsidRPr="00D36985">
        <w:rPr>
          <w:rFonts w:cs="Tahoma"/>
          <w:szCs w:val="22"/>
        </w:rPr>
        <w:t xml:space="preserve">Ensures that the </w:t>
      </w:r>
      <w:r w:rsidRPr="00D36985">
        <w:rPr>
          <w:rFonts w:cs="Arial"/>
          <w:szCs w:val="22"/>
        </w:rPr>
        <w:t>ALS lead/</w:t>
      </w:r>
      <w:r w:rsidRPr="00D36985">
        <w:rPr>
          <w:rFonts w:cstheme="minorHAnsi"/>
          <w:szCs w:val="22"/>
        </w:rPr>
        <w:t>SENCo</w:t>
      </w:r>
      <w:r w:rsidRPr="00D36985">
        <w:rPr>
          <w:rFonts w:cs="Tahoma"/>
          <w:szCs w:val="22"/>
        </w:rPr>
        <w:t xml:space="preserve"> has sufficient time to both manage the access arrangements process within the centre and </w:t>
      </w:r>
      <w:r w:rsidR="00350A93" w:rsidRPr="00D36985">
        <w:rPr>
          <w:rFonts w:cs="Tahoma"/>
          <w:szCs w:val="22"/>
        </w:rPr>
        <w:t>familiarise</w:t>
      </w:r>
      <w:r w:rsidRPr="00D36985">
        <w:rPr>
          <w:rFonts w:cs="Tahoma"/>
          <w:szCs w:val="22"/>
        </w:rPr>
        <w:t xml:space="preserve"> him/herself with the JCQ publication </w:t>
      </w:r>
      <w:r w:rsidRPr="00D36985">
        <w:rPr>
          <w:rFonts w:cs="Tahoma"/>
          <w:i/>
          <w:iCs/>
          <w:szCs w:val="22"/>
        </w:rPr>
        <w:t>Access Arrangements and Reasonable Adjustments</w:t>
      </w:r>
    </w:p>
    <w:p w14:paraId="15F1E126" w14:textId="460DE36C" w:rsidR="004017B1" w:rsidRPr="00D36985" w:rsidRDefault="004017B1" w:rsidP="004017B1">
      <w:pPr>
        <w:pStyle w:val="ListParagraph"/>
        <w:numPr>
          <w:ilvl w:val="0"/>
          <w:numId w:val="26"/>
        </w:numPr>
        <w:tabs>
          <w:tab w:val="left" w:pos="1287"/>
        </w:tabs>
        <w:spacing w:before="120" w:after="120"/>
        <w:rPr>
          <w:rFonts w:cs="Tahoma"/>
          <w:szCs w:val="22"/>
        </w:rPr>
      </w:pPr>
      <w:r w:rsidRPr="00D36985">
        <w:rPr>
          <w:rFonts w:cs="Tahoma"/>
          <w:szCs w:val="22"/>
        </w:rPr>
        <w:t>Ensures that the examinations officer is line managed and actively supported by a member of the senior leadership team who has a good working knowledge of the examination system</w:t>
      </w:r>
    </w:p>
    <w:p w14:paraId="16951F75" w14:textId="31132C09" w:rsidR="00B66D1E" w:rsidRPr="00254F88" w:rsidRDefault="00B66D1E" w:rsidP="00254F88">
      <w:pPr>
        <w:pStyle w:val="Headinglevel2"/>
        <w:spacing w:before="120" w:after="120"/>
        <w:ind w:left="360"/>
        <w:jc w:val="both"/>
        <w:rPr>
          <w:rFonts w:cs="Arial"/>
          <w:szCs w:val="22"/>
        </w:rPr>
      </w:pPr>
      <w:bookmarkStart w:id="5" w:name="_Toc113804737"/>
      <w:r w:rsidRPr="00254F88">
        <w:rPr>
          <w:rFonts w:cs="Arial"/>
          <w:szCs w:val="22"/>
        </w:rPr>
        <w:t>Internal governance arrangements</w:t>
      </w:r>
      <w:bookmarkEnd w:id="5"/>
    </w:p>
    <w:p w14:paraId="20A51EA5" w14:textId="1834CB67" w:rsidR="00B66D1E" w:rsidRPr="00254F88" w:rsidRDefault="00916691" w:rsidP="00254F88">
      <w:pPr>
        <w:pStyle w:val="ListParagraph"/>
        <w:numPr>
          <w:ilvl w:val="0"/>
          <w:numId w:val="26"/>
        </w:numPr>
        <w:ind w:left="714" w:hanging="357"/>
        <w:jc w:val="both"/>
        <w:rPr>
          <w:szCs w:val="22"/>
        </w:rPr>
      </w:pPr>
      <w:r w:rsidRPr="00254F88">
        <w:rPr>
          <w:rFonts w:cs="Tahoma"/>
          <w:szCs w:val="22"/>
        </w:rPr>
        <w:t>H</w:t>
      </w:r>
      <w:r w:rsidR="00B66D1E" w:rsidRPr="00254F88">
        <w:rPr>
          <w:rFonts w:cs="Tahoma"/>
          <w:szCs w:val="22"/>
        </w:rPr>
        <w:t>as in place a written escalation process should the head of centre, or a member of the senior leadership team with oversight of examination administration, be absent</w:t>
      </w:r>
    </w:p>
    <w:p w14:paraId="167CCC4B" w14:textId="10D37813" w:rsidR="00B66D1E" w:rsidRPr="008941A1" w:rsidRDefault="00B66D1E" w:rsidP="00FD1CA4">
      <w:pPr>
        <w:pStyle w:val="Heading3"/>
        <w:ind w:left="714"/>
      </w:pPr>
      <w:bookmarkStart w:id="6" w:name="_Toc113804738"/>
      <w:r w:rsidRPr="00254F88">
        <w:t>Escalation Process</w:t>
      </w:r>
      <w:bookmarkEnd w:id="6"/>
    </w:p>
    <w:tbl>
      <w:tblPr>
        <w:tblStyle w:val="TableGrid"/>
        <w:tblW w:w="0" w:type="auto"/>
        <w:tblInd w:w="720" w:type="dxa"/>
        <w:tblLook w:val="04A0" w:firstRow="1" w:lastRow="0" w:firstColumn="1" w:lastColumn="0" w:noHBand="0" w:noVBand="1"/>
      </w:tblPr>
      <w:tblGrid>
        <w:gridCol w:w="9322"/>
      </w:tblGrid>
      <w:tr w:rsidR="00B66D1E" w:rsidRPr="00D36985" w14:paraId="168BA948" w14:textId="77777777" w:rsidTr="0044345D">
        <w:tc>
          <w:tcPr>
            <w:tcW w:w="9878" w:type="dxa"/>
          </w:tcPr>
          <w:p w14:paraId="77B5DA7B" w14:textId="346C626F" w:rsidR="00B66D1E" w:rsidRPr="00D36985" w:rsidRDefault="006D473D" w:rsidP="007F686A">
            <w:pPr>
              <w:spacing w:after="120"/>
              <w:jc w:val="both"/>
              <w:rPr>
                <w:rFonts w:cs="Tahoma"/>
                <w:sz w:val="20"/>
                <w:szCs w:val="20"/>
              </w:rPr>
            </w:pPr>
            <w:r>
              <w:rPr>
                <w:rFonts w:cs="Tahoma"/>
                <w:sz w:val="20"/>
                <w:szCs w:val="20"/>
              </w:rPr>
              <w:t xml:space="preserve">Please refer to the </w:t>
            </w:r>
            <w:r w:rsidR="00AA2F30">
              <w:rPr>
                <w:rFonts w:cs="Tahoma"/>
                <w:sz w:val="20"/>
                <w:szCs w:val="20"/>
              </w:rPr>
              <w:t xml:space="preserve">Exam Contingency Plan 2022/2023 which can be found on the school website </w:t>
            </w:r>
          </w:p>
        </w:tc>
      </w:tr>
    </w:tbl>
    <w:p w14:paraId="4693543B" w14:textId="38196FD9" w:rsidR="00B66D1E" w:rsidRPr="006A225F" w:rsidRDefault="00916691" w:rsidP="00F17C8E">
      <w:pPr>
        <w:pStyle w:val="ListParagraph"/>
        <w:numPr>
          <w:ilvl w:val="0"/>
          <w:numId w:val="100"/>
        </w:numPr>
        <w:spacing w:before="120"/>
        <w:ind w:left="714" w:hanging="357"/>
        <w:rPr>
          <w:szCs w:val="22"/>
        </w:rPr>
      </w:pPr>
      <w:r w:rsidRPr="00D36985">
        <w:rPr>
          <w:rFonts w:cs="Tahoma"/>
          <w:szCs w:val="22"/>
        </w:rPr>
        <w:t>H</w:t>
      </w:r>
      <w:r w:rsidR="00B66D1E" w:rsidRPr="00D36985">
        <w:rPr>
          <w:rFonts w:cs="Tahoma"/>
          <w:szCs w:val="22"/>
        </w:rPr>
        <w:t>as in place a member</w:t>
      </w:r>
      <w:r w:rsidR="00B66D1E" w:rsidRPr="006A225F">
        <w:rPr>
          <w:rFonts w:cs="Tahoma"/>
          <w:szCs w:val="22"/>
        </w:rPr>
        <w:t xml:space="preserve"> of the senior leadership team who will provide support and guidance to the examinations officer and ensure that the integrity and security of examinations and assessments is maintained throughout an examination series </w:t>
      </w:r>
    </w:p>
    <w:p w14:paraId="5A6FA5EE" w14:textId="77777777" w:rsidR="00916691" w:rsidRDefault="00916691" w:rsidP="004017B1">
      <w:pPr>
        <w:pStyle w:val="ListParagraph"/>
        <w:numPr>
          <w:ilvl w:val="0"/>
          <w:numId w:val="26"/>
        </w:numPr>
        <w:rPr>
          <w:rFonts w:cs="Arial"/>
        </w:rPr>
      </w:pPr>
      <w:r w:rsidRPr="008941A1">
        <w:rPr>
          <w:rFonts w:cs="Arial"/>
        </w:rPr>
        <w:t>Ensures centre staff undertake key tasks within the exams process and meet internal deadlines set by the EO</w:t>
      </w:r>
    </w:p>
    <w:p w14:paraId="42E4B139" w14:textId="5C00BF0B" w:rsidR="00916691" w:rsidRPr="00FE2561" w:rsidRDefault="00916691" w:rsidP="004017B1">
      <w:pPr>
        <w:pStyle w:val="ListParagraph"/>
        <w:numPr>
          <w:ilvl w:val="0"/>
          <w:numId w:val="26"/>
        </w:numPr>
        <w:rPr>
          <w:rFonts w:cs="Arial"/>
        </w:rPr>
      </w:pPr>
      <w:r w:rsidRPr="00FE2561">
        <w:rPr>
          <w:rFonts w:cs="Arial"/>
        </w:rPr>
        <w:t xml:space="preserve">Makes sure that a teacher, a tutor or a senior member of centre staff who teaches the subject being examined, is not an invigilator </w:t>
      </w:r>
      <w:r w:rsidRPr="00764F35">
        <w:rPr>
          <w:rFonts w:cs="Arial"/>
        </w:rPr>
        <w:t xml:space="preserve">during </w:t>
      </w:r>
      <w:r w:rsidR="004309A0" w:rsidRPr="00764F35">
        <w:rPr>
          <w:rFonts w:cs="Arial"/>
        </w:rPr>
        <w:t>the</w:t>
      </w:r>
      <w:r w:rsidRPr="00764F35">
        <w:rPr>
          <w:rFonts w:cs="Arial"/>
        </w:rPr>
        <w:t xml:space="preserve"> </w:t>
      </w:r>
      <w:proofErr w:type="gramStart"/>
      <w:r w:rsidRPr="00764F35">
        <w:rPr>
          <w:rFonts w:cs="Arial"/>
        </w:rPr>
        <w:t>examination</w:t>
      </w:r>
      <w:proofErr w:type="gramEnd"/>
    </w:p>
    <w:p w14:paraId="40B1A890" w14:textId="769A9441" w:rsidR="00916691" w:rsidRPr="006F6467" w:rsidRDefault="00916691" w:rsidP="006F6467">
      <w:pPr>
        <w:pStyle w:val="Headinglevel2"/>
        <w:spacing w:before="120" w:after="120"/>
        <w:ind w:firstLine="357"/>
        <w:jc w:val="both"/>
        <w:rPr>
          <w:rFonts w:cs="Arial"/>
          <w:szCs w:val="22"/>
        </w:rPr>
      </w:pPr>
      <w:bookmarkStart w:id="7" w:name="_Toc113804739"/>
      <w:r w:rsidRPr="006F6467">
        <w:rPr>
          <w:rFonts w:cs="Arial"/>
          <w:szCs w:val="22"/>
        </w:rPr>
        <w:t>Delivery of qualifications</w:t>
      </w:r>
      <w:bookmarkEnd w:id="7"/>
    </w:p>
    <w:p w14:paraId="7A020943" w14:textId="77777777" w:rsidR="00916691" w:rsidRPr="006F6467" w:rsidRDefault="00916691" w:rsidP="00F17C8E">
      <w:pPr>
        <w:pStyle w:val="ListParagraph"/>
        <w:numPr>
          <w:ilvl w:val="0"/>
          <w:numId w:val="91"/>
        </w:numPr>
        <w:spacing w:after="120"/>
        <w:ind w:left="714" w:hanging="357"/>
        <w:rPr>
          <w:rFonts w:cs="Tahoma"/>
          <w:szCs w:val="22"/>
        </w:rPr>
      </w:pPr>
      <w:r w:rsidRPr="006F6467">
        <w:rPr>
          <w:rFonts w:cs="Tahoma"/>
          <w:szCs w:val="22"/>
        </w:rPr>
        <w:t>D</w:t>
      </w:r>
      <w:r w:rsidR="00B66D1E" w:rsidRPr="006F6467">
        <w:rPr>
          <w:rFonts w:cs="Tahoma"/>
          <w:szCs w:val="22"/>
        </w:rPr>
        <w:t>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candidates  </w:t>
      </w:r>
    </w:p>
    <w:p w14:paraId="0AF95E79" w14:textId="3D52432A" w:rsidR="00B66D1E" w:rsidRPr="00537DB2" w:rsidRDefault="00916691" w:rsidP="00F17C8E">
      <w:pPr>
        <w:pStyle w:val="ListParagraph"/>
        <w:numPr>
          <w:ilvl w:val="0"/>
          <w:numId w:val="91"/>
        </w:numPr>
        <w:spacing w:before="100" w:beforeAutospacing="1" w:after="120"/>
        <w:rPr>
          <w:szCs w:val="22"/>
        </w:rPr>
      </w:pPr>
      <w:r w:rsidRPr="006F6467">
        <w:rPr>
          <w:rFonts w:cs="Tahoma"/>
          <w:szCs w:val="22"/>
        </w:rPr>
        <w:t>E</w:t>
      </w:r>
      <w:r w:rsidR="00B66D1E" w:rsidRPr="006F6467">
        <w:rPr>
          <w:rFonts w:cs="Tahoma"/>
          <w:szCs w:val="22"/>
        </w:rPr>
        <w:t>nables candidates to receive sufficient and up to date laboratory experience, or relevant training where required by the subject concerned</w:t>
      </w:r>
    </w:p>
    <w:p w14:paraId="766BBD22" w14:textId="6F05539F" w:rsidR="00916691" w:rsidRPr="006F6467" w:rsidRDefault="00916691" w:rsidP="006F6467">
      <w:pPr>
        <w:pStyle w:val="Headinglevel2"/>
        <w:spacing w:before="120" w:after="120"/>
        <w:ind w:left="360"/>
        <w:jc w:val="both"/>
        <w:rPr>
          <w:rFonts w:cs="Arial"/>
          <w:szCs w:val="22"/>
        </w:rPr>
      </w:pPr>
      <w:bookmarkStart w:id="8" w:name="_Toc113804740"/>
      <w:r w:rsidRPr="006F6467">
        <w:rPr>
          <w:rFonts w:cs="Arial"/>
          <w:szCs w:val="22"/>
        </w:rPr>
        <w:t>Public liability</w:t>
      </w:r>
      <w:bookmarkEnd w:id="8"/>
    </w:p>
    <w:p w14:paraId="6167D6C8" w14:textId="24954D14" w:rsidR="00B66D1E" w:rsidRPr="006F6467" w:rsidRDefault="00916691" w:rsidP="00F17C8E">
      <w:pPr>
        <w:pStyle w:val="ListParagraph"/>
        <w:numPr>
          <w:ilvl w:val="0"/>
          <w:numId w:val="92"/>
        </w:numPr>
        <w:spacing w:after="120"/>
        <w:rPr>
          <w:szCs w:val="22"/>
        </w:rPr>
      </w:pPr>
      <w:r w:rsidRPr="006F6467">
        <w:rPr>
          <w:rFonts w:cs="Tahoma"/>
          <w:szCs w:val="22"/>
        </w:rPr>
        <w:t>C</w:t>
      </w:r>
      <w:r w:rsidR="00B66D1E" w:rsidRPr="006F6467">
        <w:rPr>
          <w:rFonts w:cs="Tahoma"/>
          <w:szCs w:val="22"/>
        </w:rPr>
        <w:t>omplies with local health and safety rules which are in place and that the centre is adequately covered for public liability claims</w:t>
      </w:r>
    </w:p>
    <w:p w14:paraId="489F430B" w14:textId="3456C020" w:rsidR="00B66D1E" w:rsidRPr="006F6467" w:rsidRDefault="00E17CDB" w:rsidP="006F6467">
      <w:pPr>
        <w:pStyle w:val="Headinglevel2"/>
        <w:spacing w:before="120" w:after="120"/>
        <w:ind w:left="360"/>
        <w:jc w:val="both"/>
        <w:rPr>
          <w:rFonts w:cs="Arial"/>
          <w:szCs w:val="22"/>
        </w:rPr>
      </w:pPr>
      <w:bookmarkStart w:id="9" w:name="_Toc113804741"/>
      <w:r w:rsidRPr="006F6467">
        <w:rPr>
          <w:rFonts w:cs="Arial"/>
          <w:szCs w:val="22"/>
        </w:rPr>
        <w:lastRenderedPageBreak/>
        <w:t>Security of assessment materials</w:t>
      </w:r>
      <w:bookmarkEnd w:id="9"/>
    </w:p>
    <w:p w14:paraId="2CB95EDB" w14:textId="13BE4575" w:rsidR="00E17CDB" w:rsidRPr="006F6467" w:rsidRDefault="00E17CDB" w:rsidP="00F17C8E">
      <w:pPr>
        <w:pStyle w:val="ListParagraph"/>
        <w:numPr>
          <w:ilvl w:val="0"/>
          <w:numId w:val="93"/>
        </w:numPr>
        <w:jc w:val="both"/>
        <w:rPr>
          <w:szCs w:val="22"/>
        </w:rPr>
      </w:pPr>
      <w:r w:rsidRPr="006F6467">
        <w:rPr>
          <w:rFonts w:cs="Tahoma"/>
          <w:szCs w:val="22"/>
        </w:rPr>
        <w:t>Takes all reasonable steps to maintain the integrity of the examinations/assessments, including the security of all assessment materials</w:t>
      </w:r>
      <w:r w:rsidR="005B5D86" w:rsidRPr="006F6467">
        <w:rPr>
          <w:rFonts w:cs="Tahoma"/>
          <w:szCs w:val="22"/>
        </w:rPr>
        <w:t>, by ensuring:</w:t>
      </w:r>
    </w:p>
    <w:p w14:paraId="6855F30F" w14:textId="6AEACB33" w:rsidR="005B5D86" w:rsidRPr="00D36985" w:rsidRDefault="005B5D86" w:rsidP="00F17C8E">
      <w:pPr>
        <w:pStyle w:val="ListParagraph"/>
        <w:numPr>
          <w:ilvl w:val="1"/>
          <w:numId w:val="97"/>
        </w:numPr>
      </w:pPr>
      <w:r w:rsidRPr="003F7042">
        <w:rPr>
          <w:rFonts w:cstheme="minorHAnsi"/>
        </w:rPr>
        <w:t xml:space="preserve">the </w:t>
      </w:r>
      <w:r w:rsidRPr="003F7042">
        <w:rPr>
          <w:rFonts w:cstheme="minorHAnsi"/>
          <w:bCs/>
        </w:rPr>
        <w:t xml:space="preserve">location of the centre’s secure storage facility in a secure room </w:t>
      </w:r>
      <w:r w:rsidR="003F7042" w:rsidRPr="00D36985">
        <w:rPr>
          <w:rFonts w:cstheme="minorHAnsi"/>
          <w:bCs/>
        </w:rPr>
        <w:t xml:space="preserve">which must only be used </w:t>
      </w:r>
      <w:r w:rsidRPr="00D36985">
        <w:rPr>
          <w:rFonts w:cstheme="minorHAnsi"/>
          <w:bCs/>
        </w:rPr>
        <w:t>for the purpose of administering secure examination materials</w:t>
      </w:r>
    </w:p>
    <w:p w14:paraId="62643DA2" w14:textId="4348E93F" w:rsidR="00F86A09" w:rsidRPr="003F7042" w:rsidRDefault="00F86A09" w:rsidP="00F17C8E">
      <w:pPr>
        <w:pStyle w:val="ListParagraph"/>
        <w:numPr>
          <w:ilvl w:val="1"/>
          <w:numId w:val="97"/>
        </w:numPr>
      </w:pPr>
      <w:r w:rsidRPr="003F7042">
        <w:rPr>
          <w:rFonts w:cstheme="minorHAnsi"/>
          <w:bCs/>
        </w:rPr>
        <w:t>the secure room only contains exam-related material</w:t>
      </w:r>
    </w:p>
    <w:p w14:paraId="5F28DF64" w14:textId="3F6E33BE" w:rsidR="00F86A09" w:rsidRPr="003F7042" w:rsidRDefault="00F86A09" w:rsidP="00F17C8E">
      <w:pPr>
        <w:pStyle w:val="ListParagraph"/>
        <w:numPr>
          <w:ilvl w:val="1"/>
          <w:numId w:val="97"/>
        </w:numPr>
      </w:pPr>
      <w:r w:rsidRPr="003F7042">
        <w:rPr>
          <w:rFonts w:cs="Tahoma"/>
          <w:szCs w:val="22"/>
        </w:rPr>
        <w:t>there are between two and six keyholders only, each of whom must fully understand their responsibilities as a key holder to the secure storage facility</w:t>
      </w:r>
    </w:p>
    <w:p w14:paraId="01C3DF43" w14:textId="4C8248E8" w:rsidR="00F86A09" w:rsidRPr="003F7042" w:rsidRDefault="00F86A09" w:rsidP="00F17C8E">
      <w:pPr>
        <w:pStyle w:val="ListParagraph"/>
        <w:numPr>
          <w:ilvl w:val="1"/>
          <w:numId w:val="97"/>
        </w:numPr>
      </w:pPr>
      <w:r w:rsidRPr="003F7042">
        <w:rPr>
          <w:rFonts w:cs="Tahoma"/>
          <w:szCs w:val="22"/>
        </w:rPr>
        <w:t xml:space="preserve">access to the secure room and secure storage facility is restricted to the authorised two to six keyholders and staff approved by the head of centre are accompanied by a keyholder at all </w:t>
      </w:r>
      <w:proofErr w:type="gramStart"/>
      <w:r w:rsidRPr="003F7042">
        <w:rPr>
          <w:rFonts w:cs="Tahoma"/>
          <w:szCs w:val="22"/>
        </w:rPr>
        <w:t>times</w:t>
      </w:r>
      <w:proofErr w:type="gramEnd"/>
    </w:p>
    <w:p w14:paraId="445A68D5" w14:textId="4C7885D5" w:rsidR="005B5D86" w:rsidRPr="00D36985" w:rsidRDefault="005B5D86" w:rsidP="00F17C8E">
      <w:pPr>
        <w:pStyle w:val="ListParagraph"/>
        <w:numPr>
          <w:ilvl w:val="1"/>
          <w:numId w:val="97"/>
        </w:numPr>
      </w:pPr>
      <w:r w:rsidRPr="003F7042">
        <w:t xml:space="preserve">appropriate arrangements are in place to ensure that </w:t>
      </w:r>
      <w:r w:rsidRPr="00D36985">
        <w:t xml:space="preserve">confidential </w:t>
      </w:r>
      <w:r w:rsidR="00CD3B3E" w:rsidRPr="00D36985">
        <w:t xml:space="preserve">examination </w:t>
      </w:r>
      <w:r w:rsidRPr="00D36985">
        <w:t>materials are only handed over to authorised members of centre staff</w:t>
      </w:r>
    </w:p>
    <w:p w14:paraId="46B31385" w14:textId="62B1A229" w:rsidR="00CD3B3E" w:rsidRPr="00D36985" w:rsidRDefault="00CD3B3E" w:rsidP="00F17C8E">
      <w:pPr>
        <w:pStyle w:val="ListParagraph"/>
        <w:numPr>
          <w:ilvl w:val="1"/>
          <w:numId w:val="97"/>
        </w:numPr>
      </w:pPr>
      <w:r w:rsidRPr="00D36985">
        <w:t>appropriate arrangements are in place for handling secure electronic materials</w:t>
      </w:r>
    </w:p>
    <w:p w14:paraId="1E71F083" w14:textId="77777777" w:rsidR="005B5D86" w:rsidRPr="00D36985" w:rsidRDefault="005B5D86" w:rsidP="00F17C8E">
      <w:pPr>
        <w:pStyle w:val="ListParagraph"/>
        <w:numPr>
          <w:ilvl w:val="1"/>
          <w:numId w:val="97"/>
        </w:numPr>
      </w:pPr>
      <w:r w:rsidRPr="00D36985">
        <w:rPr>
          <w:rFonts w:cstheme="minorHAnsi"/>
        </w:rPr>
        <w:t xml:space="preserve">the relevant </w:t>
      </w:r>
      <w:r w:rsidRPr="00D36985">
        <w:rPr>
          <w:bCs/>
        </w:rPr>
        <w:t xml:space="preserve">awarding body is immediately informed if the security of question papers or confidential supporting instructions is put at risk </w:t>
      </w:r>
    </w:p>
    <w:p w14:paraId="69080AE6" w14:textId="77777777" w:rsidR="00000604" w:rsidRPr="00D36985" w:rsidRDefault="00AF2014" w:rsidP="00F17C8E">
      <w:pPr>
        <w:pStyle w:val="ListParagraph"/>
        <w:numPr>
          <w:ilvl w:val="1"/>
          <w:numId w:val="97"/>
        </w:numPr>
      </w:pPr>
      <w:r w:rsidRPr="00D36985">
        <w:rPr>
          <w:rFonts w:cstheme="minorHAnsi"/>
        </w:rPr>
        <w:t>that when it is permitted to remove question paper</w:t>
      </w:r>
      <w:r w:rsidR="00CD3B3E" w:rsidRPr="00D36985">
        <w:rPr>
          <w:rFonts w:cstheme="minorHAnsi"/>
        </w:rPr>
        <w:t xml:space="preserve"> packets</w:t>
      </w:r>
      <w:r w:rsidRPr="00D36985">
        <w:rPr>
          <w:rFonts w:cstheme="minorHAnsi"/>
        </w:rPr>
        <w:t xml:space="preserve"> from secure storage, and to avoid</w:t>
      </w:r>
      <w:r w:rsidR="00654A0C" w:rsidRPr="00D36985">
        <w:rPr>
          <w:rFonts w:cstheme="minorHAnsi"/>
        </w:rPr>
        <w:t xml:space="preserve"> potential breaches of security, arrangements are in place to carefully check and record that the correct question paper packets are opened</w:t>
      </w:r>
    </w:p>
    <w:p w14:paraId="296C39F1" w14:textId="634E282A" w:rsidR="00000604" w:rsidRPr="00D36985" w:rsidRDefault="00000604" w:rsidP="00000604">
      <w:pPr>
        <w:pStyle w:val="ListParagraph"/>
        <w:ind w:left="1440"/>
        <w:rPr>
          <w:szCs w:val="22"/>
        </w:rPr>
      </w:pPr>
      <w:r w:rsidRPr="00D36985">
        <w:rPr>
          <w:rFonts w:cstheme="minorHAnsi"/>
          <w:szCs w:val="22"/>
        </w:rPr>
        <w:t>(</w:t>
      </w:r>
      <w:r w:rsidRPr="00D36985">
        <w:rPr>
          <w:rFonts w:cs="Tahoma"/>
          <w:szCs w:val="22"/>
        </w:rPr>
        <w:t xml:space="preserve">If it is ever subsequently identified following this check that the wrong question paper packet has been opened, it will be </w:t>
      </w:r>
      <w:proofErr w:type="gramStart"/>
      <w:r w:rsidRPr="00D36985">
        <w:rPr>
          <w:rFonts w:cs="Tahoma"/>
          <w:szCs w:val="22"/>
        </w:rPr>
        <w:t>resealed</w:t>
      </w:r>
      <w:proofErr w:type="gramEnd"/>
      <w:r w:rsidRPr="00D36985">
        <w:rPr>
          <w:rFonts w:cs="Tahoma"/>
          <w:szCs w:val="22"/>
        </w:rPr>
        <w:t xml:space="preserve"> and the incident reported to the relevant awarding body’s Malpractice Investigation Team immediately)</w:t>
      </w:r>
    </w:p>
    <w:p w14:paraId="42D6B9E6" w14:textId="77777777" w:rsidR="00E17CDB" w:rsidRPr="006F6467" w:rsidRDefault="00E17CDB" w:rsidP="00F17C8E">
      <w:pPr>
        <w:pStyle w:val="ListParagraph"/>
        <w:numPr>
          <w:ilvl w:val="0"/>
          <w:numId w:val="93"/>
        </w:numPr>
        <w:rPr>
          <w:rFonts w:cs="Tahoma"/>
          <w:szCs w:val="22"/>
        </w:rPr>
      </w:pPr>
      <w:r w:rsidRPr="00D36985">
        <w:rPr>
          <w:rFonts w:cs="Tahoma"/>
          <w:szCs w:val="22"/>
        </w:rPr>
        <w:t>Makes arrangements to receive, check and store question papers and examination material</w:t>
      </w:r>
      <w:r w:rsidRPr="006F6467">
        <w:rPr>
          <w:rFonts w:cs="Tahoma"/>
          <w:szCs w:val="22"/>
        </w:rPr>
        <w:t xml:space="preserve"> safely and securely at all times and for as long as required in accordance with the current JCQ publication </w:t>
      </w:r>
      <w:r w:rsidRPr="006F6467">
        <w:rPr>
          <w:rFonts w:cs="Tahoma"/>
          <w:i/>
          <w:iCs/>
          <w:szCs w:val="22"/>
        </w:rPr>
        <w:t xml:space="preserve">Instructions for conducting </w:t>
      </w:r>
      <w:proofErr w:type="gramStart"/>
      <w:r w:rsidRPr="006F6467">
        <w:rPr>
          <w:rFonts w:cs="Tahoma"/>
          <w:i/>
          <w:iCs/>
          <w:szCs w:val="22"/>
        </w:rPr>
        <w:t>examinations</w:t>
      </w:r>
      <w:proofErr w:type="gramEnd"/>
      <w:r w:rsidRPr="006F6467">
        <w:rPr>
          <w:rFonts w:cs="Tahoma"/>
          <w:szCs w:val="22"/>
        </w:rPr>
        <w:t xml:space="preserve"> </w:t>
      </w:r>
    </w:p>
    <w:p w14:paraId="598224B2" w14:textId="32FB6265" w:rsidR="00E17CDB" w:rsidRPr="006F6467" w:rsidRDefault="00E17CDB" w:rsidP="00F17C8E">
      <w:pPr>
        <w:pStyle w:val="ListParagraph"/>
        <w:numPr>
          <w:ilvl w:val="0"/>
          <w:numId w:val="93"/>
        </w:numPr>
        <w:rPr>
          <w:szCs w:val="22"/>
        </w:rPr>
      </w:pPr>
      <w:r w:rsidRPr="006F6467">
        <w:rPr>
          <w:rFonts w:cs="Tahoma"/>
          <w:szCs w:val="22"/>
        </w:rPr>
        <w:t xml:space="preserve">Makes arrangements to receive and issue material received from the awarding bodies to staff and candidates, and notify them of any advice and instructions relevant to the examinations and </w:t>
      </w:r>
      <w:proofErr w:type="gramStart"/>
      <w:r w:rsidRPr="006F6467">
        <w:rPr>
          <w:rFonts w:cs="Tahoma"/>
          <w:szCs w:val="22"/>
        </w:rPr>
        <w:t>assessments</w:t>
      </w:r>
      <w:proofErr w:type="gramEnd"/>
    </w:p>
    <w:p w14:paraId="3762CD20" w14:textId="396EF5E6" w:rsidR="00E17CDB" w:rsidRPr="000E14EF" w:rsidRDefault="00E17CDB" w:rsidP="00F17C8E">
      <w:pPr>
        <w:pStyle w:val="ListParagraph"/>
        <w:numPr>
          <w:ilvl w:val="0"/>
          <w:numId w:val="93"/>
        </w:numPr>
        <w:rPr>
          <w:szCs w:val="22"/>
        </w:rPr>
      </w:pPr>
      <w:r w:rsidRPr="006F6467">
        <w:rPr>
          <w:rFonts w:cs="Tahoma"/>
          <w:szCs w:val="22"/>
        </w:rPr>
        <w:t>Allows candidates access to relevant pre-release materials on, or as soon as possible after, the date specified by the awarding bodies</w:t>
      </w:r>
    </w:p>
    <w:p w14:paraId="3CBBF45B" w14:textId="3BE30FDF" w:rsidR="000E14EF" w:rsidRPr="00D36985" w:rsidRDefault="000E14EF" w:rsidP="000C1212">
      <w:pPr>
        <w:pStyle w:val="Headinglevel2"/>
        <w:spacing w:before="120" w:after="120"/>
        <w:ind w:left="360"/>
        <w:jc w:val="both"/>
        <w:rPr>
          <w:rFonts w:cs="Arial"/>
          <w:szCs w:val="22"/>
        </w:rPr>
      </w:pPr>
      <w:bookmarkStart w:id="10" w:name="_Toc113804742"/>
      <w:r w:rsidRPr="00D36985">
        <w:rPr>
          <w:rFonts w:cs="Arial"/>
          <w:szCs w:val="22"/>
        </w:rPr>
        <w:t>Malpractice</w:t>
      </w:r>
      <w:bookmarkEnd w:id="10"/>
    </w:p>
    <w:p w14:paraId="24E32A9C" w14:textId="132500DD" w:rsidR="00584230" w:rsidRPr="00584230" w:rsidRDefault="00F16309" w:rsidP="00FA456E">
      <w:pPr>
        <w:pStyle w:val="ListParagraph"/>
        <w:numPr>
          <w:ilvl w:val="0"/>
          <w:numId w:val="31"/>
        </w:numPr>
        <w:spacing w:after="120"/>
        <w:rPr>
          <w:rFonts w:cs="Arial"/>
          <w:color w:val="222222"/>
        </w:rPr>
      </w:pPr>
      <w:r w:rsidRPr="00D36985">
        <w:t>Through taking an ethical approach</w:t>
      </w:r>
      <w:r w:rsidRPr="00AF2014">
        <w:t xml:space="preserve"> and working proactively to avoid malpractice among students and staff takes all reasonable steps to prevent the occurrence of any malpractice/maladministration before, during and after </w:t>
      </w:r>
      <w:r w:rsidR="000E14EF" w:rsidRPr="00D36985">
        <w:t>assessments</w:t>
      </w:r>
      <w:r w:rsidRPr="00D36985">
        <w:t xml:space="preserve"> h</w:t>
      </w:r>
      <w:r w:rsidRPr="00AF2014">
        <w:t>ave taken place</w:t>
      </w:r>
    </w:p>
    <w:p w14:paraId="33B45AC8" w14:textId="4C9D3372" w:rsidR="00584230" w:rsidRPr="00000604" w:rsidRDefault="008718A6" w:rsidP="00FA456E">
      <w:pPr>
        <w:pStyle w:val="ListParagraph"/>
        <w:numPr>
          <w:ilvl w:val="0"/>
          <w:numId w:val="31"/>
        </w:numPr>
        <w:spacing w:after="120"/>
        <w:rPr>
          <w:rFonts w:cs="Tahoma"/>
          <w:szCs w:val="22"/>
        </w:rPr>
      </w:pPr>
      <w:r w:rsidRPr="00000604">
        <w:rPr>
          <w:rFonts w:cs="Tahoma"/>
          <w:szCs w:val="22"/>
        </w:rPr>
        <w:t>Ensures</w:t>
      </w:r>
      <w:r w:rsidR="00584230" w:rsidRPr="00000604">
        <w:rPr>
          <w:rFonts w:cs="Tahoma"/>
          <w:szCs w:val="22"/>
        </w:rPr>
        <w:t xml:space="preserve"> any person involved in administering, teaching or completing examinations/assessments </w:t>
      </w:r>
      <w:r w:rsidR="000B72F2" w:rsidRPr="00000604">
        <w:rPr>
          <w:rFonts w:cs="Tahoma"/>
          <w:szCs w:val="22"/>
        </w:rPr>
        <w:t xml:space="preserve">is advised </w:t>
      </w:r>
      <w:r w:rsidR="00584230" w:rsidRPr="00000604">
        <w:rPr>
          <w:rFonts w:cs="Tahoma"/>
          <w:szCs w:val="22"/>
        </w:rPr>
        <w:t xml:space="preserve">that where malpractice is suspected, or alleged, personal data about them will be provided to the awarding body (or bodies) whose examinations/assessments are involved. Personal data about them may also be shared with other awarding bodies, the qualifications regulator or professional bodies in accordance with the JCQ publication </w:t>
      </w:r>
      <w:r w:rsidR="00584230" w:rsidRPr="00D36985">
        <w:rPr>
          <w:rFonts w:cs="Tahoma"/>
          <w:i/>
          <w:iCs/>
          <w:szCs w:val="22"/>
        </w:rPr>
        <w:t xml:space="preserve">Suspected </w:t>
      </w:r>
      <w:r w:rsidR="003D3CB8" w:rsidRPr="00D36985">
        <w:rPr>
          <w:rFonts w:cs="Tahoma"/>
          <w:i/>
          <w:iCs/>
          <w:szCs w:val="22"/>
        </w:rPr>
        <w:t>M</w:t>
      </w:r>
      <w:r w:rsidR="00584230" w:rsidRPr="00D36985">
        <w:rPr>
          <w:rFonts w:cs="Tahoma"/>
          <w:i/>
          <w:iCs/>
          <w:szCs w:val="22"/>
        </w:rPr>
        <w:t xml:space="preserve">alpractice – Policies and </w:t>
      </w:r>
      <w:r w:rsidR="003D3CB8" w:rsidRPr="00D36985">
        <w:rPr>
          <w:rFonts w:cs="Tahoma"/>
          <w:i/>
          <w:iCs/>
          <w:szCs w:val="22"/>
        </w:rPr>
        <w:t>P</w:t>
      </w:r>
      <w:r w:rsidR="00584230" w:rsidRPr="00D36985">
        <w:rPr>
          <w:rFonts w:cs="Tahoma"/>
          <w:i/>
          <w:iCs/>
          <w:szCs w:val="22"/>
        </w:rPr>
        <w:t>rocedures</w:t>
      </w:r>
    </w:p>
    <w:p w14:paraId="7763547F" w14:textId="6B2FD2F6" w:rsidR="008E4DE0" w:rsidRPr="00D36985" w:rsidRDefault="008E4DE0" w:rsidP="00FA456E">
      <w:pPr>
        <w:pStyle w:val="ListParagraph"/>
        <w:numPr>
          <w:ilvl w:val="0"/>
          <w:numId w:val="32"/>
        </w:numPr>
      </w:pPr>
      <w:r w:rsidRPr="00D36985">
        <w:rPr>
          <w:rFonts w:cs="Arial"/>
        </w:rPr>
        <w:t xml:space="preserve">Ensures irregularities are investigated and informs the awarding bodies </w:t>
      </w:r>
      <w:r w:rsidR="00101E65" w:rsidRPr="00D36985">
        <w:rPr>
          <w:rFonts w:cs="Arial"/>
        </w:rPr>
        <w:t xml:space="preserve">immediately </w:t>
      </w:r>
      <w:r w:rsidRPr="00D36985">
        <w:rPr>
          <w:rFonts w:cs="Arial"/>
        </w:rPr>
        <w:t xml:space="preserve">of </w:t>
      </w:r>
      <w:r w:rsidR="00101E65" w:rsidRPr="00D36985">
        <w:rPr>
          <w:rFonts w:cs="Arial"/>
        </w:rPr>
        <w:t xml:space="preserve">any </w:t>
      </w:r>
      <w:r w:rsidRPr="00D36985">
        <w:rPr>
          <w:rFonts w:cs="Arial"/>
        </w:rPr>
        <w:t xml:space="preserve">alleged, suspected or actual incidents of malpractice or maladministration, involving a candidate or a member of staff, </w:t>
      </w:r>
      <w:r w:rsidR="00101E65" w:rsidRPr="00D36985">
        <w:rPr>
          <w:rFonts w:cs="Arial"/>
        </w:rPr>
        <w:t xml:space="preserve">by completing the appropriate </w:t>
      </w:r>
      <w:proofErr w:type="gramStart"/>
      <w:r w:rsidR="00101E65" w:rsidRPr="00D36985">
        <w:rPr>
          <w:rFonts w:cs="Arial"/>
        </w:rPr>
        <w:t>documentation</w:t>
      </w:r>
      <w:proofErr w:type="gramEnd"/>
    </w:p>
    <w:p w14:paraId="40162199" w14:textId="7F68CD26" w:rsidR="00101E65" w:rsidRPr="00D36985" w:rsidRDefault="00101E65" w:rsidP="00FA456E">
      <w:pPr>
        <w:pStyle w:val="ListParagraph"/>
        <w:numPr>
          <w:ilvl w:val="0"/>
          <w:numId w:val="32"/>
        </w:numPr>
        <w:rPr>
          <w:szCs w:val="22"/>
        </w:rPr>
      </w:pPr>
      <w:r w:rsidRPr="00D36985">
        <w:rPr>
          <w:rFonts w:cs="Tahoma"/>
          <w:szCs w:val="22"/>
        </w:rPr>
        <w:t xml:space="preserve">As required by an awarding body, ensures evidence of any instances of alleged or suspected malpractice (which includes maladministration) is gathered in accordance with the JCQ publication </w:t>
      </w:r>
      <w:r w:rsidRPr="00D36985">
        <w:rPr>
          <w:rFonts w:cs="Tahoma"/>
          <w:i/>
          <w:szCs w:val="22"/>
        </w:rPr>
        <w:t xml:space="preserve">Suspected </w:t>
      </w:r>
      <w:r w:rsidR="003D3CB8" w:rsidRPr="00D36985">
        <w:rPr>
          <w:rFonts w:cs="Tahoma"/>
          <w:i/>
          <w:szCs w:val="22"/>
        </w:rPr>
        <w:t>M</w:t>
      </w:r>
      <w:r w:rsidRPr="00D36985">
        <w:rPr>
          <w:rFonts w:cs="Tahoma"/>
          <w:i/>
          <w:szCs w:val="22"/>
        </w:rPr>
        <w:t xml:space="preserve">alpractice - Policies and </w:t>
      </w:r>
      <w:r w:rsidR="003D3CB8" w:rsidRPr="00D36985">
        <w:rPr>
          <w:rFonts w:cs="Tahoma"/>
          <w:i/>
          <w:szCs w:val="22"/>
        </w:rPr>
        <w:t>P</w:t>
      </w:r>
      <w:r w:rsidRPr="00D36985">
        <w:rPr>
          <w:rFonts w:cs="Tahoma"/>
          <w:i/>
          <w:szCs w:val="22"/>
        </w:rPr>
        <w:t>rocedures</w:t>
      </w:r>
      <w:r w:rsidRPr="00D36985">
        <w:rPr>
          <w:rFonts w:cs="Tahoma"/>
          <w:szCs w:val="22"/>
        </w:rPr>
        <w:t xml:space="preserve"> and provide</w:t>
      </w:r>
      <w:r w:rsidR="003D3CB8" w:rsidRPr="00D36985">
        <w:rPr>
          <w:rFonts w:cs="Tahoma"/>
          <w:szCs w:val="22"/>
        </w:rPr>
        <w:t>s</w:t>
      </w:r>
      <w:r w:rsidRPr="00D36985">
        <w:rPr>
          <w:rFonts w:cs="Tahoma"/>
          <w:szCs w:val="22"/>
        </w:rPr>
        <w:t xml:space="preserve"> such information and advice as the awarding body may reasonably require</w:t>
      </w:r>
    </w:p>
    <w:p w14:paraId="3AD3C1D7" w14:textId="4BE9BDC4" w:rsidR="00D25CD0" w:rsidRPr="00D25CD0" w:rsidRDefault="00D25CD0" w:rsidP="001767FE">
      <w:pPr>
        <w:pStyle w:val="Headinglevel2"/>
        <w:spacing w:before="120" w:after="120"/>
        <w:ind w:left="357"/>
      </w:pPr>
      <w:bookmarkStart w:id="11" w:name="_Toc113804743"/>
      <w:r w:rsidRPr="00D36985">
        <w:t>Policies/procedures</w:t>
      </w:r>
      <w:bookmarkEnd w:id="11"/>
    </w:p>
    <w:p w14:paraId="2850ADB5" w14:textId="2C9ACF42" w:rsidR="00775F95" w:rsidRPr="00D25CD0" w:rsidRDefault="00775F95" w:rsidP="00FA456E">
      <w:pPr>
        <w:pStyle w:val="ListParagraph"/>
        <w:numPr>
          <w:ilvl w:val="0"/>
          <w:numId w:val="32"/>
        </w:numPr>
      </w:pPr>
      <w:r w:rsidRPr="00D25CD0">
        <w:rPr>
          <w:rFonts w:cs="Arial"/>
        </w:rPr>
        <w:t>Ensures risks to the exam process are assessed and appropriate risk management processes/contingency plans are in place</w:t>
      </w:r>
      <w:r w:rsidR="00A402A4" w:rsidRPr="00D25CD0">
        <w:rPr>
          <w:rFonts w:cs="Arial"/>
        </w:rPr>
        <w:t xml:space="preserve"> </w:t>
      </w:r>
      <w:r w:rsidR="00A402A4" w:rsidRPr="00D25CD0">
        <w:t xml:space="preserve">(that allow the </w:t>
      </w:r>
      <w:r w:rsidR="00B17CAD" w:rsidRPr="00D25CD0">
        <w:t>senior leadership team</w:t>
      </w:r>
      <w:r w:rsidR="00A402A4" w:rsidRPr="00D25CD0">
        <w:t xml:space="preserve"> to act immediately in the event of an</w:t>
      </w:r>
      <w:r w:rsidR="001A4631" w:rsidRPr="00D25CD0">
        <w:t xml:space="preserve"> </w:t>
      </w:r>
      <w:r w:rsidR="00A402A4" w:rsidRPr="00D25CD0">
        <w:t xml:space="preserve">emergency or staff absence) </w:t>
      </w:r>
    </w:p>
    <w:p w14:paraId="7BD3BD89" w14:textId="77777777" w:rsidR="00775F95" w:rsidRPr="0010615F" w:rsidRDefault="00775F95" w:rsidP="006F6467">
      <w:pPr>
        <w:pStyle w:val="ListParagraph"/>
        <w:jc w:val="both"/>
        <w:rPr>
          <w:rFonts w:cs="Arial"/>
          <w:sz w:val="12"/>
          <w:szCs w:val="12"/>
        </w:rPr>
      </w:pPr>
    </w:p>
    <w:p w14:paraId="051B2942" w14:textId="3396EB6E" w:rsidR="00775F95" w:rsidRPr="00500912" w:rsidRDefault="00775F95" w:rsidP="00F17C8E">
      <w:pPr>
        <w:pStyle w:val="ListParagraph"/>
        <w:numPr>
          <w:ilvl w:val="0"/>
          <w:numId w:val="98"/>
        </w:numPr>
        <w:autoSpaceDE w:val="0"/>
        <w:autoSpaceDN w:val="0"/>
        <w:adjustRightInd w:val="0"/>
        <w:spacing w:before="120" w:after="120"/>
        <w:rPr>
          <w:rFonts w:cs="Arial"/>
          <w:color w:val="000000"/>
        </w:rPr>
      </w:pPr>
      <w:r w:rsidRPr="00945F49">
        <w:rPr>
          <w:rFonts w:cs="Arial"/>
        </w:rPr>
        <w:t xml:space="preserve">Ensures </w:t>
      </w:r>
      <w:r w:rsidR="0074462E" w:rsidRPr="00945F49">
        <w:rPr>
          <w:rFonts w:cs="Arial"/>
        </w:rPr>
        <w:t xml:space="preserve">an </w:t>
      </w:r>
      <w:proofErr w:type="gramStart"/>
      <w:r w:rsidRPr="00945F49">
        <w:rPr>
          <w:rFonts w:cs="Arial"/>
          <w:strike/>
        </w:rPr>
        <w:t>i</w:t>
      </w:r>
      <w:r w:rsidRPr="00945F49">
        <w:rPr>
          <w:rFonts w:cs="Arial"/>
        </w:rPr>
        <w:t>nternal</w:t>
      </w:r>
      <w:r w:rsidRPr="00AE5E1B">
        <w:rPr>
          <w:rFonts w:cs="Arial"/>
        </w:rPr>
        <w:t xml:space="preserve"> appeals </w:t>
      </w:r>
      <w:r w:rsidRPr="00945F49">
        <w:rPr>
          <w:rFonts w:cs="Arial"/>
        </w:rPr>
        <w:t>procedure</w:t>
      </w:r>
      <w:r w:rsidRPr="00945F49">
        <w:rPr>
          <w:rFonts w:cs="Arial"/>
          <w:strike/>
        </w:rPr>
        <w:t>s</w:t>
      </w:r>
      <w:proofErr w:type="gramEnd"/>
      <w:r w:rsidRPr="00945F49">
        <w:rPr>
          <w:rFonts w:cs="Arial"/>
        </w:rPr>
        <w:t xml:space="preserve"> </w:t>
      </w:r>
      <w:r w:rsidR="0074462E" w:rsidRPr="00945F49">
        <w:rPr>
          <w:rFonts w:cs="Arial"/>
        </w:rPr>
        <w:t>is</w:t>
      </w:r>
      <w:r w:rsidRPr="00945F49">
        <w:rPr>
          <w:rFonts w:cs="Arial"/>
        </w:rPr>
        <w:t xml:space="preserve"> in place</w:t>
      </w:r>
      <w:r w:rsidR="008E5AAE" w:rsidRPr="00500912">
        <w:rPr>
          <w:rFonts w:cs="Arial"/>
        </w:rPr>
        <w:t xml:space="preserve"> </w:t>
      </w:r>
      <w:r w:rsidR="008E5AAE" w:rsidRPr="00500912">
        <w:rPr>
          <w:rFonts w:cstheme="minorHAnsi"/>
        </w:rPr>
        <w:t>and drawn to the attention of candidates and (where relevant) their parents/carers</w:t>
      </w:r>
    </w:p>
    <w:p w14:paraId="0D149108" w14:textId="77777777" w:rsidR="00775F95" w:rsidRPr="0010615F" w:rsidRDefault="00775F95" w:rsidP="000D251C">
      <w:pPr>
        <w:autoSpaceDE w:val="0"/>
        <w:autoSpaceDN w:val="0"/>
        <w:adjustRightInd w:val="0"/>
        <w:spacing w:line="276" w:lineRule="auto"/>
        <w:jc w:val="both"/>
        <w:rPr>
          <w:rFonts w:cs="Arial"/>
          <w:color w:val="000000"/>
          <w:sz w:val="12"/>
          <w:szCs w:val="12"/>
        </w:rPr>
      </w:pPr>
    </w:p>
    <w:p w14:paraId="5C69A5DF" w14:textId="369A4F7D" w:rsidR="00867BAC" w:rsidRPr="00584656" w:rsidRDefault="00775F95" w:rsidP="00784B72">
      <w:pPr>
        <w:pStyle w:val="ListParagraph"/>
        <w:numPr>
          <w:ilvl w:val="0"/>
          <w:numId w:val="27"/>
        </w:numPr>
        <w:autoSpaceDE w:val="0"/>
        <w:autoSpaceDN w:val="0"/>
        <w:adjustRightInd w:val="0"/>
        <w:rPr>
          <w:rFonts w:cs="Arial"/>
          <w:color w:val="000000"/>
        </w:rPr>
      </w:pPr>
      <w:r w:rsidRPr="00584656">
        <w:rPr>
          <w:rFonts w:cs="Arial"/>
          <w:bCs/>
          <w:color w:val="000000"/>
        </w:rPr>
        <w:lastRenderedPageBreak/>
        <w:t xml:space="preserve">Ensures </w:t>
      </w:r>
      <w:r w:rsidR="00867BAC" w:rsidRPr="00584656">
        <w:rPr>
          <w:rFonts w:cs="Arial"/>
          <w:bCs/>
          <w:color w:val="000000"/>
        </w:rPr>
        <w:t xml:space="preserve">the centre’s </w:t>
      </w:r>
      <w:r w:rsidR="00966DEF" w:rsidRPr="00584656">
        <w:rPr>
          <w:rFonts w:cs="Arial"/>
          <w:bCs/>
          <w:color w:val="000000"/>
        </w:rPr>
        <w:t>equalities</w:t>
      </w:r>
      <w:r w:rsidRPr="00584656">
        <w:rPr>
          <w:rFonts w:cs="Arial"/>
          <w:bCs/>
          <w:color w:val="000000"/>
        </w:rPr>
        <w:t xml:space="preserve"> policy </w:t>
      </w:r>
      <w:r w:rsidR="007F0F70" w:rsidRPr="00584656">
        <w:rPr>
          <w:rFonts w:cs="Arial"/>
          <w:bCs/>
          <w:color w:val="000000"/>
        </w:rPr>
        <w:t>demonstrating</w:t>
      </w:r>
      <w:r w:rsidRPr="00584656">
        <w:rPr>
          <w:rFonts w:cs="Arial"/>
          <w:bCs/>
          <w:color w:val="000000"/>
        </w:rPr>
        <w:t xml:space="preserve"> the centre’s compliance with relevant legislation is in place</w:t>
      </w:r>
      <w:r w:rsidR="007F0F70" w:rsidRPr="00584656">
        <w:rPr>
          <w:rFonts w:cs="Arial"/>
          <w:bCs/>
          <w:color w:val="000000"/>
        </w:rPr>
        <w:t xml:space="preserve"> and details the processes followed in </w:t>
      </w:r>
      <w:r w:rsidR="00867BAC" w:rsidRPr="00584656">
        <w:rPr>
          <w:rFonts w:cs="Arial"/>
          <w:color w:val="000000"/>
        </w:rPr>
        <w:t xml:space="preserve">respect of identifying the need for, requesting and implementing access </w:t>
      </w:r>
      <w:proofErr w:type="gramStart"/>
      <w:r w:rsidR="00867BAC" w:rsidRPr="00584656">
        <w:rPr>
          <w:rFonts w:cs="Arial"/>
          <w:color w:val="000000"/>
        </w:rPr>
        <w:t>arrangements</w:t>
      </w:r>
      <w:proofErr w:type="gramEnd"/>
    </w:p>
    <w:p w14:paraId="0D97DA61" w14:textId="77777777" w:rsidR="00945F49" w:rsidRPr="00945F49" w:rsidRDefault="00945F49" w:rsidP="00945F49">
      <w:pPr>
        <w:pStyle w:val="ListParagraph"/>
        <w:autoSpaceDE w:val="0"/>
        <w:autoSpaceDN w:val="0"/>
        <w:adjustRightInd w:val="0"/>
        <w:spacing w:before="120" w:after="120"/>
        <w:ind w:left="714"/>
        <w:jc w:val="both"/>
        <w:rPr>
          <w:rFonts w:cs="Arial"/>
          <w:color w:val="000000"/>
        </w:rPr>
      </w:pPr>
    </w:p>
    <w:p w14:paraId="6DC19B7B" w14:textId="3FD29B2D" w:rsidR="00A402A4" w:rsidRPr="00403A86" w:rsidRDefault="00A402A4" w:rsidP="00A03B89">
      <w:pPr>
        <w:pStyle w:val="ListParagraph"/>
        <w:numPr>
          <w:ilvl w:val="0"/>
          <w:numId w:val="1"/>
        </w:numPr>
        <w:autoSpaceDE w:val="0"/>
        <w:autoSpaceDN w:val="0"/>
        <w:adjustRightInd w:val="0"/>
        <w:spacing w:before="120" w:after="120"/>
        <w:ind w:left="714" w:hanging="357"/>
        <w:jc w:val="both"/>
        <w:rPr>
          <w:rFonts w:cs="Arial"/>
          <w:color w:val="000000"/>
        </w:rPr>
      </w:pPr>
      <w:r w:rsidRPr="00403A86">
        <w:rPr>
          <w:rFonts w:cstheme="minorHAnsi"/>
        </w:rPr>
        <w:t xml:space="preserve">Ensures a </w:t>
      </w:r>
      <w:r w:rsidRPr="00593255">
        <w:rPr>
          <w:rFonts w:cstheme="minorHAnsi"/>
          <w:iCs/>
        </w:rPr>
        <w:t>complaints and appeals procedure</w:t>
      </w:r>
      <w:r w:rsidRPr="00403A86">
        <w:rPr>
          <w:rFonts w:cstheme="minorHAnsi"/>
        </w:rPr>
        <w:t xml:space="preserve"> covering general complaints regarding the centre’s delivery or administration of a qualification is in place </w:t>
      </w:r>
      <w:r w:rsidR="008E5AAE" w:rsidRPr="00403A86">
        <w:rPr>
          <w:rFonts w:cstheme="minorHAnsi"/>
        </w:rPr>
        <w:t>and drawn to the attention of candidates and their parents/carers</w:t>
      </w:r>
    </w:p>
    <w:p w14:paraId="1FF76947" w14:textId="532DCD17" w:rsidR="00501B82" w:rsidRPr="00C91743" w:rsidRDefault="00501B82" w:rsidP="00A03B89">
      <w:pPr>
        <w:pStyle w:val="ListParagraph"/>
        <w:numPr>
          <w:ilvl w:val="0"/>
          <w:numId w:val="29"/>
        </w:numPr>
        <w:spacing w:before="120" w:after="120"/>
        <w:ind w:left="714" w:hanging="357"/>
        <w:jc w:val="both"/>
        <w:rPr>
          <w:rFonts w:cstheme="minorHAnsi"/>
        </w:rPr>
      </w:pPr>
      <w:r w:rsidRPr="00C91743">
        <w:rPr>
          <w:rFonts w:cstheme="minorHAnsi"/>
        </w:rPr>
        <w:t>Ensures the centre has a child protection/safeguarding policy in place, including Disclosure and Barring Service (DBS) clearance, which satisfies current legislative requirements</w:t>
      </w:r>
    </w:p>
    <w:p w14:paraId="718E802A" w14:textId="4AD38057" w:rsidR="00501B82" w:rsidRPr="00C91743" w:rsidRDefault="0026304F" w:rsidP="00A03B89">
      <w:pPr>
        <w:pStyle w:val="ListParagraph"/>
        <w:numPr>
          <w:ilvl w:val="0"/>
          <w:numId w:val="29"/>
        </w:numPr>
        <w:spacing w:before="120" w:after="120"/>
        <w:jc w:val="both"/>
        <w:rPr>
          <w:rFonts w:cstheme="minorHAnsi"/>
        </w:rPr>
      </w:pPr>
      <w:r w:rsidRPr="00C91743">
        <w:rPr>
          <w:rFonts w:cstheme="minorHAnsi"/>
        </w:rPr>
        <w:t xml:space="preserve">Ensures </w:t>
      </w:r>
      <w:r w:rsidR="00501B82" w:rsidRPr="00C91743">
        <w:rPr>
          <w:rFonts w:cstheme="minorHAnsi"/>
        </w:rPr>
        <w:t xml:space="preserve">the centre has a data protection policy in place </w:t>
      </w:r>
      <w:r w:rsidR="00C8033F" w:rsidRPr="00C91743">
        <w:rPr>
          <w:rFonts w:cstheme="minorHAnsi"/>
        </w:rPr>
        <w:t>that complies with General Data Protection Regulation and Data Protection Act 2018 regulations</w:t>
      </w:r>
    </w:p>
    <w:p w14:paraId="1818E1BE" w14:textId="5663F50B" w:rsidR="00C20B9C" w:rsidRPr="00945F49" w:rsidRDefault="00C20B9C" w:rsidP="00A03B89">
      <w:pPr>
        <w:pStyle w:val="ListParagraph"/>
        <w:numPr>
          <w:ilvl w:val="0"/>
          <w:numId w:val="1"/>
        </w:numPr>
        <w:autoSpaceDE w:val="0"/>
        <w:autoSpaceDN w:val="0"/>
        <w:adjustRightInd w:val="0"/>
        <w:spacing w:before="120" w:after="60"/>
        <w:ind w:left="714" w:hanging="357"/>
        <w:jc w:val="both"/>
        <w:rPr>
          <w:rFonts w:cs="Arial"/>
          <w:color w:val="000000"/>
        </w:rPr>
      </w:pPr>
      <w:r w:rsidRPr="00945F49">
        <w:rPr>
          <w:rFonts w:cs="Arial"/>
          <w:color w:val="000000"/>
        </w:rPr>
        <w:t xml:space="preserve">Ensures the centre has </w:t>
      </w:r>
      <w:r w:rsidR="002A7F2F" w:rsidRPr="00945F49">
        <w:rPr>
          <w:rFonts w:cs="Arial"/>
          <w:color w:val="000000"/>
        </w:rPr>
        <w:t>a whistleblowing policy in place</w:t>
      </w:r>
    </w:p>
    <w:p w14:paraId="13F15E63" w14:textId="2E6948C1" w:rsidR="00775F95" w:rsidRPr="00584622" w:rsidRDefault="00775F95" w:rsidP="00F17C8E">
      <w:pPr>
        <w:pStyle w:val="ListParagraph"/>
        <w:numPr>
          <w:ilvl w:val="0"/>
          <w:numId w:val="99"/>
        </w:numPr>
        <w:autoSpaceDE w:val="0"/>
        <w:autoSpaceDN w:val="0"/>
        <w:adjustRightInd w:val="0"/>
        <w:spacing w:before="120" w:after="60"/>
        <w:jc w:val="both"/>
        <w:rPr>
          <w:rFonts w:cs="Arial"/>
          <w:color w:val="000000"/>
        </w:rPr>
      </w:pPr>
      <w:r w:rsidRPr="00584622">
        <w:rPr>
          <w:rFonts w:cs="Arial"/>
          <w:bCs/>
          <w:color w:val="000000"/>
        </w:rPr>
        <w:t>Ensures the centre has documented processes in place relating to access arrangements and reasonable adjustments</w:t>
      </w:r>
    </w:p>
    <w:p w14:paraId="6209FA28" w14:textId="183423F5" w:rsidR="00143FEE" w:rsidRPr="00A03B89" w:rsidRDefault="00143FEE" w:rsidP="000C1212">
      <w:pPr>
        <w:pStyle w:val="Headinglevel2"/>
        <w:spacing w:before="120" w:after="120"/>
        <w:ind w:left="357"/>
        <w:jc w:val="both"/>
        <w:rPr>
          <w:rFonts w:cs="Arial"/>
          <w:szCs w:val="22"/>
        </w:rPr>
      </w:pPr>
      <w:bookmarkStart w:id="12" w:name="_Toc113804753"/>
      <w:r w:rsidRPr="00A03B89">
        <w:rPr>
          <w:rFonts w:cs="Arial"/>
          <w:szCs w:val="22"/>
        </w:rPr>
        <w:t xml:space="preserve">Conflicts of </w:t>
      </w:r>
      <w:r w:rsidR="00A03B89">
        <w:rPr>
          <w:rFonts w:cs="Arial"/>
          <w:szCs w:val="22"/>
        </w:rPr>
        <w:t>i</w:t>
      </w:r>
      <w:r w:rsidRPr="00A03B89">
        <w:rPr>
          <w:rFonts w:cs="Arial"/>
          <w:szCs w:val="22"/>
        </w:rPr>
        <w:t>nterest</w:t>
      </w:r>
      <w:bookmarkEnd w:id="12"/>
      <w:r w:rsidR="000523FD" w:rsidRPr="00A03B89">
        <w:rPr>
          <w:rFonts w:cs="Arial"/>
          <w:szCs w:val="22"/>
        </w:rPr>
        <w:t xml:space="preserve"> </w:t>
      </w:r>
    </w:p>
    <w:p w14:paraId="21CEB17C" w14:textId="2AEF860A" w:rsidR="003B4C2C" w:rsidRPr="00584622" w:rsidRDefault="00775F95" w:rsidP="00584622">
      <w:pPr>
        <w:pStyle w:val="ListParagraph"/>
        <w:numPr>
          <w:ilvl w:val="0"/>
          <w:numId w:val="1"/>
        </w:numPr>
        <w:autoSpaceDE w:val="0"/>
        <w:autoSpaceDN w:val="0"/>
        <w:adjustRightInd w:val="0"/>
        <w:spacing w:before="120"/>
        <w:ind w:left="714" w:hanging="357"/>
        <w:contextualSpacing w:val="0"/>
        <w:rPr>
          <w:rFonts w:cs="Arial"/>
          <w:color w:val="000000"/>
        </w:rPr>
      </w:pPr>
      <w:r w:rsidRPr="00B64EC4">
        <w:rPr>
          <w:rFonts w:cs="Arial"/>
          <w:bCs/>
          <w:color w:val="000000"/>
        </w:rPr>
        <w:t xml:space="preserve">Ensures the </w:t>
      </w:r>
      <w:r w:rsidR="00FC18B6" w:rsidRPr="00B64EC4">
        <w:rPr>
          <w:rFonts w:cs="Arial"/>
          <w:bCs/>
          <w:color w:val="000000"/>
        </w:rPr>
        <w:t xml:space="preserve">relevant awarding bodies are </w:t>
      </w:r>
      <w:r w:rsidR="00FC18B6" w:rsidRPr="00584622">
        <w:rPr>
          <w:rFonts w:cs="Arial"/>
          <w:bCs/>
          <w:color w:val="000000"/>
        </w:rPr>
        <w:t>informed</w:t>
      </w:r>
      <w:r w:rsidR="00575C3C" w:rsidRPr="00584622">
        <w:rPr>
          <w:rFonts w:cs="Arial"/>
          <w:bCs/>
          <w:color w:val="000000"/>
        </w:rPr>
        <w:t xml:space="preserve"> before the published deadline for entries for each examination series</w:t>
      </w:r>
      <w:r w:rsidR="00FC18B6" w:rsidRPr="00584622">
        <w:rPr>
          <w:rFonts w:cs="Arial"/>
          <w:bCs/>
          <w:color w:val="000000"/>
        </w:rPr>
        <w:t xml:space="preserve"> of any </w:t>
      </w:r>
      <w:r w:rsidR="00A03B89" w:rsidRPr="00584622">
        <w:rPr>
          <w:rFonts w:cs="Arial"/>
          <w:bCs/>
          <w:color w:val="000000"/>
        </w:rPr>
        <w:t>potential c</w:t>
      </w:r>
      <w:r w:rsidR="003B4C2C" w:rsidRPr="00584622">
        <w:rPr>
          <w:rFonts w:cs="Arial"/>
          <w:bCs/>
          <w:color w:val="000000"/>
        </w:rPr>
        <w:t xml:space="preserve">onflict of </w:t>
      </w:r>
      <w:r w:rsidR="00A03B89" w:rsidRPr="00584622">
        <w:rPr>
          <w:rFonts w:cs="Arial"/>
          <w:bCs/>
          <w:color w:val="000000"/>
        </w:rPr>
        <w:t>i</w:t>
      </w:r>
      <w:r w:rsidR="003B4C2C" w:rsidRPr="00584622">
        <w:rPr>
          <w:rFonts w:cs="Arial"/>
          <w:bCs/>
          <w:color w:val="000000"/>
        </w:rPr>
        <w:t>nterest</w:t>
      </w:r>
      <w:r w:rsidR="00212018" w:rsidRPr="00584622">
        <w:rPr>
          <w:rFonts w:cs="Arial"/>
          <w:bCs/>
          <w:color w:val="000000"/>
        </w:rPr>
        <w:t xml:space="preserve"> </w:t>
      </w:r>
      <w:r w:rsidR="00FC18B6" w:rsidRPr="00945F49">
        <w:rPr>
          <w:rFonts w:cs="Arial"/>
          <w:bCs/>
          <w:color w:val="000000"/>
        </w:rPr>
        <w:t>where</w:t>
      </w:r>
      <w:r w:rsidR="00584622" w:rsidRPr="00945F49">
        <w:rPr>
          <w:rFonts w:cs="Arial"/>
          <w:bCs/>
          <w:color w:val="000000"/>
        </w:rPr>
        <w:t>:</w:t>
      </w:r>
      <w:r w:rsidR="00FC18B6" w:rsidRPr="00584622">
        <w:rPr>
          <w:rFonts w:cs="Arial"/>
          <w:bCs/>
          <w:color w:val="000000"/>
        </w:rPr>
        <w:t xml:space="preserve"> </w:t>
      </w:r>
    </w:p>
    <w:p w14:paraId="4453B5F6" w14:textId="62229BB4" w:rsidR="003B4C2C" w:rsidRPr="00B64EC4" w:rsidRDefault="003B4C2C" w:rsidP="00584622">
      <w:pPr>
        <w:pStyle w:val="ListParagraph"/>
        <w:numPr>
          <w:ilvl w:val="1"/>
          <w:numId w:val="1"/>
        </w:numPr>
        <w:autoSpaceDE w:val="0"/>
        <w:autoSpaceDN w:val="0"/>
        <w:adjustRightInd w:val="0"/>
        <w:rPr>
          <w:rFonts w:cs="Arial"/>
          <w:color w:val="000000"/>
        </w:rPr>
      </w:pPr>
      <w:r w:rsidRPr="00B64EC4">
        <w:rPr>
          <w:rFonts w:cs="Arial"/>
          <w:color w:val="000000"/>
        </w:rPr>
        <w:t xml:space="preserve">a member of centre staff is </w:t>
      </w:r>
      <w:r w:rsidR="00FC0A1B" w:rsidRPr="00B64EC4">
        <w:rPr>
          <w:rFonts w:cs="Arial"/>
          <w:color w:val="000000"/>
        </w:rPr>
        <w:t>taking a</w:t>
      </w:r>
      <w:r w:rsidRPr="00B64EC4">
        <w:rPr>
          <w:rFonts w:cs="Arial"/>
          <w:color w:val="000000"/>
        </w:rPr>
        <w:t xml:space="preserve"> qualification </w:t>
      </w:r>
      <w:r w:rsidR="00FC0A1B" w:rsidRPr="00B64EC4">
        <w:rPr>
          <w:rFonts w:cs="Arial"/>
          <w:color w:val="000000"/>
        </w:rPr>
        <w:t>at the centre which includes internally assessed components/</w:t>
      </w:r>
      <w:r w:rsidR="00FC0A1B" w:rsidRPr="00945F49">
        <w:rPr>
          <w:rFonts w:cs="Arial"/>
          <w:color w:val="000000"/>
        </w:rPr>
        <w:t xml:space="preserve">units </w:t>
      </w:r>
      <w:r w:rsidR="00286E09" w:rsidRPr="00945F49">
        <w:rPr>
          <w:rFonts w:cs="Arial"/>
          <w:color w:val="000000"/>
        </w:rPr>
        <w:t xml:space="preserve">(noting that being entered by </w:t>
      </w:r>
      <w:r w:rsidR="00FC0A1B" w:rsidRPr="00945F49">
        <w:rPr>
          <w:rFonts w:cs="Arial"/>
          <w:color w:val="000000"/>
        </w:rPr>
        <w:t xml:space="preserve">the centre </w:t>
      </w:r>
      <w:r w:rsidR="00584622" w:rsidRPr="00945F49">
        <w:rPr>
          <w:rFonts w:cs="Arial"/>
          <w:color w:val="000000"/>
        </w:rPr>
        <w:t xml:space="preserve">must be </w:t>
      </w:r>
      <w:r w:rsidRPr="00945F49">
        <w:rPr>
          <w:rFonts w:cs="Arial"/>
          <w:color w:val="000000"/>
        </w:rPr>
        <w:t>as a last</w:t>
      </w:r>
      <w:r w:rsidRPr="00B64EC4">
        <w:rPr>
          <w:rFonts w:cs="Arial"/>
          <w:color w:val="000000"/>
        </w:rPr>
        <w:t xml:space="preserve"> resort where unable to find an alternative centre</w:t>
      </w:r>
      <w:r w:rsidR="00FC0A1B" w:rsidRPr="00B64EC4">
        <w:rPr>
          <w:rFonts w:cs="Arial"/>
          <w:color w:val="000000"/>
        </w:rPr>
        <w:t>)</w:t>
      </w:r>
    </w:p>
    <w:p w14:paraId="16D0021D" w14:textId="0E1FC32C" w:rsidR="00232121" w:rsidRPr="00B64EC4" w:rsidRDefault="00FC18B6" w:rsidP="00584622">
      <w:pPr>
        <w:pStyle w:val="ListParagraph"/>
        <w:numPr>
          <w:ilvl w:val="1"/>
          <w:numId w:val="1"/>
        </w:numPr>
        <w:autoSpaceDE w:val="0"/>
        <w:autoSpaceDN w:val="0"/>
        <w:adjustRightInd w:val="0"/>
        <w:rPr>
          <w:rFonts w:cs="Arial"/>
          <w:color w:val="000000"/>
        </w:rPr>
      </w:pPr>
      <w:r w:rsidRPr="00B64EC4">
        <w:rPr>
          <w:rFonts w:cs="Arial"/>
          <w:bCs/>
          <w:color w:val="000000"/>
        </w:rPr>
        <w:t xml:space="preserve">a candidate </w:t>
      </w:r>
      <w:r w:rsidR="00FC0A1B" w:rsidRPr="00B64EC4">
        <w:rPr>
          <w:rFonts w:cs="Arial"/>
          <w:bCs/>
          <w:color w:val="000000"/>
        </w:rPr>
        <w:t xml:space="preserve">is being taught and prepared for a qualification which includes internally assessed components/units by a member of centre </w:t>
      </w:r>
      <w:r w:rsidR="00FC0A1B" w:rsidRPr="00945F49">
        <w:rPr>
          <w:rFonts w:cs="Arial"/>
          <w:bCs/>
          <w:color w:val="000000"/>
        </w:rPr>
        <w:t xml:space="preserve">staff </w:t>
      </w:r>
      <w:r w:rsidR="00286E09" w:rsidRPr="00945F49">
        <w:rPr>
          <w:rFonts w:cs="Arial"/>
          <w:bCs/>
          <w:color w:val="000000"/>
        </w:rPr>
        <w:t xml:space="preserve">with a </w:t>
      </w:r>
      <w:r w:rsidR="00575C3C" w:rsidRPr="00945F49">
        <w:rPr>
          <w:rFonts w:cs="Arial"/>
          <w:bCs/>
          <w:color w:val="000000"/>
        </w:rPr>
        <w:t>close</w:t>
      </w:r>
      <w:r w:rsidR="00575C3C" w:rsidRPr="00286E09">
        <w:rPr>
          <w:rFonts w:cs="Arial"/>
          <w:bCs/>
          <w:color w:val="000000"/>
        </w:rPr>
        <w:t xml:space="preserve"> relationship</w:t>
      </w:r>
      <w:r w:rsidR="00575C3C">
        <w:rPr>
          <w:rFonts w:cs="Arial"/>
          <w:bCs/>
          <w:color w:val="000000"/>
        </w:rPr>
        <w:t xml:space="preserve"> </w:t>
      </w:r>
      <w:r w:rsidR="00FC0A1B" w:rsidRPr="00B64EC4">
        <w:rPr>
          <w:rFonts w:cs="Arial"/>
          <w:bCs/>
          <w:color w:val="000000"/>
        </w:rPr>
        <w:t>to the candidate</w:t>
      </w:r>
    </w:p>
    <w:p w14:paraId="44E038B8" w14:textId="738F33EA" w:rsidR="00232121" w:rsidRPr="00945F49" w:rsidRDefault="008802E2" w:rsidP="00286E09">
      <w:pPr>
        <w:pStyle w:val="ListParagraph"/>
        <w:numPr>
          <w:ilvl w:val="0"/>
          <w:numId w:val="1"/>
        </w:numPr>
        <w:autoSpaceDE w:val="0"/>
        <w:autoSpaceDN w:val="0"/>
        <w:adjustRightInd w:val="0"/>
        <w:rPr>
          <w:rFonts w:cs="Arial"/>
          <w:color w:val="000000"/>
        </w:rPr>
      </w:pPr>
      <w:r w:rsidRPr="00945F49">
        <w:rPr>
          <w:rFonts w:cs="Arial"/>
          <w:bCs/>
          <w:color w:val="000000"/>
        </w:rPr>
        <w:t>M</w:t>
      </w:r>
      <w:r w:rsidR="009F0118" w:rsidRPr="00945F49">
        <w:rPr>
          <w:rFonts w:cs="Arial"/>
          <w:bCs/>
          <w:color w:val="000000"/>
        </w:rPr>
        <w:t>aintain</w:t>
      </w:r>
      <w:r w:rsidRPr="00945F49">
        <w:rPr>
          <w:rFonts w:cs="Arial"/>
          <w:bCs/>
          <w:color w:val="000000"/>
        </w:rPr>
        <w:t>s</w:t>
      </w:r>
      <w:r w:rsidR="009F0118" w:rsidRPr="00945F49">
        <w:rPr>
          <w:rFonts w:cs="Arial"/>
          <w:bCs/>
          <w:color w:val="000000"/>
        </w:rPr>
        <w:t xml:space="preserve"> </w:t>
      </w:r>
      <w:r w:rsidR="00575C3C" w:rsidRPr="00945F49">
        <w:rPr>
          <w:rFonts w:cs="Arial"/>
          <w:bCs/>
          <w:color w:val="000000"/>
        </w:rPr>
        <w:t xml:space="preserve">clear </w:t>
      </w:r>
      <w:r w:rsidR="009F0118" w:rsidRPr="00945F49">
        <w:rPr>
          <w:rFonts w:cs="Arial"/>
          <w:bCs/>
          <w:color w:val="000000"/>
        </w:rPr>
        <w:t>records that confirm the</w:t>
      </w:r>
      <w:r w:rsidR="009F0118" w:rsidRPr="00945F49">
        <w:rPr>
          <w:rFonts w:cs="Arial"/>
          <w:sz w:val="18"/>
          <w:szCs w:val="18"/>
        </w:rPr>
        <w:t xml:space="preserve"> </w:t>
      </w:r>
      <w:r w:rsidR="009F0118" w:rsidRPr="00945F49">
        <w:rPr>
          <w:rFonts w:cs="Arial"/>
          <w:bCs/>
        </w:rPr>
        <w:t>measures taken/protocols in place to mitigate any potential risk to the integrity of the qualifications affected by the above</w:t>
      </w:r>
      <w:r w:rsidRPr="00945F49">
        <w:rPr>
          <w:rFonts w:cs="Arial"/>
          <w:bCs/>
        </w:rPr>
        <w:t>,</w:t>
      </w:r>
      <w:r w:rsidR="009F0118" w:rsidRPr="00945F49">
        <w:rPr>
          <w:rFonts w:cs="Arial"/>
          <w:bCs/>
        </w:rPr>
        <w:t xml:space="preserve"> and where</w:t>
      </w:r>
      <w:r w:rsidR="00286E09" w:rsidRPr="00945F49">
        <w:rPr>
          <w:rFonts w:cs="Arial"/>
          <w:bCs/>
        </w:rPr>
        <w:t>:</w:t>
      </w:r>
    </w:p>
    <w:p w14:paraId="6D15F7D4" w14:textId="71248B98" w:rsidR="00232121" w:rsidRPr="00945F49" w:rsidRDefault="00232121" w:rsidP="00286E09">
      <w:pPr>
        <w:pStyle w:val="ListParagraph"/>
        <w:numPr>
          <w:ilvl w:val="1"/>
          <w:numId w:val="1"/>
        </w:numPr>
        <w:autoSpaceDE w:val="0"/>
        <w:autoSpaceDN w:val="0"/>
        <w:adjustRightInd w:val="0"/>
        <w:rPr>
          <w:rFonts w:cs="Arial"/>
          <w:color w:val="000000"/>
        </w:rPr>
      </w:pPr>
      <w:r w:rsidRPr="00945F49">
        <w:rPr>
          <w:rFonts w:cs="Arial"/>
          <w:bCs/>
          <w:color w:val="000000"/>
        </w:rPr>
        <w:t>a member of exams office staff ha</w:t>
      </w:r>
      <w:r w:rsidR="00575C3C" w:rsidRPr="00945F49">
        <w:rPr>
          <w:rFonts w:cs="Arial"/>
          <w:bCs/>
          <w:color w:val="000000"/>
        </w:rPr>
        <w:t>s</w:t>
      </w:r>
      <w:r w:rsidRPr="00945F49">
        <w:rPr>
          <w:rFonts w:cs="Arial"/>
          <w:bCs/>
          <w:color w:val="000000"/>
        </w:rPr>
        <w:t xml:space="preserve"> a </w:t>
      </w:r>
      <w:r w:rsidR="00575C3C" w:rsidRPr="00945F49">
        <w:rPr>
          <w:rFonts w:cs="Arial"/>
          <w:bCs/>
          <w:color w:val="000000"/>
        </w:rPr>
        <w:t>close relationship</w:t>
      </w:r>
      <w:r w:rsidRPr="00945F49">
        <w:rPr>
          <w:rFonts w:cs="Arial"/>
          <w:bCs/>
          <w:color w:val="000000"/>
        </w:rPr>
        <w:t xml:space="preserve"> to a candidate being entered for exams and assessments at the centre or at another centre</w:t>
      </w:r>
    </w:p>
    <w:p w14:paraId="513E24A2" w14:textId="635AA984" w:rsidR="00232121" w:rsidRPr="00B64EC4" w:rsidRDefault="00232121" w:rsidP="00286E09">
      <w:pPr>
        <w:pStyle w:val="ListParagraph"/>
        <w:numPr>
          <w:ilvl w:val="1"/>
          <w:numId w:val="1"/>
        </w:numPr>
        <w:autoSpaceDE w:val="0"/>
        <w:autoSpaceDN w:val="0"/>
        <w:adjustRightInd w:val="0"/>
        <w:rPr>
          <w:rFonts w:cs="Arial"/>
          <w:color w:val="000000"/>
        </w:rPr>
      </w:pPr>
      <w:r w:rsidRPr="00945F49">
        <w:rPr>
          <w:rFonts w:cs="Arial"/>
          <w:color w:val="000000"/>
        </w:rPr>
        <w:t xml:space="preserve">a member of centre staff is taking a qualification at the centre which does not include internally assessed components/units </w:t>
      </w:r>
      <w:r w:rsidR="00286E09" w:rsidRPr="00945F49">
        <w:rPr>
          <w:rFonts w:cs="Arial"/>
          <w:color w:val="000000"/>
        </w:rPr>
        <w:t>(noting that being entered by the centre must be</w:t>
      </w:r>
      <w:r w:rsidR="00286E09">
        <w:rPr>
          <w:rFonts w:cs="Arial"/>
          <w:color w:val="000000"/>
        </w:rPr>
        <w:t xml:space="preserve"> </w:t>
      </w:r>
      <w:r w:rsidRPr="00B64EC4">
        <w:rPr>
          <w:rFonts w:cs="Arial"/>
          <w:color w:val="000000"/>
        </w:rPr>
        <w:t>as a last resort where unable to find an alternative centre)</w:t>
      </w:r>
    </w:p>
    <w:p w14:paraId="4D404466" w14:textId="6EA00178" w:rsidR="00812769" w:rsidRPr="00B64EC4" w:rsidRDefault="00232121" w:rsidP="00286E09">
      <w:pPr>
        <w:pStyle w:val="ListParagraph"/>
        <w:numPr>
          <w:ilvl w:val="1"/>
          <w:numId w:val="1"/>
        </w:numPr>
        <w:autoSpaceDE w:val="0"/>
        <w:autoSpaceDN w:val="0"/>
        <w:adjustRightInd w:val="0"/>
        <w:rPr>
          <w:rFonts w:cs="Arial"/>
          <w:color w:val="000000"/>
        </w:rPr>
      </w:pPr>
      <w:r w:rsidRPr="00B64EC4">
        <w:rPr>
          <w:rFonts w:cs="Arial"/>
          <w:color w:val="000000"/>
        </w:rPr>
        <w:t>a member of centre staff is taking a qualification at another centr</w:t>
      </w:r>
      <w:r w:rsidR="00812769" w:rsidRPr="00B64EC4">
        <w:rPr>
          <w:rFonts w:cs="Arial"/>
          <w:color w:val="000000"/>
        </w:rPr>
        <w:t>e</w:t>
      </w:r>
    </w:p>
    <w:p w14:paraId="2DAF6801" w14:textId="277E871C" w:rsidR="00AC2FBE" w:rsidRPr="00945F49" w:rsidRDefault="00AC2FBE" w:rsidP="00A03B89">
      <w:pPr>
        <w:pStyle w:val="Headinglevel2"/>
        <w:spacing w:before="120" w:after="120"/>
        <w:ind w:left="360"/>
        <w:jc w:val="both"/>
        <w:rPr>
          <w:rFonts w:cs="Arial"/>
          <w:szCs w:val="22"/>
        </w:rPr>
      </w:pPr>
      <w:bookmarkStart w:id="13" w:name="_Toc113804755"/>
      <w:r w:rsidRPr="00945F49">
        <w:rPr>
          <w:rFonts w:cs="Arial"/>
          <w:szCs w:val="22"/>
        </w:rPr>
        <w:t>National Centre Number Register</w:t>
      </w:r>
      <w:bookmarkEnd w:id="13"/>
    </w:p>
    <w:p w14:paraId="2486BC85" w14:textId="77777777" w:rsidR="005354EC" w:rsidRPr="00945F49" w:rsidRDefault="00AC2FBE" w:rsidP="00F17C8E">
      <w:pPr>
        <w:pStyle w:val="ListParagraph"/>
        <w:numPr>
          <w:ilvl w:val="0"/>
          <w:numId w:val="99"/>
        </w:numPr>
        <w:tabs>
          <w:tab w:val="left" w:pos="1287"/>
        </w:tabs>
        <w:spacing w:before="120"/>
        <w:rPr>
          <w:rFonts w:cs="Tahoma"/>
          <w:szCs w:val="22"/>
        </w:rPr>
      </w:pPr>
      <w:r w:rsidRPr="00945F49">
        <w:rPr>
          <w:rFonts w:cs="Tahoma"/>
          <w:szCs w:val="22"/>
        </w:rPr>
        <w:t xml:space="preserve">Provides contact details and an address to which all correspondence in connection with the administration of examinations and assessments can be directed which </w:t>
      </w:r>
      <w:r w:rsidRPr="00945F49">
        <w:rPr>
          <w:rFonts w:cs="Tahoma"/>
          <w:bCs/>
          <w:szCs w:val="22"/>
        </w:rPr>
        <w:t xml:space="preserve">must </w:t>
      </w:r>
      <w:r w:rsidRPr="00945F49">
        <w:rPr>
          <w:rFonts w:cs="Tahoma"/>
          <w:szCs w:val="22"/>
        </w:rPr>
        <w:t>be the registered address of the centre</w:t>
      </w:r>
    </w:p>
    <w:p w14:paraId="06FFB4BA" w14:textId="7C78A391" w:rsidR="00AC2FBE" w:rsidRPr="00945F49" w:rsidRDefault="00AC2FBE" w:rsidP="00F17C8E">
      <w:pPr>
        <w:pStyle w:val="ListParagraph"/>
        <w:numPr>
          <w:ilvl w:val="0"/>
          <w:numId w:val="99"/>
        </w:numPr>
        <w:tabs>
          <w:tab w:val="left" w:pos="1287"/>
        </w:tabs>
        <w:spacing w:before="120"/>
        <w:rPr>
          <w:rFonts w:cs="Tahoma"/>
          <w:szCs w:val="22"/>
        </w:rPr>
      </w:pPr>
      <w:r w:rsidRPr="00945F49">
        <w:rPr>
          <w:rFonts w:cs="Tahoma"/>
          <w:szCs w:val="22"/>
        </w:rPr>
        <w:t xml:space="preserve">Ensures the National Centre Number Register annual update </w:t>
      </w:r>
      <w:r w:rsidR="005354EC" w:rsidRPr="00945F49">
        <w:rPr>
          <w:rFonts w:cs="Tahoma"/>
          <w:szCs w:val="22"/>
        </w:rPr>
        <w:t xml:space="preserve">is responded to </w:t>
      </w:r>
      <w:r w:rsidRPr="00945F49">
        <w:rPr>
          <w:rFonts w:cs="Tahoma"/>
          <w:szCs w:val="22"/>
        </w:rPr>
        <w:t>by the end of October</w:t>
      </w:r>
    </w:p>
    <w:p w14:paraId="03C81553" w14:textId="77777777" w:rsidR="00A17ED9" w:rsidRPr="00945F49" w:rsidRDefault="00A17ED9" w:rsidP="00F17C8E">
      <w:pPr>
        <w:pStyle w:val="ListParagraph"/>
        <w:numPr>
          <w:ilvl w:val="0"/>
          <w:numId w:val="96"/>
        </w:numPr>
        <w:spacing w:after="120"/>
        <w:ind w:left="714" w:hanging="357"/>
        <w:rPr>
          <w:rFonts w:cs="Arial"/>
          <w:szCs w:val="22"/>
        </w:rPr>
      </w:pPr>
      <w:r w:rsidRPr="00945F49">
        <w:rPr>
          <w:rFonts w:cs="Arial"/>
          <w:szCs w:val="22"/>
        </w:rPr>
        <w:t xml:space="preserve">Takes responsibility for </w:t>
      </w:r>
      <w:r w:rsidRPr="00945F49">
        <w:rPr>
          <w:rFonts w:cs="Arial"/>
          <w:iCs/>
          <w:szCs w:val="22"/>
        </w:rPr>
        <w:t xml:space="preserve">confirming, on an annual basis, that they are both aware of and adhering to the latest version of the JCQ’s regulations. This confirmation is managed as part of the National Centre Number Register (NCNR) annual update </w:t>
      </w:r>
    </w:p>
    <w:p w14:paraId="2DE6B7AB" w14:textId="77777777" w:rsidR="00A17ED9" w:rsidRPr="00945F49" w:rsidRDefault="00A17ED9" w:rsidP="00F17C8E">
      <w:pPr>
        <w:pStyle w:val="ListParagraph"/>
        <w:numPr>
          <w:ilvl w:val="0"/>
          <w:numId w:val="96"/>
        </w:numPr>
        <w:spacing w:before="120" w:after="120"/>
        <w:rPr>
          <w:rFonts w:cs="Arial"/>
          <w:szCs w:val="22"/>
        </w:rPr>
      </w:pPr>
      <w:r w:rsidRPr="00945F49">
        <w:rPr>
          <w:rFonts w:cs="Arial"/>
          <w:szCs w:val="22"/>
        </w:rPr>
        <w:t xml:space="preserve">Understands that this responsibility </w:t>
      </w:r>
      <w:r w:rsidRPr="00945F49">
        <w:rPr>
          <w:rFonts w:cs="Arial"/>
          <w:iCs/>
          <w:szCs w:val="22"/>
        </w:rPr>
        <w:t>cannot be delegated to a member of the senior leadership team or the examinations officer, and acknowledges that failure to respond to the NCNR annual update, and/or the head of centre’s declaration, will result in:</w:t>
      </w:r>
    </w:p>
    <w:p w14:paraId="0720DC8A" w14:textId="77777777" w:rsidR="00A17ED9" w:rsidRPr="00945F49" w:rsidRDefault="00A17ED9" w:rsidP="00A17ED9">
      <w:pPr>
        <w:pStyle w:val="ListParagraph"/>
        <w:numPr>
          <w:ilvl w:val="1"/>
          <w:numId w:val="26"/>
        </w:numPr>
        <w:spacing w:before="120" w:after="120"/>
        <w:rPr>
          <w:rFonts w:cs="Arial"/>
          <w:szCs w:val="22"/>
        </w:rPr>
      </w:pPr>
      <w:r w:rsidRPr="00945F49">
        <w:rPr>
          <w:rFonts w:cs="Arial"/>
          <w:iCs/>
          <w:szCs w:val="22"/>
        </w:rPr>
        <w:t>the centre status being suspended</w:t>
      </w:r>
    </w:p>
    <w:p w14:paraId="12B93D34" w14:textId="77777777" w:rsidR="00A17ED9" w:rsidRPr="00945F49" w:rsidRDefault="00A17ED9" w:rsidP="00A17ED9">
      <w:pPr>
        <w:pStyle w:val="ListParagraph"/>
        <w:numPr>
          <w:ilvl w:val="1"/>
          <w:numId w:val="26"/>
        </w:numPr>
        <w:spacing w:before="120" w:after="120"/>
        <w:rPr>
          <w:rFonts w:cs="Arial"/>
          <w:szCs w:val="22"/>
        </w:rPr>
      </w:pPr>
      <w:r w:rsidRPr="00945F49">
        <w:rPr>
          <w:rFonts w:cs="Arial"/>
          <w:iCs/>
          <w:szCs w:val="22"/>
        </w:rPr>
        <w:t xml:space="preserve">the centre not being able to submit examination entries </w:t>
      </w:r>
    </w:p>
    <w:p w14:paraId="676DA7AA" w14:textId="77777777" w:rsidR="00A17ED9" w:rsidRPr="00945F49" w:rsidRDefault="00A17ED9" w:rsidP="00A17ED9">
      <w:pPr>
        <w:pStyle w:val="ListParagraph"/>
        <w:numPr>
          <w:ilvl w:val="1"/>
          <w:numId w:val="26"/>
        </w:numPr>
        <w:spacing w:before="120"/>
        <w:ind w:left="1434" w:hanging="357"/>
        <w:rPr>
          <w:rFonts w:cs="Arial"/>
          <w:szCs w:val="22"/>
        </w:rPr>
      </w:pPr>
      <w:r w:rsidRPr="00945F49">
        <w:rPr>
          <w:rFonts w:cs="Arial"/>
          <w:iCs/>
          <w:szCs w:val="22"/>
        </w:rPr>
        <w:t xml:space="preserve">the centre not receiving or being able to access question papers </w:t>
      </w:r>
    </w:p>
    <w:p w14:paraId="3B27DFF9" w14:textId="6A2E30DC" w:rsidR="00A17ED9" w:rsidRPr="005E6392" w:rsidRDefault="00A17ED9" w:rsidP="005E6392">
      <w:pPr>
        <w:ind w:left="1077"/>
        <w:rPr>
          <w:rFonts w:cs="Arial"/>
          <w:szCs w:val="22"/>
        </w:rPr>
      </w:pPr>
      <w:r w:rsidRPr="00945F49">
        <w:rPr>
          <w:rFonts w:cs="Arial"/>
          <w:szCs w:val="22"/>
        </w:rPr>
        <w:t>and ultimately, awarding bodies could withdraw their approval of the centre</w:t>
      </w:r>
    </w:p>
    <w:p w14:paraId="570776F7" w14:textId="13B54F49" w:rsidR="0044345D" w:rsidRPr="001F2222" w:rsidRDefault="0044345D" w:rsidP="00A03B89">
      <w:pPr>
        <w:pStyle w:val="Headinglevel2"/>
        <w:spacing w:before="120" w:after="120"/>
        <w:ind w:left="360"/>
        <w:jc w:val="both"/>
        <w:rPr>
          <w:rFonts w:cs="Arial"/>
          <w:szCs w:val="22"/>
        </w:rPr>
      </w:pPr>
      <w:bookmarkStart w:id="14" w:name="_Toc113804756"/>
      <w:r w:rsidRPr="001F2222">
        <w:rPr>
          <w:rFonts w:cs="Arial"/>
          <w:szCs w:val="22"/>
        </w:rPr>
        <w:t>Centre inspections</w:t>
      </w:r>
      <w:bookmarkEnd w:id="14"/>
    </w:p>
    <w:p w14:paraId="41D34F75" w14:textId="64325672" w:rsidR="0044345D" w:rsidRPr="001F2222" w:rsidRDefault="0044345D" w:rsidP="00F17C8E">
      <w:pPr>
        <w:pStyle w:val="ListParagraph"/>
        <w:numPr>
          <w:ilvl w:val="0"/>
          <w:numId w:val="95"/>
        </w:numPr>
        <w:ind w:left="714" w:hanging="357"/>
        <w:rPr>
          <w:rFonts w:cs="Tahoma"/>
          <w:szCs w:val="22"/>
        </w:rPr>
      </w:pPr>
      <w:r w:rsidRPr="001F2222">
        <w:rPr>
          <w:rFonts w:cs="Tahoma"/>
          <w:szCs w:val="22"/>
        </w:rPr>
        <w:t xml:space="preserve">Co-operates with the JCQ Centre Inspection Service, an awarding body or a regulatory authority when subject to an inspection, an investigation or an unannounced visit, and takes all reasonable steps to comply with all requests for information or documentation made by an awarding body or regulatory authority as soon as is </w:t>
      </w:r>
      <w:proofErr w:type="gramStart"/>
      <w:r w:rsidRPr="001F2222">
        <w:rPr>
          <w:rFonts w:cs="Tahoma"/>
          <w:szCs w:val="22"/>
        </w:rPr>
        <w:t>practical</w:t>
      </w:r>
      <w:proofErr w:type="gramEnd"/>
    </w:p>
    <w:p w14:paraId="2493F68C" w14:textId="42071939" w:rsidR="00B332C0" w:rsidRPr="001F2222" w:rsidRDefault="0044345D" w:rsidP="00F17C8E">
      <w:pPr>
        <w:pStyle w:val="ListParagraph"/>
        <w:numPr>
          <w:ilvl w:val="0"/>
          <w:numId w:val="95"/>
        </w:numPr>
        <w:ind w:left="714" w:hanging="357"/>
        <w:rPr>
          <w:szCs w:val="22"/>
        </w:rPr>
      </w:pPr>
      <w:r w:rsidRPr="001F2222">
        <w:rPr>
          <w:rFonts w:cs="Tahoma"/>
          <w:szCs w:val="22"/>
        </w:rPr>
        <w:t xml:space="preserve">Allows all venues used for examinations and assessments, paperwork and secure storage facilities to be open to </w:t>
      </w:r>
      <w:proofErr w:type="gramStart"/>
      <w:r w:rsidRPr="001F2222">
        <w:rPr>
          <w:rFonts w:cs="Tahoma"/>
          <w:szCs w:val="22"/>
        </w:rPr>
        <w:t>inspection</w:t>
      </w:r>
      <w:proofErr w:type="gramEnd"/>
    </w:p>
    <w:p w14:paraId="629C12F2" w14:textId="04C15EED" w:rsidR="0044345D" w:rsidRPr="001F2222" w:rsidRDefault="00B332C0" w:rsidP="00F17C8E">
      <w:pPr>
        <w:pStyle w:val="ListParagraph"/>
        <w:numPr>
          <w:ilvl w:val="0"/>
          <w:numId w:val="95"/>
        </w:numPr>
        <w:spacing w:after="120"/>
        <w:ind w:left="714" w:hanging="357"/>
        <w:rPr>
          <w:rFonts w:cs="Tahoma"/>
          <w:szCs w:val="22"/>
        </w:rPr>
      </w:pPr>
      <w:r w:rsidRPr="001F2222">
        <w:rPr>
          <w:rFonts w:cs="Tahoma"/>
          <w:szCs w:val="22"/>
        </w:rPr>
        <w:lastRenderedPageBreak/>
        <w:t>Understands t</w:t>
      </w:r>
      <w:r w:rsidR="0044345D" w:rsidRPr="001F2222">
        <w:rPr>
          <w:rFonts w:cs="Tahoma"/>
          <w:szCs w:val="22"/>
        </w:rPr>
        <w:t xml:space="preserve">he JCQ Centre Inspector will identify him/herself with a photo ID card and </w:t>
      </w:r>
      <w:r w:rsidR="0044345D" w:rsidRPr="001F2222">
        <w:rPr>
          <w:rFonts w:cs="Tahoma"/>
          <w:b/>
          <w:bCs/>
          <w:szCs w:val="22"/>
        </w:rPr>
        <w:t xml:space="preserve">must </w:t>
      </w:r>
      <w:r w:rsidR="0044345D" w:rsidRPr="001F2222">
        <w:rPr>
          <w:rFonts w:cs="Tahoma"/>
          <w:szCs w:val="22"/>
        </w:rPr>
        <w:t>be accompanied throughout his/her tour of the premises, including inspection of the centre’s secure storage facility</w:t>
      </w:r>
    </w:p>
    <w:p w14:paraId="4A9C458B" w14:textId="6C444D2E" w:rsidR="00775F95" w:rsidRPr="001F2222" w:rsidRDefault="00775F95" w:rsidP="00861088">
      <w:pPr>
        <w:spacing w:after="120"/>
        <w:rPr>
          <w:rFonts w:cs="Tahoma"/>
          <w:b/>
          <w:szCs w:val="22"/>
        </w:rPr>
      </w:pPr>
      <w:r w:rsidRPr="001F2222">
        <w:rPr>
          <w:rFonts w:cs="Tahoma"/>
          <w:b/>
          <w:szCs w:val="22"/>
        </w:rPr>
        <w:t>Exams officer</w:t>
      </w:r>
      <w:r w:rsidR="00FE4010" w:rsidRPr="001F2222">
        <w:rPr>
          <w:rFonts w:cs="Tahoma"/>
          <w:b/>
          <w:szCs w:val="22"/>
        </w:rPr>
        <w:t xml:space="preserve"> </w:t>
      </w:r>
    </w:p>
    <w:p w14:paraId="26F975BC" w14:textId="77777777" w:rsidR="00A45DBA" w:rsidRPr="001F2222" w:rsidRDefault="00775F95" w:rsidP="00861088">
      <w:pPr>
        <w:pStyle w:val="ListParagraph"/>
        <w:numPr>
          <w:ilvl w:val="0"/>
          <w:numId w:val="34"/>
        </w:numPr>
        <w:rPr>
          <w:rFonts w:cs="Tahoma"/>
          <w:szCs w:val="22"/>
        </w:rPr>
      </w:pPr>
      <w:r w:rsidRPr="001F2222">
        <w:rPr>
          <w:rFonts w:cs="Tahoma"/>
          <w:szCs w:val="22"/>
        </w:rPr>
        <w:t>Understands the contents of annually updated JCQ publications including:</w:t>
      </w:r>
    </w:p>
    <w:p w14:paraId="0BE3F9F7" w14:textId="40E4D12C" w:rsidR="00A45DBA" w:rsidRPr="00655C12" w:rsidRDefault="00000000" w:rsidP="00861088">
      <w:pPr>
        <w:pStyle w:val="ListParagraph"/>
        <w:numPr>
          <w:ilvl w:val="1"/>
          <w:numId w:val="35"/>
        </w:numPr>
        <w:rPr>
          <w:rStyle w:val="Hyperlink"/>
          <w:rFonts w:cs="Tahoma"/>
          <w:color w:val="0070C0"/>
          <w:szCs w:val="22"/>
          <w:u w:val="none"/>
        </w:rPr>
      </w:pPr>
      <w:hyperlink r:id="rId20" w:history="1">
        <w:r w:rsidR="00775F95" w:rsidRPr="00655C12">
          <w:rPr>
            <w:rStyle w:val="Hyperlink"/>
            <w:rFonts w:cs="Tahoma"/>
            <w:color w:val="0070C0"/>
            <w:szCs w:val="22"/>
            <w:u w:val="none"/>
          </w:rPr>
          <w:t xml:space="preserve">General </w:t>
        </w:r>
        <w:r w:rsidR="00D01237" w:rsidRPr="00655C12">
          <w:rPr>
            <w:rStyle w:val="Hyperlink"/>
            <w:rFonts w:cs="Tahoma"/>
            <w:color w:val="0070C0"/>
            <w:szCs w:val="22"/>
            <w:u w:val="none"/>
          </w:rPr>
          <w:t>R</w:t>
        </w:r>
        <w:r w:rsidR="00775F95" w:rsidRPr="00655C12">
          <w:rPr>
            <w:rStyle w:val="Hyperlink"/>
            <w:rFonts w:cs="Tahoma"/>
            <w:color w:val="0070C0"/>
            <w:szCs w:val="22"/>
            <w:u w:val="none"/>
          </w:rPr>
          <w:t xml:space="preserve">egulations for </w:t>
        </w:r>
        <w:r w:rsidR="00D01237" w:rsidRPr="00655C12">
          <w:rPr>
            <w:rStyle w:val="Hyperlink"/>
            <w:rFonts w:cs="Tahoma"/>
            <w:color w:val="0070C0"/>
            <w:szCs w:val="22"/>
            <w:u w:val="none"/>
          </w:rPr>
          <w:t>A</w:t>
        </w:r>
        <w:r w:rsidR="00775F95" w:rsidRPr="00655C12">
          <w:rPr>
            <w:rStyle w:val="Hyperlink"/>
            <w:rFonts w:cs="Tahoma"/>
            <w:color w:val="0070C0"/>
            <w:szCs w:val="22"/>
            <w:u w:val="none"/>
          </w:rPr>
          <w:t xml:space="preserve">pproved </w:t>
        </w:r>
        <w:r w:rsidR="00D01237" w:rsidRPr="00655C12">
          <w:rPr>
            <w:rStyle w:val="Hyperlink"/>
            <w:rFonts w:cs="Tahoma"/>
            <w:color w:val="0070C0"/>
            <w:szCs w:val="22"/>
            <w:u w:val="none"/>
          </w:rPr>
          <w:t>C</w:t>
        </w:r>
        <w:r w:rsidR="00775F95" w:rsidRPr="00655C12">
          <w:rPr>
            <w:rStyle w:val="Hyperlink"/>
            <w:rFonts w:cs="Tahoma"/>
            <w:color w:val="0070C0"/>
            <w:szCs w:val="22"/>
            <w:u w:val="none"/>
          </w:rPr>
          <w:t>entres</w:t>
        </w:r>
      </w:hyperlink>
    </w:p>
    <w:p w14:paraId="2667B4CA" w14:textId="27AEF47E" w:rsidR="00A45DBA" w:rsidRPr="00655C12" w:rsidRDefault="00000000" w:rsidP="00861088">
      <w:pPr>
        <w:pStyle w:val="ListParagraph"/>
        <w:numPr>
          <w:ilvl w:val="1"/>
          <w:numId w:val="35"/>
        </w:numPr>
        <w:rPr>
          <w:rStyle w:val="Hyperlink"/>
          <w:rFonts w:cs="Tahoma"/>
          <w:color w:val="0070C0"/>
          <w:szCs w:val="22"/>
          <w:u w:val="none"/>
        </w:rPr>
      </w:pPr>
      <w:hyperlink r:id="rId21" w:history="1">
        <w:r w:rsidR="00775F95" w:rsidRPr="00655C12">
          <w:rPr>
            <w:rStyle w:val="Hyperlink"/>
            <w:rFonts w:cs="Tahoma"/>
            <w:color w:val="0070C0"/>
            <w:szCs w:val="22"/>
            <w:u w:val="none"/>
          </w:rPr>
          <w:t xml:space="preserve">Instructions for </w:t>
        </w:r>
        <w:r w:rsidR="00655C12" w:rsidRPr="00655C12">
          <w:rPr>
            <w:rStyle w:val="Hyperlink"/>
            <w:rFonts w:cs="Tahoma"/>
            <w:color w:val="0070C0"/>
            <w:szCs w:val="22"/>
            <w:u w:val="none"/>
          </w:rPr>
          <w:t>c</w:t>
        </w:r>
        <w:r w:rsidR="00775F95" w:rsidRPr="00655C12">
          <w:rPr>
            <w:rStyle w:val="Hyperlink"/>
            <w:rFonts w:cs="Tahoma"/>
            <w:color w:val="0070C0"/>
            <w:szCs w:val="22"/>
            <w:u w:val="none"/>
          </w:rPr>
          <w:t xml:space="preserve">onducting </w:t>
        </w:r>
        <w:r w:rsidR="00655C12" w:rsidRPr="00655C12">
          <w:rPr>
            <w:rStyle w:val="Hyperlink"/>
            <w:rFonts w:cs="Tahoma"/>
            <w:color w:val="0070C0"/>
            <w:szCs w:val="22"/>
            <w:u w:val="none"/>
          </w:rPr>
          <w:t>e</w:t>
        </w:r>
        <w:r w:rsidR="00775F95" w:rsidRPr="00655C12">
          <w:rPr>
            <w:rStyle w:val="Hyperlink"/>
            <w:rFonts w:cs="Tahoma"/>
            <w:color w:val="0070C0"/>
            <w:szCs w:val="22"/>
            <w:u w:val="none"/>
          </w:rPr>
          <w:t>xaminations</w:t>
        </w:r>
      </w:hyperlink>
    </w:p>
    <w:p w14:paraId="5CDEE6FE" w14:textId="66505C65" w:rsidR="00A45DBA" w:rsidRPr="00655C12" w:rsidRDefault="00000000" w:rsidP="00861088">
      <w:pPr>
        <w:pStyle w:val="ListParagraph"/>
        <w:numPr>
          <w:ilvl w:val="1"/>
          <w:numId w:val="35"/>
        </w:numPr>
        <w:rPr>
          <w:rStyle w:val="Hyperlink"/>
          <w:rFonts w:cs="Tahoma"/>
          <w:color w:val="0070C0"/>
          <w:szCs w:val="22"/>
          <w:u w:val="none"/>
        </w:rPr>
      </w:pPr>
      <w:hyperlink r:id="rId22" w:history="1">
        <w:r w:rsidR="009F236A" w:rsidRPr="00655C12">
          <w:rPr>
            <w:rStyle w:val="Hyperlink"/>
            <w:rFonts w:cs="Tahoma"/>
            <w:color w:val="0070C0"/>
            <w:szCs w:val="22"/>
            <w:u w:val="none"/>
          </w:rPr>
          <w:t>Suspected Malpractice - Policies and Procedures</w:t>
        </w:r>
      </w:hyperlink>
    </w:p>
    <w:p w14:paraId="17DDC3AF" w14:textId="76091B1A" w:rsidR="00775F95" w:rsidRPr="001F2222" w:rsidRDefault="00000000" w:rsidP="00861088">
      <w:pPr>
        <w:pStyle w:val="ListParagraph"/>
        <w:numPr>
          <w:ilvl w:val="1"/>
          <w:numId w:val="35"/>
        </w:numPr>
        <w:rPr>
          <w:rStyle w:val="Hyperlink"/>
          <w:rFonts w:cs="Tahoma"/>
          <w:color w:val="auto"/>
          <w:szCs w:val="22"/>
          <w:u w:val="none"/>
        </w:rPr>
      </w:pPr>
      <w:hyperlink r:id="rId23" w:history="1">
        <w:r w:rsidR="00775F95" w:rsidRPr="00655C12">
          <w:rPr>
            <w:rStyle w:val="Hyperlink"/>
            <w:rFonts w:cs="Tahoma"/>
            <w:color w:val="0070C0"/>
            <w:szCs w:val="22"/>
            <w:u w:val="none"/>
          </w:rPr>
          <w:t>Po</w:t>
        </w:r>
        <w:r w:rsidR="00775F95" w:rsidRPr="00FD1A1D">
          <w:rPr>
            <w:rStyle w:val="Hyperlink"/>
            <w:rFonts w:cs="Tahoma"/>
            <w:color w:val="0070C0"/>
            <w:szCs w:val="22"/>
            <w:u w:val="none"/>
          </w:rPr>
          <w:t>st-</w:t>
        </w:r>
        <w:r w:rsidR="00BA48A9" w:rsidRPr="00FD1A1D">
          <w:rPr>
            <w:rStyle w:val="Hyperlink"/>
            <w:rFonts w:cs="Tahoma"/>
            <w:color w:val="0070C0"/>
            <w:szCs w:val="22"/>
            <w:u w:val="none"/>
          </w:rPr>
          <w:t>R</w:t>
        </w:r>
        <w:r w:rsidR="00775F95" w:rsidRPr="00FD1A1D">
          <w:rPr>
            <w:rStyle w:val="Hyperlink"/>
            <w:rFonts w:cs="Tahoma"/>
            <w:color w:val="0070C0"/>
            <w:szCs w:val="22"/>
            <w:u w:val="none"/>
          </w:rPr>
          <w:t xml:space="preserve">esults </w:t>
        </w:r>
        <w:r w:rsidR="00BA48A9" w:rsidRPr="00FD1A1D">
          <w:rPr>
            <w:rStyle w:val="Hyperlink"/>
            <w:rFonts w:cs="Tahoma"/>
            <w:color w:val="0070C0"/>
            <w:szCs w:val="22"/>
            <w:u w:val="none"/>
          </w:rPr>
          <w:t>S</w:t>
        </w:r>
        <w:r w:rsidR="00775F95" w:rsidRPr="00FD1A1D">
          <w:rPr>
            <w:rStyle w:val="Hyperlink"/>
            <w:rFonts w:cs="Tahoma"/>
            <w:color w:val="0070C0"/>
            <w:szCs w:val="22"/>
            <w:u w:val="none"/>
          </w:rPr>
          <w:t>ervic</w:t>
        </w:r>
        <w:r w:rsidR="00775F95" w:rsidRPr="00655C12">
          <w:rPr>
            <w:rStyle w:val="Hyperlink"/>
            <w:rFonts w:cs="Tahoma"/>
            <w:color w:val="0070C0"/>
            <w:szCs w:val="22"/>
            <w:u w:val="none"/>
          </w:rPr>
          <w:t>es</w:t>
        </w:r>
      </w:hyperlink>
      <w:r w:rsidR="00775F95" w:rsidRPr="001F2222">
        <w:rPr>
          <w:rStyle w:val="Hyperlink"/>
          <w:rFonts w:cs="Tahoma"/>
          <w:color w:val="auto"/>
          <w:szCs w:val="22"/>
          <w:u w:val="none"/>
        </w:rPr>
        <w:t xml:space="preserve"> </w:t>
      </w:r>
      <w:r w:rsidR="00775F95" w:rsidRPr="004309A0">
        <w:rPr>
          <w:rStyle w:val="Hyperlink"/>
          <w:rFonts w:cs="Tahoma"/>
          <w:color w:val="595959" w:themeColor="text1" w:themeTint="A6"/>
          <w:sz w:val="20"/>
          <w:szCs w:val="20"/>
          <w:u w:val="none"/>
        </w:rPr>
        <w:t>(PRS)</w:t>
      </w:r>
    </w:p>
    <w:p w14:paraId="501F35E8" w14:textId="7695782B" w:rsidR="00CA3279" w:rsidRPr="001F2222" w:rsidRDefault="00000000" w:rsidP="00861088">
      <w:pPr>
        <w:pStyle w:val="ListParagraph"/>
        <w:numPr>
          <w:ilvl w:val="1"/>
          <w:numId w:val="35"/>
        </w:numPr>
        <w:rPr>
          <w:rFonts w:cs="Tahoma"/>
          <w:szCs w:val="22"/>
        </w:rPr>
      </w:pPr>
      <w:hyperlink r:id="rId24" w:history="1">
        <w:r w:rsidR="00CA3279" w:rsidRPr="00655C12">
          <w:rPr>
            <w:rStyle w:val="Hyperlink"/>
            <w:rFonts w:cs="Tahoma"/>
            <w:color w:val="0070C0"/>
            <w:szCs w:val="22"/>
            <w:u w:val="none"/>
          </w:rPr>
          <w:t>A guide to the special consideration process</w:t>
        </w:r>
      </w:hyperlink>
      <w:r w:rsidR="00CA3279" w:rsidRPr="001F2222">
        <w:rPr>
          <w:rStyle w:val="Hyperlink"/>
          <w:rFonts w:cs="Tahoma"/>
          <w:color w:val="auto"/>
          <w:szCs w:val="22"/>
          <w:u w:val="none"/>
        </w:rPr>
        <w:t xml:space="preserve"> </w:t>
      </w:r>
    </w:p>
    <w:p w14:paraId="10DFC97E" w14:textId="74E26912" w:rsidR="00CA3279" w:rsidRDefault="005A2167" w:rsidP="00861088">
      <w:pPr>
        <w:pStyle w:val="ListParagraph"/>
        <w:numPr>
          <w:ilvl w:val="0"/>
          <w:numId w:val="34"/>
        </w:numPr>
        <w:rPr>
          <w:rFonts w:cs="Tahoma"/>
          <w:szCs w:val="22"/>
        </w:rPr>
      </w:pPr>
      <w:r w:rsidRPr="008A1919">
        <w:rPr>
          <w:rFonts w:cs="Tahoma"/>
          <w:szCs w:val="22"/>
        </w:rPr>
        <w:t xml:space="preserve">Completes/submits the National Centre Number Register annual update </w:t>
      </w:r>
      <w:r w:rsidR="00CA3279" w:rsidRPr="008A1919">
        <w:rPr>
          <w:rFonts w:cs="Tahoma"/>
          <w:szCs w:val="22"/>
        </w:rPr>
        <w:t xml:space="preserve">(administered on behalf of the JCQ member awarding bodies by OCR </w:t>
      </w:r>
      <w:hyperlink r:id="rId25" w:history="1">
        <w:r w:rsidR="00CA3279" w:rsidRPr="005354EC">
          <w:rPr>
            <w:rStyle w:val="Hyperlink"/>
            <w:rFonts w:cs="Tahoma"/>
            <w:color w:val="0070C0"/>
            <w:szCs w:val="22"/>
            <w:u w:val="none"/>
          </w:rPr>
          <w:t>https://ocr.org.uk/administration/ncn-annual-update/</w:t>
        </w:r>
      </w:hyperlink>
      <w:r w:rsidR="00CA3279" w:rsidRPr="008A1919">
        <w:rPr>
          <w:rFonts w:cs="Tahoma"/>
          <w:szCs w:val="22"/>
        </w:rPr>
        <w:t xml:space="preserve">) by the end of October each </w:t>
      </w:r>
      <w:r w:rsidR="000A6C28" w:rsidRPr="008A1919">
        <w:rPr>
          <w:rFonts w:cs="Tahoma"/>
          <w:szCs w:val="22"/>
        </w:rPr>
        <w:t>year</w:t>
      </w:r>
    </w:p>
    <w:p w14:paraId="139D1AAE" w14:textId="77777777" w:rsidR="00FF4C55" w:rsidRPr="00945F49" w:rsidRDefault="005354EC" w:rsidP="00861088">
      <w:pPr>
        <w:pStyle w:val="ListParagraph"/>
        <w:numPr>
          <w:ilvl w:val="1"/>
          <w:numId w:val="34"/>
        </w:numPr>
        <w:tabs>
          <w:tab w:val="left" w:pos="1287"/>
        </w:tabs>
        <w:spacing w:before="120" w:after="120"/>
        <w:rPr>
          <w:rFonts w:cs="Tahoma"/>
          <w:szCs w:val="22"/>
        </w:rPr>
      </w:pPr>
      <w:r w:rsidRPr="00945F49">
        <w:rPr>
          <w:rFonts w:cs="Tahoma"/>
          <w:szCs w:val="22"/>
        </w:rPr>
        <w:t xml:space="preserve">Confirms the details or informs the awarding bodies of any changes to the centre’s contact details through the National Centre Number Register </w:t>
      </w:r>
    </w:p>
    <w:p w14:paraId="59925403" w14:textId="77777777" w:rsidR="00FF4C55" w:rsidRPr="00945F49" w:rsidRDefault="00FF4C55" w:rsidP="00861088">
      <w:pPr>
        <w:pStyle w:val="ListParagraph"/>
        <w:numPr>
          <w:ilvl w:val="1"/>
          <w:numId w:val="34"/>
        </w:numPr>
        <w:tabs>
          <w:tab w:val="left" w:pos="1287"/>
        </w:tabs>
        <w:spacing w:before="120" w:after="120"/>
        <w:rPr>
          <w:rFonts w:cs="Tahoma"/>
          <w:szCs w:val="22"/>
        </w:rPr>
      </w:pPr>
      <w:r w:rsidRPr="00945F49">
        <w:rPr>
          <w:rFonts w:cs="Tahoma"/>
          <w:szCs w:val="22"/>
        </w:rPr>
        <w:t>I</w:t>
      </w:r>
      <w:r w:rsidR="005354EC" w:rsidRPr="00945F49">
        <w:rPr>
          <w:rFonts w:cs="Tahoma"/>
          <w:szCs w:val="22"/>
        </w:rPr>
        <w:t xml:space="preserve">nforms the National Centre Number Register Team </w:t>
      </w:r>
      <w:r w:rsidR="005354EC" w:rsidRPr="00945F49">
        <w:rPr>
          <w:rFonts w:cs="Tahoma"/>
          <w:b/>
          <w:szCs w:val="22"/>
        </w:rPr>
        <w:t>immediately</w:t>
      </w:r>
      <w:r w:rsidR="005354EC" w:rsidRPr="00945F49">
        <w:rPr>
          <w:rFonts w:cs="Tahoma"/>
          <w:szCs w:val="22"/>
        </w:rPr>
        <w:t xml:space="preserve"> (e-mail address – </w:t>
      </w:r>
      <w:hyperlink r:id="rId26" w:history="1">
        <w:r w:rsidR="005354EC" w:rsidRPr="00945F49">
          <w:rPr>
            <w:rStyle w:val="Hyperlink"/>
            <w:rFonts w:cs="Tahoma"/>
            <w:color w:val="0070C0"/>
            <w:szCs w:val="22"/>
            <w:u w:val="none"/>
          </w:rPr>
          <w:t>ncn@ocr.org.uk</w:t>
        </w:r>
      </w:hyperlink>
      <w:r w:rsidR="005354EC" w:rsidRPr="00945F49">
        <w:rPr>
          <w:rFonts w:cs="Tahoma"/>
          <w:szCs w:val="22"/>
        </w:rPr>
        <w:t>) if any changes occur after the National Centre Number Register annual update has taken place</w:t>
      </w:r>
    </w:p>
    <w:p w14:paraId="1C461DED" w14:textId="77777777" w:rsidR="00FF4C55" w:rsidRPr="00945F49" w:rsidRDefault="00FF4C55" w:rsidP="00861088">
      <w:pPr>
        <w:pStyle w:val="ListParagraph"/>
        <w:numPr>
          <w:ilvl w:val="1"/>
          <w:numId w:val="34"/>
        </w:numPr>
        <w:tabs>
          <w:tab w:val="left" w:pos="1287"/>
        </w:tabs>
        <w:spacing w:before="120" w:after="120"/>
        <w:rPr>
          <w:rFonts w:cs="Tahoma"/>
          <w:szCs w:val="22"/>
        </w:rPr>
      </w:pPr>
      <w:r w:rsidRPr="00945F49">
        <w:rPr>
          <w:rFonts w:cs="Tahoma"/>
          <w:szCs w:val="22"/>
        </w:rPr>
        <w:t>(Where it may be applicable) I</w:t>
      </w:r>
      <w:r w:rsidR="005354EC" w:rsidRPr="00945F49">
        <w:rPr>
          <w:rFonts w:cs="Tahoma"/>
          <w:szCs w:val="22"/>
        </w:rPr>
        <w:t xml:space="preserve">nforms the National Centre Number Register Team </w:t>
      </w:r>
      <w:r w:rsidR="005354EC" w:rsidRPr="00945F49">
        <w:rPr>
          <w:rFonts w:cs="Tahoma"/>
          <w:bCs/>
          <w:szCs w:val="22"/>
        </w:rPr>
        <w:t>no later than 6 weeks prior to moving to a new address or a re-location of the secure storage facility</w:t>
      </w:r>
    </w:p>
    <w:p w14:paraId="2CE5C65C" w14:textId="2F0877D7" w:rsidR="005354EC" w:rsidRPr="00945F49" w:rsidRDefault="00FF4C55" w:rsidP="00861088">
      <w:pPr>
        <w:pStyle w:val="ListParagraph"/>
        <w:numPr>
          <w:ilvl w:val="1"/>
          <w:numId w:val="34"/>
        </w:numPr>
        <w:tabs>
          <w:tab w:val="left" w:pos="1287"/>
        </w:tabs>
        <w:spacing w:before="120" w:after="120"/>
        <w:rPr>
          <w:rFonts w:cs="Tahoma"/>
          <w:szCs w:val="22"/>
        </w:rPr>
      </w:pPr>
      <w:r w:rsidRPr="00945F49">
        <w:rPr>
          <w:rFonts w:cs="Tahoma"/>
          <w:szCs w:val="22"/>
        </w:rPr>
        <w:t>I</w:t>
      </w:r>
      <w:r w:rsidR="005354EC" w:rsidRPr="00945F49">
        <w:rPr>
          <w:rFonts w:cs="Tahoma"/>
          <w:szCs w:val="22"/>
        </w:rPr>
        <w:t xml:space="preserve">nforms the National Centre Number Register Team immediately of any other changes in circumstances that could affect </w:t>
      </w:r>
      <w:r w:rsidRPr="00945F49">
        <w:rPr>
          <w:rFonts w:cs="Tahoma"/>
          <w:szCs w:val="22"/>
        </w:rPr>
        <w:t>the centre’s</w:t>
      </w:r>
      <w:r w:rsidR="005354EC" w:rsidRPr="00945F49">
        <w:rPr>
          <w:rFonts w:cs="Tahoma"/>
          <w:szCs w:val="22"/>
        </w:rPr>
        <w:t xml:space="preserve"> status</w:t>
      </w:r>
    </w:p>
    <w:p w14:paraId="31A8D775" w14:textId="58535B3B" w:rsidR="00775F95" w:rsidRPr="00A45DBA" w:rsidRDefault="00775F95" w:rsidP="00861088">
      <w:pPr>
        <w:pStyle w:val="ListParagraph"/>
        <w:numPr>
          <w:ilvl w:val="0"/>
          <w:numId w:val="34"/>
        </w:numPr>
        <w:rPr>
          <w:rFonts w:cs="Arial"/>
        </w:rPr>
      </w:pPr>
      <w:r w:rsidRPr="00A45DBA">
        <w:rPr>
          <w:rFonts w:cs="Arial"/>
        </w:rPr>
        <w:t xml:space="preserve">Is familiar with the contents of annually updated information from awarding bodies on administrative procedures, key tasks, key dates and </w:t>
      </w:r>
      <w:proofErr w:type="gramStart"/>
      <w:r w:rsidRPr="00A45DBA">
        <w:rPr>
          <w:rFonts w:cs="Arial"/>
        </w:rPr>
        <w:t>deadlines</w:t>
      </w:r>
      <w:proofErr w:type="gramEnd"/>
    </w:p>
    <w:p w14:paraId="355E76E6" w14:textId="77777777" w:rsidR="00775F95" w:rsidRPr="00A45DBA" w:rsidRDefault="00775F95" w:rsidP="00861088">
      <w:pPr>
        <w:pStyle w:val="ListParagraph"/>
        <w:numPr>
          <w:ilvl w:val="0"/>
          <w:numId w:val="34"/>
        </w:numPr>
        <w:rPr>
          <w:rFonts w:cs="Arial"/>
        </w:rPr>
      </w:pPr>
      <w:r w:rsidRPr="00A45DBA">
        <w:rPr>
          <w:rFonts w:cs="Arial"/>
        </w:rPr>
        <w:t>Ensures key tasks are undertaken and key dates and deadlines met</w:t>
      </w:r>
    </w:p>
    <w:p w14:paraId="040435C4" w14:textId="18723D10" w:rsidR="00775F95" w:rsidRPr="00367FD0" w:rsidRDefault="00775F95" w:rsidP="00861088">
      <w:pPr>
        <w:pStyle w:val="ListParagraph"/>
        <w:numPr>
          <w:ilvl w:val="0"/>
          <w:numId w:val="34"/>
        </w:numPr>
        <w:rPr>
          <w:rFonts w:cs="Arial"/>
          <w:b/>
        </w:rPr>
      </w:pPr>
      <w:r w:rsidRPr="00D977C6">
        <w:rPr>
          <w:rFonts w:cs="Arial"/>
        </w:rPr>
        <w:t xml:space="preserve">Recruits, trains and deploys a team of internal/external invigilators; appoints lead </w:t>
      </w:r>
      <w:r w:rsidRPr="00403A86">
        <w:rPr>
          <w:rFonts w:cs="Arial"/>
        </w:rPr>
        <w:t>invigilators, as required</w:t>
      </w:r>
      <w:r w:rsidR="003C32E6" w:rsidRPr="00403A86">
        <w:rPr>
          <w:rFonts w:cs="Arial"/>
        </w:rPr>
        <w:t xml:space="preserve"> and keeps a record of the</w:t>
      </w:r>
      <w:r w:rsidR="007A0987" w:rsidRPr="00403A86">
        <w:rPr>
          <w:rFonts w:cs="Arial"/>
        </w:rPr>
        <w:t xml:space="preserve"> content of</w:t>
      </w:r>
      <w:r w:rsidR="003C32E6" w:rsidRPr="00403A86">
        <w:rPr>
          <w:rFonts w:cs="Arial"/>
        </w:rPr>
        <w:t xml:space="preserve"> training provided to invigilators for the required </w:t>
      </w:r>
      <w:proofErr w:type="gramStart"/>
      <w:r w:rsidR="003C32E6" w:rsidRPr="00403A86">
        <w:rPr>
          <w:rFonts w:cs="Arial"/>
        </w:rPr>
        <w:t>period</w:t>
      </w:r>
      <w:proofErr w:type="gramEnd"/>
    </w:p>
    <w:p w14:paraId="719D5C10" w14:textId="7579DD24" w:rsidR="00367FD0" w:rsidRPr="00B64EC4" w:rsidRDefault="00367FD0" w:rsidP="00861088">
      <w:pPr>
        <w:pStyle w:val="ListParagraph"/>
        <w:numPr>
          <w:ilvl w:val="0"/>
          <w:numId w:val="34"/>
        </w:numPr>
        <w:rPr>
          <w:rFonts w:cs="Arial"/>
        </w:rPr>
      </w:pPr>
      <w:r w:rsidRPr="001F2222">
        <w:rPr>
          <w:rFonts w:cs="Arial"/>
        </w:rPr>
        <w:t xml:space="preserve">Works with the </w:t>
      </w:r>
      <w:r w:rsidR="00537426" w:rsidRPr="001F2222">
        <w:rPr>
          <w:rFonts w:cs="Arial"/>
        </w:rPr>
        <w:t>ALS</w:t>
      </w:r>
      <w:r w:rsidR="00F903BF" w:rsidRPr="001F2222">
        <w:rPr>
          <w:rFonts w:cs="Arial"/>
        </w:rPr>
        <w:t xml:space="preserve"> lead/</w:t>
      </w:r>
      <w:r w:rsidRPr="001F2222">
        <w:rPr>
          <w:rFonts w:cs="Arial"/>
        </w:rPr>
        <w:t xml:space="preserve">SENCo to ensure invigilators </w:t>
      </w:r>
      <w:r w:rsidR="008802E2" w:rsidRPr="001F2222">
        <w:rPr>
          <w:rFonts w:cs="Arial"/>
        </w:rPr>
        <w:t>supervising access arrangement candidates</w:t>
      </w:r>
      <w:r w:rsidR="008802E2" w:rsidRPr="00B64EC4">
        <w:rPr>
          <w:rFonts w:cs="Arial"/>
        </w:rPr>
        <w:t xml:space="preserve"> </w:t>
      </w:r>
      <w:r w:rsidRPr="00B64EC4">
        <w:rPr>
          <w:rFonts w:cs="Arial"/>
        </w:rPr>
        <w:t>and those acting as a facilitator</w:t>
      </w:r>
      <w:r w:rsidR="008802E2" w:rsidRPr="00B64EC4">
        <w:rPr>
          <w:rFonts w:cs="Arial"/>
        </w:rPr>
        <w:t xml:space="preserve"> supporting access arrangement candidates</w:t>
      </w:r>
      <w:r w:rsidRPr="00B64EC4">
        <w:rPr>
          <w:rFonts w:cs="Arial"/>
        </w:rPr>
        <w:t xml:space="preserve"> fully understand the respective role and what is and what is not permissible in the exam room </w:t>
      </w:r>
    </w:p>
    <w:p w14:paraId="3DA07E28" w14:textId="746504DD" w:rsidR="007A0987" w:rsidRPr="00655C12" w:rsidRDefault="007A0987" w:rsidP="00861088">
      <w:pPr>
        <w:pStyle w:val="ListParagraph"/>
        <w:numPr>
          <w:ilvl w:val="0"/>
          <w:numId w:val="34"/>
        </w:numPr>
        <w:autoSpaceDE w:val="0"/>
        <w:autoSpaceDN w:val="0"/>
        <w:adjustRightInd w:val="0"/>
        <w:spacing w:after="120"/>
        <w:rPr>
          <w:rFonts w:cs="Arial"/>
          <w:b/>
        </w:rPr>
      </w:pPr>
      <w:r w:rsidRPr="00655C12">
        <w:t>Supports the head of centre in ensuring that</w:t>
      </w:r>
      <w:r w:rsidR="003C32E6" w:rsidRPr="00655C12">
        <w:rPr>
          <w:rFonts w:cstheme="minorHAnsi"/>
        </w:rPr>
        <w:t xml:space="preserve"> awarding bodies are </w:t>
      </w:r>
      <w:r w:rsidRPr="00655C12">
        <w:rPr>
          <w:rFonts w:cstheme="minorHAnsi"/>
        </w:rPr>
        <w:t xml:space="preserve">informed </w:t>
      </w:r>
      <w:r w:rsidR="008A1919" w:rsidRPr="00655C12">
        <w:rPr>
          <w:rFonts w:cstheme="minorHAnsi"/>
        </w:rPr>
        <w:t xml:space="preserve">(where required) </w:t>
      </w:r>
      <w:r w:rsidRPr="00655C12">
        <w:rPr>
          <w:rFonts w:cstheme="minorHAnsi"/>
        </w:rPr>
        <w:t xml:space="preserve">of any </w:t>
      </w:r>
      <w:r w:rsidR="001F2222" w:rsidRPr="00655C12">
        <w:rPr>
          <w:rFonts w:cstheme="minorHAnsi"/>
        </w:rPr>
        <w:t>c</w:t>
      </w:r>
      <w:r w:rsidRPr="00655C12">
        <w:rPr>
          <w:rFonts w:cstheme="minorHAnsi"/>
        </w:rPr>
        <w:t xml:space="preserve">onflict of </w:t>
      </w:r>
      <w:r w:rsidR="001F2222" w:rsidRPr="00655C12">
        <w:rPr>
          <w:rFonts w:cstheme="minorHAnsi"/>
        </w:rPr>
        <w:t>i</w:t>
      </w:r>
      <w:r w:rsidRPr="00655C12">
        <w:rPr>
          <w:rFonts w:cstheme="minorHAnsi"/>
        </w:rPr>
        <w:t xml:space="preserve">nterest </w:t>
      </w:r>
      <w:r w:rsidR="00812769" w:rsidRPr="00655C12">
        <w:rPr>
          <w:rFonts w:cstheme="minorHAnsi"/>
        </w:rPr>
        <w:t xml:space="preserve">declared by members of centre staff and </w:t>
      </w:r>
      <w:r w:rsidR="008802E2" w:rsidRPr="00655C12">
        <w:rPr>
          <w:rFonts w:cstheme="minorHAnsi"/>
        </w:rPr>
        <w:t xml:space="preserve">in </w:t>
      </w:r>
      <w:r w:rsidR="00812769" w:rsidRPr="00655C12">
        <w:rPr>
          <w:rFonts w:cstheme="minorHAnsi"/>
        </w:rPr>
        <w:t xml:space="preserve">maintaining </w:t>
      </w:r>
      <w:r w:rsidR="00153FBD" w:rsidRPr="00655C12">
        <w:rPr>
          <w:rFonts w:cs="Arial"/>
          <w:bCs/>
          <w:color w:val="000000"/>
        </w:rPr>
        <w:t>records that confirm the</w:t>
      </w:r>
      <w:r w:rsidR="00153FBD" w:rsidRPr="00655C12">
        <w:rPr>
          <w:rFonts w:cs="Arial"/>
          <w:sz w:val="18"/>
          <w:szCs w:val="18"/>
        </w:rPr>
        <w:t xml:space="preserve"> </w:t>
      </w:r>
      <w:r w:rsidR="00153FBD" w:rsidRPr="00655C12">
        <w:rPr>
          <w:rFonts w:cs="Arial"/>
          <w:bCs/>
        </w:rPr>
        <w:t xml:space="preserve">measures taken/protocols in place to mitigate any potential risk to the integrity of the qualifications affected </w:t>
      </w:r>
      <w:r w:rsidR="003C32E6" w:rsidRPr="00655C12">
        <w:rPr>
          <w:rFonts w:cstheme="minorHAnsi"/>
        </w:rPr>
        <w:t xml:space="preserve">before the </w:t>
      </w:r>
      <w:r w:rsidRPr="00655C12">
        <w:rPr>
          <w:rFonts w:cstheme="minorHAnsi"/>
        </w:rPr>
        <w:t>published deadline for entries</w:t>
      </w:r>
      <w:r w:rsidR="001F2222" w:rsidRPr="00655C12">
        <w:rPr>
          <w:rFonts w:cstheme="minorHAnsi"/>
        </w:rPr>
        <w:t xml:space="preserve"> for each examination series</w:t>
      </w:r>
    </w:p>
    <w:p w14:paraId="7B1CCB78" w14:textId="70230AAD" w:rsidR="002A0892" w:rsidRPr="008A1919" w:rsidRDefault="00F8786F" w:rsidP="00861088">
      <w:pPr>
        <w:pStyle w:val="ListParagraph"/>
        <w:numPr>
          <w:ilvl w:val="0"/>
          <w:numId w:val="1"/>
        </w:numPr>
        <w:autoSpaceDE w:val="0"/>
        <w:autoSpaceDN w:val="0"/>
        <w:adjustRightInd w:val="0"/>
        <w:spacing w:after="120"/>
        <w:ind w:left="714" w:hanging="357"/>
        <w:contextualSpacing w:val="0"/>
        <w:rPr>
          <w:rFonts w:cs="Arial"/>
          <w:color w:val="000000"/>
        </w:rPr>
      </w:pPr>
      <w:r w:rsidRPr="00655C12">
        <w:t>Briefs</w:t>
      </w:r>
      <w:r w:rsidR="002A0892" w:rsidRPr="00655C12">
        <w:t xml:space="preserve"> </w:t>
      </w:r>
      <w:r w:rsidR="002A0892" w:rsidRPr="00655C12">
        <w:rPr>
          <w:rFonts w:cs="Arial"/>
          <w:color w:val="000000"/>
        </w:rPr>
        <w:t>other relevant centre staff where they may be involved in the receipt and dispatch of</w:t>
      </w:r>
      <w:r w:rsidR="002A0892" w:rsidRPr="008A1919">
        <w:rPr>
          <w:rFonts w:cs="Arial"/>
          <w:color w:val="000000"/>
        </w:rPr>
        <w:t xml:space="preserve"> confidential exam materials on the requirements for maintaining the integrity and confidentiality of the exam materials</w:t>
      </w:r>
    </w:p>
    <w:p w14:paraId="308F5C5F" w14:textId="0A8EB6CF" w:rsidR="00775F95" w:rsidRPr="007A0987" w:rsidRDefault="00775F95" w:rsidP="00FD1CA4">
      <w:pPr>
        <w:autoSpaceDE w:val="0"/>
        <w:autoSpaceDN w:val="0"/>
        <w:adjustRightInd w:val="0"/>
        <w:spacing w:after="120"/>
        <w:rPr>
          <w:rFonts w:cs="Arial"/>
          <w:b/>
        </w:rPr>
      </w:pPr>
      <w:r w:rsidRPr="007A0987">
        <w:rPr>
          <w:rFonts w:cs="Arial"/>
          <w:b/>
        </w:rPr>
        <w:t>Senior leaders</w:t>
      </w:r>
    </w:p>
    <w:p w14:paraId="06D77CE3" w14:textId="77777777" w:rsidR="00775F95" w:rsidRPr="001F2222" w:rsidRDefault="00775F95" w:rsidP="00861088">
      <w:pPr>
        <w:pStyle w:val="ListParagraph"/>
        <w:numPr>
          <w:ilvl w:val="0"/>
          <w:numId w:val="36"/>
        </w:numPr>
        <w:rPr>
          <w:rFonts w:cs="Tahoma"/>
          <w:szCs w:val="22"/>
        </w:rPr>
      </w:pPr>
      <w:r w:rsidRPr="001F2222">
        <w:rPr>
          <w:rFonts w:cs="Tahoma"/>
          <w:szCs w:val="22"/>
        </w:rPr>
        <w:t>Are familiar with the contents, refer to and direct relevant centre staff to annually updated JCQ publications including:</w:t>
      </w:r>
    </w:p>
    <w:p w14:paraId="13DEB1D0" w14:textId="688A9D60" w:rsidR="00775F95" w:rsidRPr="00655C12" w:rsidRDefault="00000000" w:rsidP="00861088">
      <w:pPr>
        <w:pStyle w:val="ListParagraph"/>
        <w:numPr>
          <w:ilvl w:val="0"/>
          <w:numId w:val="37"/>
        </w:numPr>
        <w:rPr>
          <w:rFonts w:cs="Tahoma"/>
          <w:color w:val="0070C0"/>
          <w:szCs w:val="22"/>
        </w:rPr>
      </w:pPr>
      <w:hyperlink r:id="rId27" w:history="1">
        <w:r w:rsidR="00775F95" w:rsidRPr="00655C12">
          <w:rPr>
            <w:rStyle w:val="Hyperlink"/>
            <w:rFonts w:cs="Tahoma"/>
            <w:color w:val="0070C0"/>
            <w:szCs w:val="22"/>
            <w:u w:val="none"/>
          </w:rPr>
          <w:t xml:space="preserve">General </w:t>
        </w:r>
        <w:r w:rsidR="00D01237" w:rsidRPr="00655C12">
          <w:rPr>
            <w:rStyle w:val="Hyperlink"/>
            <w:rFonts w:cs="Tahoma"/>
            <w:color w:val="0070C0"/>
            <w:szCs w:val="22"/>
            <w:u w:val="none"/>
          </w:rPr>
          <w:t>R</w:t>
        </w:r>
        <w:r w:rsidR="00775F95" w:rsidRPr="00655C12">
          <w:rPr>
            <w:rStyle w:val="Hyperlink"/>
            <w:rFonts w:cs="Tahoma"/>
            <w:color w:val="0070C0"/>
            <w:szCs w:val="22"/>
            <w:u w:val="none"/>
          </w:rPr>
          <w:t xml:space="preserve">egulations for </w:t>
        </w:r>
        <w:r w:rsidR="00D01237" w:rsidRPr="00655C12">
          <w:rPr>
            <w:rStyle w:val="Hyperlink"/>
            <w:rFonts w:cs="Tahoma"/>
            <w:color w:val="0070C0"/>
            <w:szCs w:val="22"/>
            <w:u w:val="none"/>
          </w:rPr>
          <w:t>A</w:t>
        </w:r>
        <w:r w:rsidR="00775F95" w:rsidRPr="00655C12">
          <w:rPr>
            <w:rStyle w:val="Hyperlink"/>
            <w:rFonts w:cs="Tahoma"/>
            <w:color w:val="0070C0"/>
            <w:szCs w:val="22"/>
            <w:u w:val="none"/>
          </w:rPr>
          <w:t xml:space="preserve">pproved </w:t>
        </w:r>
        <w:r w:rsidR="00D01237" w:rsidRPr="00655C12">
          <w:rPr>
            <w:rStyle w:val="Hyperlink"/>
            <w:rFonts w:cs="Tahoma"/>
            <w:color w:val="0070C0"/>
            <w:szCs w:val="22"/>
            <w:u w:val="none"/>
          </w:rPr>
          <w:t>C</w:t>
        </w:r>
        <w:r w:rsidR="00775F95" w:rsidRPr="00655C12">
          <w:rPr>
            <w:rStyle w:val="Hyperlink"/>
            <w:rFonts w:cs="Tahoma"/>
            <w:color w:val="0070C0"/>
            <w:szCs w:val="22"/>
            <w:u w:val="none"/>
          </w:rPr>
          <w:t>entres</w:t>
        </w:r>
      </w:hyperlink>
    </w:p>
    <w:p w14:paraId="61582585" w14:textId="11C3A8E7" w:rsidR="00775F95" w:rsidRPr="00655C12" w:rsidRDefault="00000000" w:rsidP="00861088">
      <w:pPr>
        <w:pStyle w:val="ListParagraph"/>
        <w:numPr>
          <w:ilvl w:val="0"/>
          <w:numId w:val="37"/>
        </w:numPr>
        <w:rPr>
          <w:rFonts w:cs="Tahoma"/>
          <w:color w:val="0070C0"/>
          <w:szCs w:val="22"/>
        </w:rPr>
      </w:pPr>
      <w:hyperlink r:id="rId28" w:history="1">
        <w:r w:rsidR="00775F95" w:rsidRPr="00655C12">
          <w:rPr>
            <w:rStyle w:val="Hyperlink"/>
            <w:rFonts w:cs="Tahoma"/>
            <w:color w:val="0070C0"/>
            <w:szCs w:val="22"/>
            <w:u w:val="none"/>
          </w:rPr>
          <w:t xml:space="preserve">Instructions for </w:t>
        </w:r>
        <w:r w:rsidR="00655C12">
          <w:rPr>
            <w:rStyle w:val="Hyperlink"/>
            <w:rFonts w:cs="Tahoma"/>
            <w:color w:val="0070C0"/>
            <w:szCs w:val="22"/>
            <w:u w:val="none"/>
          </w:rPr>
          <w:t>c</w:t>
        </w:r>
        <w:r w:rsidR="00775F95" w:rsidRPr="00655C12">
          <w:rPr>
            <w:rStyle w:val="Hyperlink"/>
            <w:rFonts w:cs="Tahoma"/>
            <w:color w:val="0070C0"/>
            <w:szCs w:val="22"/>
            <w:u w:val="none"/>
          </w:rPr>
          <w:t xml:space="preserve">onducting </w:t>
        </w:r>
        <w:r w:rsidR="00655C12">
          <w:rPr>
            <w:rStyle w:val="Hyperlink"/>
            <w:rFonts w:cs="Tahoma"/>
            <w:color w:val="0070C0"/>
            <w:szCs w:val="22"/>
            <w:u w:val="none"/>
          </w:rPr>
          <w:t>e</w:t>
        </w:r>
        <w:r w:rsidR="00775F95" w:rsidRPr="00655C12">
          <w:rPr>
            <w:rStyle w:val="Hyperlink"/>
            <w:rFonts w:cs="Tahoma"/>
            <w:color w:val="0070C0"/>
            <w:szCs w:val="22"/>
            <w:u w:val="none"/>
          </w:rPr>
          <w:t>xaminations</w:t>
        </w:r>
      </w:hyperlink>
    </w:p>
    <w:p w14:paraId="0DA4388F" w14:textId="77777777" w:rsidR="00775F95" w:rsidRPr="00655C12" w:rsidRDefault="00000000" w:rsidP="00861088">
      <w:pPr>
        <w:pStyle w:val="ListParagraph"/>
        <w:numPr>
          <w:ilvl w:val="0"/>
          <w:numId w:val="37"/>
        </w:numPr>
        <w:rPr>
          <w:rStyle w:val="Hyperlink"/>
          <w:rFonts w:cs="Tahoma"/>
          <w:bCs/>
          <w:color w:val="0070C0"/>
          <w:szCs w:val="22"/>
          <w:u w:val="none"/>
        </w:rPr>
      </w:pPr>
      <w:hyperlink r:id="rId29" w:history="1">
        <w:r w:rsidR="00775F95" w:rsidRPr="00655C12">
          <w:rPr>
            <w:rStyle w:val="Hyperlink"/>
            <w:rFonts w:cs="Tahoma"/>
            <w:bCs/>
            <w:color w:val="0070C0"/>
            <w:szCs w:val="22"/>
            <w:u w:val="none"/>
          </w:rPr>
          <w:t>Access Arrangements and Reasonable Adjustments</w:t>
        </w:r>
      </w:hyperlink>
    </w:p>
    <w:p w14:paraId="68C611E0" w14:textId="28870D3D" w:rsidR="00403A86" w:rsidRPr="001F2222" w:rsidRDefault="00000000" w:rsidP="00861088">
      <w:pPr>
        <w:pStyle w:val="ListParagraph"/>
        <w:numPr>
          <w:ilvl w:val="0"/>
          <w:numId w:val="37"/>
        </w:numPr>
        <w:rPr>
          <w:rStyle w:val="Hyperlink"/>
          <w:rFonts w:cs="Tahoma"/>
          <w:szCs w:val="22"/>
          <w:u w:val="none"/>
        </w:rPr>
      </w:pPr>
      <w:hyperlink r:id="rId30" w:history="1">
        <w:r w:rsidR="009F236A" w:rsidRPr="00655C12">
          <w:rPr>
            <w:rStyle w:val="Hyperlink"/>
            <w:rFonts w:cs="Tahoma"/>
            <w:color w:val="0070C0"/>
            <w:szCs w:val="22"/>
            <w:u w:val="none"/>
          </w:rPr>
          <w:t>Suspected Malpractice - Policies and Procedure</w:t>
        </w:r>
        <w:r w:rsidR="009F236A" w:rsidRPr="001F2222">
          <w:rPr>
            <w:rStyle w:val="Hyperlink"/>
            <w:rFonts w:cs="Tahoma"/>
            <w:szCs w:val="22"/>
            <w:u w:val="none"/>
          </w:rPr>
          <w:t>s</w:t>
        </w:r>
      </w:hyperlink>
    </w:p>
    <w:p w14:paraId="449CA628" w14:textId="139BCFE0" w:rsidR="00775F95" w:rsidRPr="001F2222" w:rsidRDefault="00000000" w:rsidP="00861088">
      <w:pPr>
        <w:pStyle w:val="ListParagraph"/>
        <w:numPr>
          <w:ilvl w:val="0"/>
          <w:numId w:val="37"/>
        </w:numPr>
        <w:rPr>
          <w:rStyle w:val="Hyperlink"/>
          <w:rFonts w:cs="Tahoma"/>
          <w:szCs w:val="22"/>
          <w:u w:val="none"/>
        </w:rPr>
      </w:pPr>
      <w:hyperlink r:id="rId31" w:history="1">
        <w:r w:rsidR="00775F95" w:rsidRPr="00655C12">
          <w:rPr>
            <w:rStyle w:val="Hyperlink"/>
            <w:rFonts w:cs="Tahoma"/>
            <w:color w:val="0070C0"/>
            <w:szCs w:val="22"/>
            <w:u w:val="none"/>
          </w:rPr>
          <w:t>Instructions for conducting non-examination assessments</w:t>
        </w:r>
      </w:hyperlink>
      <w:r w:rsidR="00775F95" w:rsidRPr="001F2222">
        <w:rPr>
          <w:rFonts w:cs="Tahoma"/>
          <w:szCs w:val="22"/>
        </w:rPr>
        <w:t xml:space="preserve"> </w:t>
      </w:r>
      <w:r w:rsidR="00775F95" w:rsidRPr="001F2222">
        <w:rPr>
          <w:rStyle w:val="Hyperlink"/>
          <w:rFonts w:cs="Tahoma"/>
          <w:color w:val="auto"/>
          <w:szCs w:val="22"/>
          <w:u w:val="none"/>
        </w:rPr>
        <w:t>(and the instructions for conducting coursework)</w:t>
      </w:r>
    </w:p>
    <w:p w14:paraId="5B828ABB" w14:textId="11CE2624" w:rsidR="00153FBD" w:rsidRPr="00655C12" w:rsidRDefault="00000000" w:rsidP="00861088">
      <w:pPr>
        <w:pStyle w:val="ListParagraph"/>
        <w:numPr>
          <w:ilvl w:val="0"/>
          <w:numId w:val="37"/>
        </w:numPr>
        <w:spacing w:after="120"/>
        <w:ind w:left="1434" w:hanging="357"/>
        <w:rPr>
          <w:rFonts w:cs="Tahoma"/>
          <w:color w:val="0070C0"/>
          <w:szCs w:val="22"/>
        </w:rPr>
      </w:pPr>
      <w:hyperlink r:id="rId32" w:history="1">
        <w:r w:rsidR="00153FBD" w:rsidRPr="00655C12">
          <w:rPr>
            <w:rStyle w:val="Hyperlink"/>
            <w:rFonts w:cs="Tahoma"/>
            <w:color w:val="0070C0"/>
            <w:szCs w:val="22"/>
            <w:u w:val="none"/>
          </w:rPr>
          <w:t>A guide to the special consideration process</w:t>
        </w:r>
      </w:hyperlink>
    </w:p>
    <w:p w14:paraId="3AB822D1" w14:textId="77777777" w:rsidR="00655C12" w:rsidRPr="00945F49" w:rsidRDefault="00655C12" w:rsidP="00F17C8E">
      <w:pPr>
        <w:pStyle w:val="ListParagraph"/>
        <w:numPr>
          <w:ilvl w:val="0"/>
          <w:numId w:val="101"/>
        </w:numPr>
        <w:rPr>
          <w:rFonts w:cs="Arial"/>
        </w:rPr>
      </w:pPr>
      <w:r w:rsidRPr="00945F49">
        <w:rPr>
          <w:rFonts w:cs="Arial"/>
        </w:rPr>
        <w:t>Ensure teaching staff undertake key tasks, as detailed in this policy, within the exams process (exam cycle) and meet internal deadlines set by the EO and ALS lead/SENCo</w:t>
      </w:r>
    </w:p>
    <w:p w14:paraId="54FDC56F" w14:textId="77777777" w:rsidR="00655C12" w:rsidRPr="00945F49" w:rsidRDefault="00655C12" w:rsidP="00F17C8E">
      <w:pPr>
        <w:pStyle w:val="ListParagraph"/>
        <w:numPr>
          <w:ilvl w:val="0"/>
          <w:numId w:val="101"/>
        </w:numPr>
        <w:rPr>
          <w:rFonts w:cs="Arial"/>
        </w:rPr>
      </w:pPr>
      <w:r w:rsidRPr="00945F49">
        <w:rPr>
          <w:rFonts w:cs="Arial"/>
        </w:rPr>
        <w:t>Ensure teaching staff keep themselves updated with awarding body subject and teacher-specific information to confirm effective delivery of qualifications</w:t>
      </w:r>
    </w:p>
    <w:p w14:paraId="5662D50C" w14:textId="4D1904F7" w:rsidR="00655C12" w:rsidRPr="00945F49" w:rsidRDefault="00655C12" w:rsidP="00F17C8E">
      <w:pPr>
        <w:pStyle w:val="ListParagraph"/>
        <w:numPr>
          <w:ilvl w:val="0"/>
          <w:numId w:val="101"/>
        </w:numPr>
        <w:spacing w:after="120"/>
        <w:ind w:left="714" w:hanging="357"/>
        <w:rPr>
          <w:rFonts w:cs="Arial"/>
        </w:rPr>
      </w:pPr>
      <w:r w:rsidRPr="00945F49">
        <w:rPr>
          <w:rFonts w:cs="Arial"/>
        </w:rPr>
        <w:t>Ensure teaching staff attend relevant awarding body training and update events</w:t>
      </w:r>
    </w:p>
    <w:p w14:paraId="489F17D6" w14:textId="0977DCEB" w:rsidR="00775F95" w:rsidRPr="00A45DBA" w:rsidRDefault="00F903BF" w:rsidP="00861088">
      <w:pPr>
        <w:spacing w:after="120"/>
        <w:rPr>
          <w:rFonts w:cs="Arial"/>
          <w:b/>
        </w:rPr>
      </w:pPr>
      <w:r w:rsidRPr="001F2222">
        <w:rPr>
          <w:rFonts w:cs="Arial"/>
          <w:b/>
        </w:rPr>
        <w:t>Additional Learning Support (ALS) lead/</w:t>
      </w:r>
      <w:r w:rsidR="00775F95" w:rsidRPr="001F2222">
        <w:rPr>
          <w:rFonts w:cs="Arial"/>
          <w:b/>
        </w:rPr>
        <w:t>Special educational needs co-ordinator (SENCo)</w:t>
      </w:r>
    </w:p>
    <w:p w14:paraId="2F5635E9" w14:textId="478F138E" w:rsidR="00A45DBA" w:rsidRPr="001F2222" w:rsidRDefault="00153FBD" w:rsidP="00861088">
      <w:pPr>
        <w:pStyle w:val="ListParagraph"/>
        <w:numPr>
          <w:ilvl w:val="0"/>
          <w:numId w:val="39"/>
        </w:numPr>
        <w:rPr>
          <w:rFonts w:cs="Tahoma"/>
          <w:szCs w:val="22"/>
        </w:rPr>
      </w:pPr>
      <w:r w:rsidRPr="001F2222">
        <w:rPr>
          <w:rFonts w:cs="Tahoma"/>
          <w:szCs w:val="22"/>
        </w:rPr>
        <w:lastRenderedPageBreak/>
        <w:t>Understands the contents</w:t>
      </w:r>
      <w:r w:rsidR="00775F95" w:rsidRPr="001F2222">
        <w:rPr>
          <w:rFonts w:cs="Tahoma"/>
          <w:szCs w:val="22"/>
        </w:rPr>
        <w:t>, refers to and directs relevant centre staff to annually updated JCQ publications including:</w:t>
      </w:r>
    </w:p>
    <w:p w14:paraId="44A291AD" w14:textId="1B5BE468" w:rsidR="00775F95" w:rsidRPr="00655C12" w:rsidRDefault="00000000" w:rsidP="00861088">
      <w:pPr>
        <w:pStyle w:val="ListParagraph"/>
        <w:numPr>
          <w:ilvl w:val="0"/>
          <w:numId w:val="38"/>
        </w:numPr>
        <w:rPr>
          <w:rStyle w:val="Hyperlink"/>
          <w:rFonts w:cs="Tahoma"/>
          <w:color w:val="0070C0"/>
          <w:szCs w:val="22"/>
          <w:u w:val="none"/>
        </w:rPr>
      </w:pPr>
      <w:hyperlink r:id="rId33" w:history="1">
        <w:r w:rsidR="00775F95" w:rsidRPr="00655C12">
          <w:rPr>
            <w:rStyle w:val="Hyperlink"/>
            <w:rFonts w:cs="Tahoma"/>
            <w:bCs/>
            <w:color w:val="0070C0"/>
            <w:szCs w:val="22"/>
            <w:u w:val="none"/>
          </w:rPr>
          <w:t>Access Arrangements and Reasonable Adjustments</w:t>
        </w:r>
      </w:hyperlink>
    </w:p>
    <w:p w14:paraId="2BBB6C1F" w14:textId="77777777" w:rsidR="00775F95" w:rsidRPr="008A1919" w:rsidRDefault="00775F95" w:rsidP="00861088">
      <w:pPr>
        <w:pStyle w:val="ListParagraph"/>
        <w:numPr>
          <w:ilvl w:val="0"/>
          <w:numId w:val="40"/>
        </w:numPr>
        <w:rPr>
          <w:rFonts w:cs="Tahoma"/>
          <w:b/>
          <w:szCs w:val="22"/>
        </w:rPr>
      </w:pPr>
      <w:r w:rsidRPr="008A1919">
        <w:rPr>
          <w:rFonts w:cs="Tahoma"/>
          <w:szCs w:val="22"/>
        </w:rPr>
        <w:t>Leads on the access arrangements and reasonable adjustments process (referred to in this policy as ‘access arrangements’)</w:t>
      </w:r>
    </w:p>
    <w:p w14:paraId="502FA5AC" w14:textId="2FDCB0E9" w:rsidR="00775F95" w:rsidRPr="008A1919" w:rsidRDefault="00775F95" w:rsidP="00861088">
      <w:pPr>
        <w:pStyle w:val="ListParagraph"/>
        <w:numPr>
          <w:ilvl w:val="0"/>
          <w:numId w:val="40"/>
        </w:numPr>
        <w:rPr>
          <w:rFonts w:cs="Tahoma"/>
          <w:b/>
          <w:szCs w:val="22"/>
        </w:rPr>
      </w:pPr>
      <w:r w:rsidRPr="008A1919">
        <w:rPr>
          <w:rFonts w:cs="Tahoma"/>
          <w:szCs w:val="22"/>
        </w:rPr>
        <w:t xml:space="preserve">If not the qualified access arrangements assessor, works with the person appointed, on all matters relating to assessing candidates and </w:t>
      </w:r>
      <w:r w:rsidR="003479F6" w:rsidRPr="008A1919">
        <w:rPr>
          <w:rFonts w:cs="Tahoma"/>
          <w:szCs w:val="22"/>
        </w:rPr>
        <w:t>ensures the correct procedures are followed</w:t>
      </w:r>
    </w:p>
    <w:p w14:paraId="702C598E" w14:textId="3F857513" w:rsidR="00775F95" w:rsidRPr="008A1919" w:rsidRDefault="00775F95" w:rsidP="00861088">
      <w:pPr>
        <w:pStyle w:val="ListParagraph"/>
        <w:numPr>
          <w:ilvl w:val="0"/>
          <w:numId w:val="40"/>
        </w:numPr>
        <w:spacing w:after="120"/>
        <w:ind w:left="714" w:hanging="357"/>
        <w:rPr>
          <w:rFonts w:cs="Tahoma"/>
          <w:b/>
          <w:szCs w:val="22"/>
        </w:rPr>
      </w:pPr>
      <w:r w:rsidRPr="008A1919">
        <w:rPr>
          <w:rFonts w:cs="Tahoma"/>
          <w:szCs w:val="22"/>
        </w:rPr>
        <w:t>Presents when requested by a JCQ Centre Inspector, evidence of the assessor’s qualification</w:t>
      </w:r>
    </w:p>
    <w:p w14:paraId="78F366D3" w14:textId="77777777" w:rsidR="00775F95" w:rsidRPr="00A45DBA" w:rsidRDefault="00775F95" w:rsidP="00861088">
      <w:pPr>
        <w:spacing w:after="120"/>
        <w:rPr>
          <w:rFonts w:cs="Arial"/>
          <w:b/>
        </w:rPr>
      </w:pPr>
      <w:r w:rsidRPr="00A45DBA">
        <w:rPr>
          <w:rFonts w:cs="Arial"/>
          <w:b/>
        </w:rPr>
        <w:t>Teaching staff</w:t>
      </w:r>
    </w:p>
    <w:p w14:paraId="2042049C" w14:textId="4AA630E2" w:rsidR="00B04A81" w:rsidRPr="001E1DB7" w:rsidRDefault="00775F95" w:rsidP="00861088">
      <w:pPr>
        <w:pStyle w:val="ListParagraph"/>
        <w:numPr>
          <w:ilvl w:val="0"/>
          <w:numId w:val="1"/>
        </w:numPr>
        <w:rPr>
          <w:rFonts w:cs="Arial"/>
        </w:rPr>
      </w:pPr>
      <w:r w:rsidRPr="001E1DB7">
        <w:rPr>
          <w:rFonts w:cs="Arial"/>
        </w:rPr>
        <w:t>Undertake key tasks, as deta</w:t>
      </w:r>
      <w:r w:rsidR="001E5133" w:rsidRPr="001E1DB7">
        <w:rPr>
          <w:rFonts w:cs="Arial"/>
        </w:rPr>
        <w:t xml:space="preserve">iled in this policy, </w:t>
      </w:r>
      <w:r w:rsidRPr="001E1DB7">
        <w:rPr>
          <w:rFonts w:cs="Arial"/>
        </w:rPr>
        <w:t xml:space="preserve">within the exams process and meet internal deadlines set by the EO and </w:t>
      </w:r>
      <w:r w:rsidR="00F903BF" w:rsidRPr="001E1DB7">
        <w:rPr>
          <w:rFonts w:cs="Arial"/>
        </w:rPr>
        <w:t>ALS lead/</w:t>
      </w:r>
      <w:r w:rsidRPr="001E1DB7">
        <w:rPr>
          <w:rFonts w:cs="Arial"/>
        </w:rPr>
        <w:t>SENCo</w:t>
      </w:r>
    </w:p>
    <w:p w14:paraId="45482BA4" w14:textId="77777777" w:rsidR="00B04A81" w:rsidRPr="001E1DB7" w:rsidRDefault="00775F95" w:rsidP="00861088">
      <w:pPr>
        <w:pStyle w:val="ListParagraph"/>
        <w:numPr>
          <w:ilvl w:val="0"/>
          <w:numId w:val="1"/>
        </w:numPr>
        <w:rPr>
          <w:rFonts w:cs="Arial"/>
        </w:rPr>
      </w:pPr>
      <w:r w:rsidRPr="001E1DB7">
        <w:rPr>
          <w:rFonts w:cs="Arial"/>
        </w:rPr>
        <w:t xml:space="preserve">Keep updated with awarding body </w:t>
      </w:r>
      <w:r w:rsidR="00B23B02" w:rsidRPr="001E1DB7">
        <w:rPr>
          <w:rFonts w:cs="Arial"/>
        </w:rPr>
        <w:t xml:space="preserve">subject and </w:t>
      </w:r>
      <w:r w:rsidRPr="001E1DB7">
        <w:rPr>
          <w:rFonts w:cs="Arial"/>
        </w:rPr>
        <w:t>teacher-specific information to confirm effective delivery of qualifications</w:t>
      </w:r>
    </w:p>
    <w:p w14:paraId="2F7309F6" w14:textId="1E47D878" w:rsidR="00775F95" w:rsidRPr="001E1DB7" w:rsidRDefault="00775F95" w:rsidP="00861088">
      <w:pPr>
        <w:pStyle w:val="ListParagraph"/>
        <w:numPr>
          <w:ilvl w:val="0"/>
          <w:numId w:val="1"/>
        </w:numPr>
        <w:spacing w:after="120"/>
        <w:ind w:left="714" w:hanging="357"/>
        <w:rPr>
          <w:rFonts w:cs="Arial"/>
        </w:rPr>
      </w:pPr>
      <w:r w:rsidRPr="001E1DB7">
        <w:rPr>
          <w:rFonts w:cs="Arial"/>
        </w:rPr>
        <w:t>Attend relevant awarding body training and update events</w:t>
      </w:r>
    </w:p>
    <w:p w14:paraId="6B51ED5E" w14:textId="77777777" w:rsidR="00775F95" w:rsidRPr="00A45DBA" w:rsidRDefault="00775F95" w:rsidP="00861088">
      <w:pPr>
        <w:spacing w:after="120"/>
        <w:rPr>
          <w:rFonts w:cs="Arial"/>
          <w:b/>
        </w:rPr>
      </w:pPr>
      <w:r w:rsidRPr="00A45DBA">
        <w:rPr>
          <w:rFonts w:cs="Arial"/>
          <w:b/>
        </w:rPr>
        <w:t>Invigilators</w:t>
      </w:r>
    </w:p>
    <w:p w14:paraId="410C2888" w14:textId="6A6A660E" w:rsidR="00775F95" w:rsidRPr="00945F49" w:rsidRDefault="00775F95" w:rsidP="00861088">
      <w:pPr>
        <w:pStyle w:val="ListParagraph"/>
        <w:numPr>
          <w:ilvl w:val="0"/>
          <w:numId w:val="42"/>
        </w:numPr>
        <w:rPr>
          <w:rFonts w:cs="Arial"/>
        </w:rPr>
      </w:pPr>
      <w:r w:rsidRPr="00F805C0">
        <w:rPr>
          <w:rFonts w:cs="Arial"/>
        </w:rPr>
        <w:t>Attend</w:t>
      </w:r>
      <w:r w:rsidR="00153FBD" w:rsidRPr="00F805C0">
        <w:rPr>
          <w:rFonts w:cs="Arial"/>
        </w:rPr>
        <w:t>/</w:t>
      </w:r>
      <w:r w:rsidR="00153FBD" w:rsidRPr="00500912">
        <w:rPr>
          <w:rFonts w:cs="Arial"/>
        </w:rPr>
        <w:t>undertake</w:t>
      </w:r>
      <w:r w:rsidRPr="00500912">
        <w:rPr>
          <w:rFonts w:cs="Arial"/>
        </w:rPr>
        <w:t xml:space="preserve"> training</w:t>
      </w:r>
      <w:r w:rsidR="00500912">
        <w:rPr>
          <w:rFonts w:cs="Arial"/>
        </w:rPr>
        <w:t xml:space="preserve"> (</w:t>
      </w:r>
      <w:r w:rsidR="00500912" w:rsidRPr="00945F49">
        <w:rPr>
          <w:rFonts w:cs="Arial"/>
        </w:rPr>
        <w:t>on the current regulations)</w:t>
      </w:r>
      <w:r w:rsidRPr="00945F49">
        <w:rPr>
          <w:rFonts w:cs="Arial"/>
        </w:rPr>
        <w:t xml:space="preserve">, </w:t>
      </w:r>
      <w:r w:rsidR="00655C12" w:rsidRPr="00945F49">
        <w:rPr>
          <w:rFonts w:cs="Arial"/>
        </w:rPr>
        <w:t xml:space="preserve">annual </w:t>
      </w:r>
      <w:r w:rsidRPr="00945F49">
        <w:rPr>
          <w:rFonts w:cs="Arial"/>
        </w:rPr>
        <w:t>update, briefing and review sessions as required</w:t>
      </w:r>
    </w:p>
    <w:p w14:paraId="0A7BCD24" w14:textId="77777777" w:rsidR="00775F95" w:rsidRPr="00A45DBA" w:rsidRDefault="00775F95" w:rsidP="00861088">
      <w:pPr>
        <w:pStyle w:val="ListParagraph"/>
        <w:numPr>
          <w:ilvl w:val="0"/>
          <w:numId w:val="42"/>
        </w:numPr>
        <w:rPr>
          <w:rFonts w:cs="Arial"/>
        </w:rPr>
      </w:pPr>
      <w:r w:rsidRPr="00A45DBA">
        <w:rPr>
          <w:rFonts w:cs="Arial"/>
        </w:rPr>
        <w:t>Provide information as requested on their availability to invigilate</w:t>
      </w:r>
    </w:p>
    <w:p w14:paraId="4A79887D" w14:textId="77777777" w:rsidR="00775F95" w:rsidRPr="008A1919" w:rsidRDefault="00775F95" w:rsidP="00861088">
      <w:pPr>
        <w:pStyle w:val="ListParagraph"/>
        <w:numPr>
          <w:ilvl w:val="0"/>
          <w:numId w:val="42"/>
        </w:numPr>
        <w:spacing w:after="120"/>
        <w:ind w:left="714" w:hanging="357"/>
        <w:rPr>
          <w:rFonts w:cs="Arial"/>
        </w:rPr>
      </w:pPr>
      <w:r w:rsidRPr="008A1919">
        <w:rPr>
          <w:rFonts w:cs="Arial"/>
        </w:rPr>
        <w:t xml:space="preserve">Sign a confidentiality and security agreement and </w:t>
      </w:r>
      <w:r w:rsidRPr="008A1919">
        <w:t>confirm whether they have any current maladministration/malpractice sanctions applied to them</w:t>
      </w:r>
    </w:p>
    <w:p w14:paraId="3375F5E8" w14:textId="77777777" w:rsidR="00775F95" w:rsidRPr="00A45DBA" w:rsidRDefault="00775F95" w:rsidP="00861088">
      <w:pPr>
        <w:spacing w:after="120"/>
        <w:rPr>
          <w:rFonts w:cs="Arial"/>
          <w:b/>
        </w:rPr>
      </w:pPr>
      <w:r w:rsidRPr="00A45DBA">
        <w:rPr>
          <w:rFonts w:cs="Arial"/>
          <w:b/>
        </w:rPr>
        <w:t>Reception staff</w:t>
      </w:r>
    </w:p>
    <w:p w14:paraId="19CF63C0" w14:textId="7EDED367" w:rsidR="002A0892" w:rsidRPr="00B04A81" w:rsidRDefault="00775F95" w:rsidP="00861088">
      <w:pPr>
        <w:pStyle w:val="ListParagraph"/>
        <w:numPr>
          <w:ilvl w:val="0"/>
          <w:numId w:val="25"/>
        </w:numPr>
        <w:spacing w:after="120"/>
        <w:ind w:left="714" w:hanging="357"/>
        <w:rPr>
          <w:rFonts w:cs="Arial"/>
        </w:rPr>
      </w:pPr>
      <w:r w:rsidRPr="00153FBD">
        <w:rPr>
          <w:rFonts w:cs="Arial"/>
        </w:rPr>
        <w:t xml:space="preserve">Support the EO </w:t>
      </w:r>
      <w:r w:rsidR="002A0892" w:rsidRPr="00153FBD">
        <w:rPr>
          <w:rFonts w:cs="Arial"/>
          <w:color w:val="000000"/>
        </w:rPr>
        <w:t>in the receipt and dispatch of confidential exam materials and follow the</w:t>
      </w:r>
      <w:r w:rsidR="002A0892" w:rsidRPr="00B04A81">
        <w:rPr>
          <w:rFonts w:cs="Arial"/>
          <w:color w:val="000000"/>
        </w:rPr>
        <w:t xml:space="preserve"> requirements for maintaining the integrity and confidentiality of the exam materials</w:t>
      </w:r>
    </w:p>
    <w:p w14:paraId="553C1AD6" w14:textId="77777777" w:rsidR="00775F95" w:rsidRPr="00A45DBA" w:rsidRDefault="00775F95" w:rsidP="00861088">
      <w:pPr>
        <w:rPr>
          <w:rFonts w:cs="Arial"/>
          <w:b/>
        </w:rPr>
      </w:pPr>
      <w:r w:rsidRPr="00A45DBA">
        <w:rPr>
          <w:rFonts w:cs="Arial"/>
          <w:b/>
        </w:rPr>
        <w:t>Site staff</w:t>
      </w:r>
    </w:p>
    <w:p w14:paraId="7DDE79FA" w14:textId="77777777" w:rsidR="00775F95" w:rsidRPr="00A45DBA" w:rsidRDefault="00775F95" w:rsidP="00861088">
      <w:pPr>
        <w:pStyle w:val="ListParagraph"/>
        <w:numPr>
          <w:ilvl w:val="0"/>
          <w:numId w:val="25"/>
        </w:numPr>
        <w:spacing w:after="120"/>
        <w:ind w:left="714" w:hanging="357"/>
        <w:rPr>
          <w:rFonts w:cs="Arial"/>
        </w:rPr>
      </w:pPr>
      <w:r w:rsidRPr="00A45DBA">
        <w:rPr>
          <w:rFonts w:cs="Arial"/>
        </w:rPr>
        <w:t>Support the EO in relevant matters relating to exam rooms and resources</w:t>
      </w:r>
    </w:p>
    <w:p w14:paraId="5AFA5DC9" w14:textId="77777777" w:rsidR="00775F95" w:rsidRPr="00A45DBA" w:rsidRDefault="00775F95" w:rsidP="00861088">
      <w:pPr>
        <w:spacing w:after="120"/>
        <w:rPr>
          <w:rFonts w:cs="Arial"/>
          <w:b/>
        </w:rPr>
      </w:pPr>
      <w:r w:rsidRPr="00A45DBA">
        <w:rPr>
          <w:rFonts w:cs="Arial"/>
          <w:b/>
        </w:rPr>
        <w:t>Candidates</w:t>
      </w:r>
    </w:p>
    <w:p w14:paraId="51ECCC7F" w14:textId="77777777" w:rsidR="00775F95" w:rsidRPr="00A45DBA" w:rsidRDefault="00775F95" w:rsidP="00861088">
      <w:pPr>
        <w:rPr>
          <w:rFonts w:cs="Arial"/>
        </w:rPr>
      </w:pPr>
      <w:r w:rsidRPr="00A45DBA">
        <w:rPr>
          <w:rFonts w:cs="Arial"/>
        </w:rPr>
        <w:t>Where applicable in this policy, the term ‘candidates’ refers to candidates and/or their parents/carers.</w:t>
      </w:r>
    </w:p>
    <w:p w14:paraId="0E0AEB16" w14:textId="55F056F6" w:rsidR="00775F95" w:rsidRPr="0010615F" w:rsidRDefault="00775F95" w:rsidP="00861088">
      <w:pPr>
        <w:pStyle w:val="Headinglevel1"/>
        <w:spacing w:before="240"/>
        <w:rPr>
          <w:rFonts w:cs="Arial"/>
        </w:rPr>
      </w:pPr>
      <w:bookmarkStart w:id="15" w:name="_Toc113804757"/>
      <w:r w:rsidRPr="0010615F">
        <w:rPr>
          <w:rFonts w:cs="Arial"/>
        </w:rPr>
        <w:t xml:space="preserve">The exam </w:t>
      </w:r>
      <w:proofErr w:type="gramStart"/>
      <w:r w:rsidRPr="0010615F">
        <w:rPr>
          <w:rFonts w:cs="Arial"/>
        </w:rPr>
        <w:t>cycle</w:t>
      </w:r>
      <w:bookmarkEnd w:id="15"/>
      <w:proofErr w:type="gramEnd"/>
    </w:p>
    <w:p w14:paraId="53E961B0" w14:textId="77777777" w:rsidR="00775F95" w:rsidRPr="00544D51" w:rsidRDefault="00775F95" w:rsidP="00861088">
      <w:pPr>
        <w:rPr>
          <w:rFonts w:cs="Arial"/>
        </w:rPr>
      </w:pPr>
      <w:r w:rsidRPr="00544D51">
        <w:rPr>
          <w:rFonts w:cs="Arial"/>
        </w:rPr>
        <w:t xml:space="preserve">The exams management and administration process that needs to be undertaken for each </w:t>
      </w:r>
      <w:r w:rsidRPr="00544D51">
        <w:rPr>
          <w:rFonts w:cs="Arial"/>
          <w:b/>
        </w:rPr>
        <w:t>exam series</w:t>
      </w:r>
      <w:r w:rsidRPr="00544D51">
        <w:rPr>
          <w:rFonts w:cs="Arial"/>
        </w:rPr>
        <w:t xml:space="preserve"> is often referred to as the </w:t>
      </w:r>
      <w:r w:rsidRPr="00544D51">
        <w:rPr>
          <w:rFonts w:cs="Arial"/>
          <w:b/>
        </w:rPr>
        <w:t>exam cycle</w:t>
      </w:r>
      <w:r w:rsidRPr="00544D51">
        <w:rPr>
          <w:rFonts w:cs="Arial"/>
        </w:rPr>
        <w:t xml:space="preserve"> and relevant tasks required within this grouped into the following stages:</w:t>
      </w:r>
    </w:p>
    <w:p w14:paraId="3B558DB5" w14:textId="77777777" w:rsidR="00775F95" w:rsidRPr="00544D51" w:rsidRDefault="00775F95" w:rsidP="00861088">
      <w:pPr>
        <w:pStyle w:val="ListParagraph"/>
        <w:numPr>
          <w:ilvl w:val="0"/>
          <w:numId w:val="43"/>
        </w:numPr>
        <w:rPr>
          <w:rFonts w:cs="Arial"/>
        </w:rPr>
      </w:pPr>
      <w:r w:rsidRPr="00544D51">
        <w:rPr>
          <w:rFonts w:cs="Arial"/>
        </w:rPr>
        <w:t>planning</w:t>
      </w:r>
    </w:p>
    <w:p w14:paraId="5C2A1A64" w14:textId="77777777" w:rsidR="00775F95" w:rsidRPr="00544D51" w:rsidRDefault="00775F95" w:rsidP="00861088">
      <w:pPr>
        <w:pStyle w:val="ListParagraph"/>
        <w:numPr>
          <w:ilvl w:val="0"/>
          <w:numId w:val="43"/>
        </w:numPr>
        <w:rPr>
          <w:rFonts w:cs="Arial"/>
        </w:rPr>
      </w:pPr>
      <w:r w:rsidRPr="00544D51">
        <w:rPr>
          <w:rFonts w:cs="Arial"/>
        </w:rPr>
        <w:t>entries</w:t>
      </w:r>
    </w:p>
    <w:p w14:paraId="56434CA9" w14:textId="77777777" w:rsidR="00775F95" w:rsidRPr="00544D51" w:rsidRDefault="00775F95" w:rsidP="00861088">
      <w:pPr>
        <w:pStyle w:val="ListParagraph"/>
        <w:numPr>
          <w:ilvl w:val="0"/>
          <w:numId w:val="43"/>
        </w:numPr>
        <w:rPr>
          <w:rFonts w:cs="Arial"/>
        </w:rPr>
      </w:pPr>
      <w:r w:rsidRPr="00544D51">
        <w:rPr>
          <w:rFonts w:cs="Arial"/>
        </w:rPr>
        <w:t xml:space="preserve">pre-exams </w:t>
      </w:r>
    </w:p>
    <w:p w14:paraId="6EE0E388" w14:textId="77777777" w:rsidR="00775F95" w:rsidRPr="00544D51" w:rsidRDefault="00775F95" w:rsidP="00861088">
      <w:pPr>
        <w:pStyle w:val="ListParagraph"/>
        <w:numPr>
          <w:ilvl w:val="0"/>
          <w:numId w:val="43"/>
        </w:numPr>
        <w:rPr>
          <w:rFonts w:cs="Arial"/>
        </w:rPr>
      </w:pPr>
      <w:r w:rsidRPr="00544D51">
        <w:rPr>
          <w:rFonts w:cs="Arial"/>
        </w:rPr>
        <w:t>exam time</w:t>
      </w:r>
    </w:p>
    <w:p w14:paraId="4485C713" w14:textId="77777777" w:rsidR="00775F95" w:rsidRPr="00544D51" w:rsidRDefault="00775F95" w:rsidP="00861088">
      <w:pPr>
        <w:pStyle w:val="ListParagraph"/>
        <w:numPr>
          <w:ilvl w:val="0"/>
          <w:numId w:val="43"/>
        </w:numPr>
        <w:spacing w:after="120"/>
        <w:ind w:left="714" w:hanging="357"/>
        <w:rPr>
          <w:rFonts w:cs="Arial"/>
        </w:rPr>
      </w:pPr>
      <w:r w:rsidRPr="00544D51">
        <w:rPr>
          <w:rFonts w:cs="Arial"/>
        </w:rPr>
        <w:t>results and post-results</w:t>
      </w:r>
    </w:p>
    <w:p w14:paraId="5B3308AE" w14:textId="77777777" w:rsidR="00775F95" w:rsidRPr="00544D51" w:rsidRDefault="00775F95" w:rsidP="00861088">
      <w:pPr>
        <w:rPr>
          <w:rFonts w:cs="Arial"/>
        </w:rPr>
      </w:pPr>
      <w:r w:rsidRPr="00544D51">
        <w:rPr>
          <w:rFonts w:cs="Arial"/>
        </w:rPr>
        <w:t>This policy identifies roles and responsibilities of centre staff within this cycle.</w:t>
      </w:r>
    </w:p>
    <w:p w14:paraId="4FE0E0D0" w14:textId="47E40132" w:rsidR="00775F95" w:rsidRPr="00544D51" w:rsidRDefault="00775F95" w:rsidP="00861088">
      <w:pPr>
        <w:pStyle w:val="Headinglevel2"/>
        <w:spacing w:before="360"/>
        <w:rPr>
          <w:rFonts w:cs="Arial"/>
        </w:rPr>
      </w:pPr>
      <w:bookmarkStart w:id="16" w:name="_Toc113804758"/>
      <w:r w:rsidRPr="00544D51">
        <w:rPr>
          <w:rFonts w:cs="Arial"/>
        </w:rPr>
        <w:t>Planning: roles and responsibilities</w:t>
      </w:r>
      <w:bookmarkEnd w:id="16"/>
    </w:p>
    <w:p w14:paraId="011D7118" w14:textId="0AF73ED6" w:rsidR="00775F95" w:rsidRPr="001767FE" w:rsidRDefault="00775F95" w:rsidP="00861088">
      <w:pPr>
        <w:pStyle w:val="Heading3"/>
        <w:rPr>
          <w:rFonts w:cs="Arial"/>
          <w:b w:val="0"/>
          <w:bCs w:val="0"/>
          <w:color w:val="auto"/>
          <w:u w:val="single"/>
        </w:rPr>
      </w:pPr>
      <w:bookmarkStart w:id="17" w:name="_Toc113804759"/>
      <w:r w:rsidRPr="001767FE">
        <w:rPr>
          <w:rFonts w:cs="Arial"/>
          <w:b w:val="0"/>
          <w:bCs w:val="0"/>
          <w:color w:val="auto"/>
          <w:u w:val="single"/>
        </w:rPr>
        <w:t>Information sharing</w:t>
      </w:r>
      <w:bookmarkEnd w:id="17"/>
    </w:p>
    <w:p w14:paraId="4787BCB0" w14:textId="77777777" w:rsidR="00775F95" w:rsidRPr="00544D51" w:rsidRDefault="00775F95" w:rsidP="00861088">
      <w:pPr>
        <w:spacing w:after="120"/>
        <w:rPr>
          <w:rFonts w:cs="Arial"/>
          <w:b/>
        </w:rPr>
      </w:pPr>
      <w:r w:rsidRPr="00544D51">
        <w:rPr>
          <w:rFonts w:cs="Arial"/>
          <w:b/>
        </w:rPr>
        <w:t>Head of centre</w:t>
      </w:r>
    </w:p>
    <w:p w14:paraId="3D5E99B5" w14:textId="394407C8" w:rsidR="00775F95" w:rsidRPr="001E1DB7" w:rsidRDefault="00775F95" w:rsidP="00861088">
      <w:pPr>
        <w:pStyle w:val="ListParagraph"/>
        <w:numPr>
          <w:ilvl w:val="0"/>
          <w:numId w:val="2"/>
        </w:numPr>
        <w:spacing w:after="120"/>
        <w:ind w:left="714" w:hanging="357"/>
        <w:rPr>
          <w:rFonts w:cs="Tahoma"/>
          <w:szCs w:val="22"/>
        </w:rPr>
      </w:pPr>
      <w:r w:rsidRPr="001E1DB7">
        <w:rPr>
          <w:rFonts w:cs="Tahoma"/>
          <w:szCs w:val="22"/>
        </w:rPr>
        <w:t xml:space="preserve">Directs relevant centre staff to annually updated JCQ publications including </w:t>
      </w:r>
      <w:hyperlink r:id="rId34" w:history="1">
        <w:r w:rsidRPr="00861088">
          <w:rPr>
            <w:rStyle w:val="Hyperlink"/>
            <w:rFonts w:cs="Tahoma"/>
            <w:color w:val="0070C0"/>
            <w:szCs w:val="22"/>
            <w:u w:val="none"/>
          </w:rPr>
          <w:t>GR</w:t>
        </w:r>
      </w:hyperlink>
      <w:r w:rsidRPr="001E1DB7">
        <w:rPr>
          <w:rStyle w:val="Hyperlink"/>
          <w:rFonts w:cs="Tahoma"/>
          <w:color w:val="auto"/>
          <w:szCs w:val="22"/>
          <w:u w:val="none"/>
        </w:rPr>
        <w:t xml:space="preserve">, </w:t>
      </w:r>
      <w:hyperlink r:id="rId35" w:history="1">
        <w:r w:rsidRPr="00861088">
          <w:rPr>
            <w:rStyle w:val="Hyperlink"/>
            <w:rFonts w:cs="Tahoma"/>
            <w:color w:val="0070C0"/>
            <w:szCs w:val="22"/>
            <w:u w:val="none"/>
          </w:rPr>
          <w:t>ICE</w:t>
        </w:r>
      </w:hyperlink>
      <w:r w:rsidRPr="001E1DB7">
        <w:rPr>
          <w:rStyle w:val="Hyperlink"/>
          <w:rFonts w:cs="Tahoma"/>
          <w:color w:val="auto"/>
          <w:szCs w:val="22"/>
          <w:u w:val="none"/>
        </w:rPr>
        <w:t xml:space="preserve">, </w:t>
      </w:r>
      <w:hyperlink r:id="rId36" w:history="1">
        <w:r w:rsidRPr="00861088">
          <w:rPr>
            <w:rStyle w:val="Hyperlink"/>
            <w:rFonts w:cs="Tahoma"/>
            <w:color w:val="0070C0"/>
            <w:szCs w:val="22"/>
            <w:u w:val="none"/>
          </w:rPr>
          <w:t>AA</w:t>
        </w:r>
      </w:hyperlink>
      <w:r w:rsidRPr="001E1DB7">
        <w:rPr>
          <w:rStyle w:val="Hyperlink"/>
          <w:rFonts w:cs="Tahoma"/>
          <w:szCs w:val="22"/>
          <w:u w:val="none"/>
        </w:rPr>
        <w:t xml:space="preserve">, </w:t>
      </w:r>
      <w:hyperlink r:id="rId37" w:history="1">
        <w:r w:rsidR="009F236A" w:rsidRPr="00861088">
          <w:rPr>
            <w:rStyle w:val="Hyperlink"/>
            <w:rFonts w:cs="Tahoma"/>
            <w:color w:val="0070C0"/>
            <w:szCs w:val="22"/>
            <w:u w:val="none"/>
          </w:rPr>
          <w:t>SM</w:t>
        </w:r>
      </w:hyperlink>
      <w:r w:rsidR="00311159" w:rsidRPr="001E1DB7">
        <w:rPr>
          <w:rStyle w:val="Hyperlink"/>
          <w:rFonts w:cs="Tahoma"/>
          <w:color w:val="auto"/>
          <w:szCs w:val="22"/>
          <w:u w:val="none"/>
        </w:rPr>
        <w:t>,</w:t>
      </w:r>
      <w:r w:rsidRPr="001E1DB7">
        <w:rPr>
          <w:rFonts w:cs="Tahoma"/>
          <w:szCs w:val="22"/>
        </w:rPr>
        <w:t xml:space="preserve"> </w:t>
      </w:r>
      <w:hyperlink r:id="rId38" w:history="1">
        <w:r w:rsidRPr="00861088">
          <w:rPr>
            <w:rStyle w:val="Hyperlink"/>
            <w:rFonts w:cs="Tahoma"/>
            <w:color w:val="0070C0"/>
            <w:szCs w:val="22"/>
            <w:u w:val="none"/>
          </w:rPr>
          <w:t>NEA</w:t>
        </w:r>
      </w:hyperlink>
      <w:r w:rsidRPr="001E1DB7">
        <w:rPr>
          <w:rFonts w:cs="Tahoma"/>
          <w:szCs w:val="22"/>
        </w:rPr>
        <w:t xml:space="preserve"> </w:t>
      </w:r>
      <w:r w:rsidRPr="001E1DB7">
        <w:rPr>
          <w:rStyle w:val="Hyperlink"/>
          <w:rFonts w:cs="Tahoma"/>
          <w:color w:val="auto"/>
          <w:szCs w:val="22"/>
          <w:u w:val="none"/>
        </w:rPr>
        <w:t xml:space="preserve">(and the </w:t>
      </w:r>
      <w:r w:rsidR="00AE170C">
        <w:rPr>
          <w:rStyle w:val="Hyperlink"/>
          <w:rFonts w:cs="Tahoma"/>
          <w:i/>
          <w:iCs/>
          <w:color w:val="auto"/>
          <w:szCs w:val="22"/>
          <w:u w:val="none"/>
        </w:rPr>
        <w:t>I</w:t>
      </w:r>
      <w:r w:rsidRPr="001E1DB7">
        <w:rPr>
          <w:rStyle w:val="Hyperlink"/>
          <w:rFonts w:cs="Tahoma"/>
          <w:i/>
          <w:iCs/>
          <w:color w:val="auto"/>
          <w:szCs w:val="22"/>
          <w:u w:val="none"/>
        </w:rPr>
        <w:t>nstructions for conducting coursework</w:t>
      </w:r>
      <w:r w:rsidRPr="001E1DB7">
        <w:rPr>
          <w:rStyle w:val="Hyperlink"/>
          <w:rFonts w:cs="Tahoma"/>
          <w:color w:val="auto"/>
          <w:szCs w:val="22"/>
          <w:u w:val="none"/>
        </w:rPr>
        <w:t>)</w:t>
      </w:r>
      <w:r w:rsidR="00311159" w:rsidRPr="001E1DB7">
        <w:rPr>
          <w:rStyle w:val="Hyperlink"/>
          <w:rFonts w:cs="Tahoma"/>
          <w:color w:val="auto"/>
          <w:szCs w:val="22"/>
          <w:u w:val="none"/>
        </w:rPr>
        <w:t xml:space="preserve"> and </w:t>
      </w:r>
      <w:hyperlink r:id="rId39" w:history="1">
        <w:r w:rsidR="00311159" w:rsidRPr="00861088">
          <w:rPr>
            <w:rStyle w:val="Hyperlink"/>
            <w:rFonts w:cs="Tahoma"/>
            <w:color w:val="0070C0"/>
            <w:szCs w:val="22"/>
            <w:u w:val="none"/>
          </w:rPr>
          <w:t>SC</w:t>
        </w:r>
      </w:hyperlink>
    </w:p>
    <w:p w14:paraId="713B9290" w14:textId="77777777" w:rsidR="00775F95" w:rsidRPr="00544D51" w:rsidRDefault="00775F95" w:rsidP="00861088">
      <w:pPr>
        <w:spacing w:after="120"/>
        <w:rPr>
          <w:rFonts w:cs="Arial"/>
          <w:b/>
        </w:rPr>
      </w:pPr>
      <w:r w:rsidRPr="00544D51">
        <w:rPr>
          <w:rFonts w:cs="Arial"/>
          <w:b/>
        </w:rPr>
        <w:t>Exams officer</w:t>
      </w:r>
    </w:p>
    <w:p w14:paraId="1572880A" w14:textId="1EDDC734" w:rsidR="00775F95" w:rsidRPr="001E1DB7" w:rsidRDefault="00775F95" w:rsidP="00861088">
      <w:pPr>
        <w:pStyle w:val="ListParagraph"/>
        <w:numPr>
          <w:ilvl w:val="0"/>
          <w:numId w:val="44"/>
        </w:numPr>
        <w:spacing w:after="120"/>
        <w:ind w:left="714" w:hanging="357"/>
        <w:rPr>
          <w:rFonts w:cs="Tahoma"/>
          <w:szCs w:val="22"/>
        </w:rPr>
      </w:pPr>
      <w:r w:rsidRPr="001E1DB7">
        <w:rPr>
          <w:rFonts w:cs="Tahoma"/>
          <w:szCs w:val="22"/>
        </w:rPr>
        <w:t>Signposts relevant centre staff to JCQ publications and awarding body documentation relating to the exams process that ha</w:t>
      </w:r>
      <w:r w:rsidR="00153FBD" w:rsidRPr="001E1DB7">
        <w:rPr>
          <w:rFonts w:cs="Tahoma"/>
          <w:szCs w:val="22"/>
        </w:rPr>
        <w:t>ve</w:t>
      </w:r>
      <w:r w:rsidRPr="001E1DB7">
        <w:rPr>
          <w:rFonts w:cs="Tahoma"/>
          <w:szCs w:val="22"/>
        </w:rPr>
        <w:t xml:space="preserve"> been updated</w:t>
      </w:r>
    </w:p>
    <w:p w14:paraId="65D9A67F" w14:textId="77777777" w:rsidR="00775F95" w:rsidRPr="001E1DB7" w:rsidRDefault="00775F95" w:rsidP="00861088">
      <w:pPr>
        <w:pStyle w:val="ListParagraph"/>
        <w:numPr>
          <w:ilvl w:val="0"/>
          <w:numId w:val="44"/>
        </w:numPr>
        <w:spacing w:after="120"/>
        <w:ind w:left="714" w:hanging="357"/>
        <w:rPr>
          <w:rFonts w:cs="Tahoma"/>
          <w:szCs w:val="22"/>
        </w:rPr>
      </w:pPr>
      <w:r w:rsidRPr="001E1DB7">
        <w:rPr>
          <w:rFonts w:cs="Tahoma"/>
          <w:szCs w:val="22"/>
        </w:rPr>
        <w:t>Signposts relevant centre staff to JCQ information that should be provided to candidates</w:t>
      </w:r>
    </w:p>
    <w:p w14:paraId="69D53F2F" w14:textId="77777777" w:rsidR="00775F95" w:rsidRPr="001E1DB7" w:rsidRDefault="00775F95" w:rsidP="00861088">
      <w:pPr>
        <w:pStyle w:val="ListParagraph"/>
        <w:numPr>
          <w:ilvl w:val="0"/>
          <w:numId w:val="44"/>
        </w:numPr>
        <w:spacing w:after="120"/>
        <w:ind w:left="714" w:hanging="357"/>
        <w:rPr>
          <w:rFonts w:cs="Tahoma"/>
          <w:szCs w:val="22"/>
        </w:rPr>
      </w:pPr>
      <w:r w:rsidRPr="001E1DB7">
        <w:rPr>
          <w:rFonts w:cs="Tahoma"/>
          <w:szCs w:val="22"/>
        </w:rPr>
        <w:lastRenderedPageBreak/>
        <w:t>As the centre administrator, approves relevant access rights for centre staff to access awarding body secure extranet sites</w:t>
      </w:r>
    </w:p>
    <w:p w14:paraId="34E5E13D" w14:textId="32673741" w:rsidR="00775F95" w:rsidRPr="001767FE" w:rsidRDefault="00775F95" w:rsidP="00861088">
      <w:pPr>
        <w:pStyle w:val="Heading3"/>
        <w:spacing w:before="0"/>
        <w:rPr>
          <w:rFonts w:cs="Arial"/>
          <w:b w:val="0"/>
          <w:bCs w:val="0"/>
          <w:color w:val="auto"/>
          <w:u w:val="single"/>
        </w:rPr>
      </w:pPr>
      <w:bookmarkStart w:id="18" w:name="_Toc113804760"/>
      <w:r w:rsidRPr="001767FE">
        <w:rPr>
          <w:rFonts w:cs="Arial"/>
          <w:b w:val="0"/>
          <w:bCs w:val="0"/>
          <w:color w:val="auto"/>
          <w:u w:val="single"/>
        </w:rPr>
        <w:t>Information gathering</w:t>
      </w:r>
      <w:bookmarkEnd w:id="18"/>
    </w:p>
    <w:p w14:paraId="556414A5" w14:textId="77777777" w:rsidR="00775F95" w:rsidRPr="00544D51" w:rsidRDefault="00775F95" w:rsidP="00861088">
      <w:pPr>
        <w:spacing w:after="120"/>
        <w:rPr>
          <w:rFonts w:cs="Arial"/>
          <w:b/>
        </w:rPr>
      </w:pPr>
      <w:r w:rsidRPr="00544D51">
        <w:rPr>
          <w:rFonts w:cs="Arial"/>
          <w:b/>
        </w:rPr>
        <w:t>Exams officer</w:t>
      </w:r>
    </w:p>
    <w:p w14:paraId="7B78D7C7" w14:textId="77777777" w:rsidR="00775F95" w:rsidRPr="001E1DB7" w:rsidRDefault="00775F95" w:rsidP="00861088">
      <w:pPr>
        <w:pStyle w:val="ListParagraph"/>
        <w:numPr>
          <w:ilvl w:val="0"/>
          <w:numId w:val="45"/>
        </w:numPr>
        <w:spacing w:after="120"/>
        <w:ind w:left="714" w:hanging="357"/>
        <w:rPr>
          <w:rFonts w:cs="Tahoma"/>
          <w:szCs w:val="22"/>
        </w:rPr>
      </w:pPr>
      <w:r w:rsidRPr="001E1DB7">
        <w:rPr>
          <w:rFonts w:cs="Tahoma"/>
          <w:szCs w:val="22"/>
        </w:rPr>
        <w:t>Undertakes an annual information gathering exercise in preparation for each new academic year to ensure data about all qualifications being delivered is up to date and correct</w:t>
      </w:r>
    </w:p>
    <w:p w14:paraId="65FAE553" w14:textId="77777777" w:rsidR="00775F95" w:rsidRPr="001E1DB7" w:rsidRDefault="00775F95" w:rsidP="00861088">
      <w:pPr>
        <w:pStyle w:val="ListParagraph"/>
        <w:numPr>
          <w:ilvl w:val="0"/>
          <w:numId w:val="45"/>
        </w:numPr>
        <w:spacing w:after="120"/>
        <w:ind w:left="714" w:hanging="357"/>
        <w:rPr>
          <w:rFonts w:cs="Tahoma"/>
          <w:szCs w:val="22"/>
        </w:rPr>
      </w:pPr>
      <w:r w:rsidRPr="001E1DB7">
        <w:rPr>
          <w:rFonts w:cs="Tahoma"/>
          <w:szCs w:val="22"/>
        </w:rPr>
        <w:t>Collates all information gathered into one central point of reference</w:t>
      </w:r>
    </w:p>
    <w:p w14:paraId="653CA10E" w14:textId="77777777" w:rsidR="00775F95" w:rsidRPr="001E1DB7" w:rsidRDefault="00775F95" w:rsidP="00861088">
      <w:pPr>
        <w:pStyle w:val="ListParagraph"/>
        <w:numPr>
          <w:ilvl w:val="0"/>
          <w:numId w:val="45"/>
        </w:numPr>
        <w:spacing w:after="120"/>
        <w:ind w:left="714" w:hanging="357"/>
        <w:rPr>
          <w:rFonts w:cs="Tahoma"/>
          <w:szCs w:val="22"/>
        </w:rPr>
      </w:pPr>
      <w:proofErr w:type="gramStart"/>
      <w:r w:rsidRPr="001E1DB7">
        <w:rPr>
          <w:rFonts w:cs="Tahoma"/>
          <w:szCs w:val="22"/>
        </w:rPr>
        <w:t>Researches</w:t>
      </w:r>
      <w:proofErr w:type="gramEnd"/>
      <w:r w:rsidRPr="001E1DB7">
        <w:rPr>
          <w:rFonts w:cs="Tahoma"/>
          <w:szCs w:val="22"/>
        </w:rPr>
        <w:t xml:space="preserve"> awarding body guidance to identify administrative processes, key tasks, key dates and deadlines for all relevant qualifications</w:t>
      </w:r>
    </w:p>
    <w:p w14:paraId="61FB723F" w14:textId="77777777" w:rsidR="00775F95" w:rsidRPr="001E1DB7" w:rsidRDefault="00775F95" w:rsidP="00861088">
      <w:pPr>
        <w:pStyle w:val="ListParagraph"/>
        <w:numPr>
          <w:ilvl w:val="0"/>
          <w:numId w:val="45"/>
        </w:numPr>
        <w:spacing w:after="120"/>
        <w:ind w:left="714" w:hanging="357"/>
        <w:rPr>
          <w:rFonts w:cs="Tahoma"/>
          <w:szCs w:val="22"/>
        </w:rPr>
      </w:pPr>
      <w:r w:rsidRPr="001E1DB7">
        <w:rPr>
          <w:rFonts w:cs="Tahoma"/>
          <w:szCs w:val="22"/>
        </w:rPr>
        <w:t xml:space="preserve">Produces an annual exams plan of key tasks and key dates to ensure all external deadlines can be effectively met; informs key centre staff of internal </w:t>
      </w:r>
      <w:proofErr w:type="gramStart"/>
      <w:r w:rsidRPr="001E1DB7">
        <w:rPr>
          <w:rFonts w:cs="Tahoma"/>
          <w:szCs w:val="22"/>
        </w:rPr>
        <w:t>deadlines</w:t>
      </w:r>
      <w:proofErr w:type="gramEnd"/>
    </w:p>
    <w:p w14:paraId="065AC4C4" w14:textId="3623BCF0" w:rsidR="00775F95" w:rsidRPr="001E1DB7" w:rsidRDefault="00775F95" w:rsidP="00861088">
      <w:pPr>
        <w:pStyle w:val="ListParagraph"/>
        <w:numPr>
          <w:ilvl w:val="0"/>
          <w:numId w:val="45"/>
        </w:numPr>
        <w:spacing w:after="120"/>
        <w:ind w:left="714" w:hanging="357"/>
        <w:rPr>
          <w:rFonts w:cs="Tahoma"/>
          <w:szCs w:val="22"/>
        </w:rPr>
      </w:pPr>
      <w:r w:rsidRPr="001E1DB7">
        <w:rPr>
          <w:rFonts w:cs="Tahoma"/>
          <w:szCs w:val="22"/>
        </w:rPr>
        <w:t xml:space="preserve">Collects information on internal exams to enable preparation for and conduct of </w:t>
      </w:r>
      <w:r w:rsidR="00BD08C5" w:rsidRPr="001E1DB7">
        <w:rPr>
          <w:rFonts w:cs="Tahoma"/>
          <w:szCs w:val="22"/>
        </w:rPr>
        <w:t>(</w:t>
      </w:r>
      <w:r w:rsidRPr="001E1DB7">
        <w:rPr>
          <w:rFonts w:cs="Tahoma"/>
          <w:szCs w:val="22"/>
        </w:rPr>
        <w:t>insert the titles these internal exams are referred to in the centre</w:t>
      </w:r>
      <w:r w:rsidR="00BD08C5" w:rsidRPr="001E1DB7">
        <w:rPr>
          <w:rFonts w:cs="Tahoma"/>
          <w:szCs w:val="22"/>
        </w:rPr>
        <w:t>)</w:t>
      </w:r>
    </w:p>
    <w:p w14:paraId="633B3991" w14:textId="709C8269" w:rsidR="00775F95" w:rsidRPr="00544D51" w:rsidRDefault="009F236A" w:rsidP="00861088">
      <w:pPr>
        <w:spacing w:after="120"/>
        <w:rPr>
          <w:rFonts w:cs="Arial"/>
          <w:b/>
        </w:rPr>
      </w:pPr>
      <w:r w:rsidRPr="001E1DB7">
        <w:rPr>
          <w:rFonts w:cs="Arial"/>
          <w:b/>
        </w:rPr>
        <w:t>Senior leaders</w:t>
      </w:r>
    </w:p>
    <w:p w14:paraId="721C4983" w14:textId="2C9F2E0B" w:rsidR="00775F95" w:rsidRPr="00544D51" w:rsidRDefault="00775F95" w:rsidP="00861088">
      <w:pPr>
        <w:pStyle w:val="ListParagraph"/>
        <w:numPr>
          <w:ilvl w:val="0"/>
          <w:numId w:val="46"/>
        </w:numPr>
        <w:spacing w:after="120"/>
        <w:ind w:left="714" w:hanging="357"/>
        <w:rPr>
          <w:rFonts w:cs="Arial"/>
        </w:rPr>
      </w:pPr>
      <w:r w:rsidRPr="00544D51">
        <w:rPr>
          <w:rFonts w:cs="Arial"/>
        </w:rPr>
        <w:t>Respond (or ensure teaching staff respond)</w:t>
      </w:r>
      <w:r w:rsidR="00544D51">
        <w:rPr>
          <w:rFonts w:cs="Arial"/>
        </w:rPr>
        <w:t xml:space="preserve"> </w:t>
      </w:r>
      <w:r w:rsidRPr="00544D51">
        <w:rPr>
          <w:rFonts w:cs="Arial"/>
        </w:rPr>
        <w:t>to requests from the EO on information gathering</w:t>
      </w:r>
    </w:p>
    <w:p w14:paraId="423D1EA0" w14:textId="71B63229" w:rsidR="00775F95" w:rsidRPr="00544D51" w:rsidRDefault="00775F95" w:rsidP="00861088">
      <w:pPr>
        <w:pStyle w:val="ListParagraph"/>
        <w:numPr>
          <w:ilvl w:val="0"/>
          <w:numId w:val="46"/>
        </w:numPr>
        <w:spacing w:after="120"/>
        <w:ind w:left="714" w:hanging="357"/>
        <w:rPr>
          <w:rFonts w:cs="Arial"/>
        </w:rPr>
      </w:pPr>
      <w:r w:rsidRPr="00544D51">
        <w:rPr>
          <w:rFonts w:cs="Arial"/>
        </w:rPr>
        <w:t>Meet the internal deadline for the return of information</w:t>
      </w:r>
    </w:p>
    <w:p w14:paraId="3DCCB9AA" w14:textId="75AF4AC0" w:rsidR="00775F95" w:rsidRPr="00544D51" w:rsidRDefault="00775F95" w:rsidP="00861088">
      <w:pPr>
        <w:pStyle w:val="ListParagraph"/>
        <w:numPr>
          <w:ilvl w:val="0"/>
          <w:numId w:val="46"/>
        </w:numPr>
        <w:spacing w:after="120"/>
        <w:ind w:left="714" w:hanging="357"/>
        <w:rPr>
          <w:rFonts w:cs="Arial"/>
        </w:rPr>
      </w:pPr>
      <w:r w:rsidRPr="00544D51">
        <w:rPr>
          <w:rFonts w:cs="Arial"/>
        </w:rPr>
        <w:t>Inform the EO of any changes to information in a timely manner minimising the risk of late or other penalty fees being incurred by an awarding body</w:t>
      </w:r>
    </w:p>
    <w:p w14:paraId="71FB8AEB" w14:textId="60D38B54" w:rsidR="00775F95" w:rsidRPr="00544D51" w:rsidRDefault="00775F95" w:rsidP="00861088">
      <w:pPr>
        <w:pStyle w:val="ListParagraph"/>
        <w:numPr>
          <w:ilvl w:val="0"/>
          <w:numId w:val="46"/>
        </w:numPr>
        <w:spacing w:after="120"/>
        <w:ind w:left="714" w:hanging="357"/>
        <w:rPr>
          <w:rFonts w:cs="Arial"/>
        </w:rPr>
      </w:pPr>
      <w:r w:rsidRPr="00544D51">
        <w:rPr>
          <w:rFonts w:cs="Arial"/>
        </w:rPr>
        <w:t>Note the internal deadlines in the annual exams plan and directs teaching staff to meet these</w:t>
      </w:r>
    </w:p>
    <w:p w14:paraId="5A0D433E" w14:textId="2D552DAE" w:rsidR="00775F95" w:rsidRPr="001767FE" w:rsidRDefault="00775F95" w:rsidP="00861088">
      <w:pPr>
        <w:pStyle w:val="Heading3"/>
        <w:spacing w:before="0"/>
        <w:rPr>
          <w:rFonts w:cs="Arial"/>
          <w:b w:val="0"/>
          <w:bCs w:val="0"/>
          <w:color w:val="auto"/>
          <w:u w:val="single"/>
        </w:rPr>
      </w:pPr>
      <w:bookmarkStart w:id="19" w:name="_Toc113804761"/>
      <w:r w:rsidRPr="001767FE">
        <w:rPr>
          <w:rFonts w:cs="Arial"/>
          <w:b w:val="0"/>
          <w:bCs w:val="0"/>
          <w:color w:val="auto"/>
          <w:u w:val="single"/>
        </w:rPr>
        <w:t>Access arrangements</w:t>
      </w:r>
      <w:bookmarkEnd w:id="19"/>
    </w:p>
    <w:p w14:paraId="5AC99F73" w14:textId="603F6037" w:rsidR="003C32E6" w:rsidRPr="00945501" w:rsidRDefault="003C32E6" w:rsidP="00861088">
      <w:pPr>
        <w:spacing w:after="120"/>
        <w:rPr>
          <w:rFonts w:cstheme="minorHAnsi"/>
          <w:b/>
        </w:rPr>
      </w:pPr>
      <w:r w:rsidRPr="00945501">
        <w:rPr>
          <w:rFonts w:cstheme="minorHAnsi"/>
          <w:b/>
        </w:rPr>
        <w:t>Head of centre</w:t>
      </w:r>
    </w:p>
    <w:p w14:paraId="03F6ED73" w14:textId="47808F0E" w:rsidR="003C32E6" w:rsidRPr="001E1DB7" w:rsidRDefault="003C32E6" w:rsidP="00861088">
      <w:pPr>
        <w:pStyle w:val="ListParagraph"/>
        <w:numPr>
          <w:ilvl w:val="0"/>
          <w:numId w:val="47"/>
        </w:numPr>
        <w:spacing w:after="120"/>
        <w:ind w:left="714" w:hanging="357"/>
        <w:rPr>
          <w:rFonts w:cs="Tahoma"/>
          <w:szCs w:val="22"/>
        </w:rPr>
      </w:pPr>
      <w:r w:rsidRPr="001E1DB7">
        <w:rPr>
          <w:rFonts w:cs="Tahoma"/>
          <w:szCs w:val="22"/>
        </w:rPr>
        <w:t>Ensures there is appropriate accommodation for candidates requiring access arrangements in the centre</w:t>
      </w:r>
      <w:r w:rsidR="00945501" w:rsidRPr="001E1DB7">
        <w:rPr>
          <w:rFonts w:cs="Tahoma"/>
          <w:szCs w:val="22"/>
        </w:rPr>
        <w:t xml:space="preserve"> for all examinations and assessments</w:t>
      </w:r>
    </w:p>
    <w:p w14:paraId="3300131E" w14:textId="5F5BF626" w:rsidR="003C32E6" w:rsidRPr="001E1DB7" w:rsidRDefault="003C32E6" w:rsidP="00861088">
      <w:pPr>
        <w:pStyle w:val="ListParagraph"/>
        <w:numPr>
          <w:ilvl w:val="0"/>
          <w:numId w:val="47"/>
        </w:numPr>
        <w:spacing w:after="120"/>
        <w:ind w:left="714" w:hanging="357"/>
        <w:rPr>
          <w:rFonts w:cs="Tahoma"/>
          <w:szCs w:val="22"/>
        </w:rPr>
      </w:pPr>
      <w:r w:rsidRPr="001E1DB7">
        <w:rPr>
          <w:rFonts w:cs="Tahoma"/>
          <w:szCs w:val="22"/>
        </w:rPr>
        <w:t xml:space="preserve">Ensures a </w:t>
      </w:r>
      <w:r w:rsidRPr="001E1DB7">
        <w:rPr>
          <w:rFonts w:cs="Tahoma"/>
          <w:bCs/>
          <w:szCs w:val="22"/>
        </w:rPr>
        <w:t>written</w:t>
      </w:r>
      <w:r w:rsidRPr="001E1DB7">
        <w:rPr>
          <w:rFonts w:cs="Tahoma"/>
          <w:b/>
          <w:bCs/>
          <w:szCs w:val="22"/>
        </w:rPr>
        <w:t xml:space="preserve"> </w:t>
      </w:r>
      <w:r w:rsidRPr="001E1DB7">
        <w:rPr>
          <w:rFonts w:cs="Tahoma"/>
          <w:szCs w:val="22"/>
        </w:rPr>
        <w:t>process is in place to not only check the qualification(s) of the</w:t>
      </w:r>
      <w:r w:rsidR="00BE2E85" w:rsidRPr="001E1DB7">
        <w:rPr>
          <w:rFonts w:cs="Tahoma"/>
          <w:szCs w:val="22"/>
        </w:rPr>
        <w:t xml:space="preserve"> appointed </w:t>
      </w:r>
      <w:r w:rsidRPr="001E1DB7">
        <w:rPr>
          <w:rFonts w:cs="Tahoma"/>
          <w:szCs w:val="22"/>
        </w:rPr>
        <w:t xml:space="preserve">assessor(s) </w:t>
      </w:r>
      <w:r w:rsidR="00BE2E85" w:rsidRPr="001E1DB7">
        <w:rPr>
          <w:rFonts w:cs="Tahoma"/>
          <w:szCs w:val="22"/>
        </w:rPr>
        <w:t xml:space="preserve">but that the correct procedures are followed as per Chapter 7 of the JCQ publication </w:t>
      </w:r>
      <w:hyperlink r:id="rId40" w:history="1">
        <w:r w:rsidR="00BE2E85" w:rsidRPr="00861088">
          <w:rPr>
            <w:rStyle w:val="Hyperlink"/>
            <w:rFonts w:cs="Tahoma"/>
            <w:color w:val="0070C0"/>
            <w:szCs w:val="22"/>
            <w:u w:val="none"/>
          </w:rPr>
          <w:t>Access Arrangements and Reasonable Adjustments</w:t>
        </w:r>
      </w:hyperlink>
      <w:r w:rsidR="00BE2E85" w:rsidRPr="001E1DB7">
        <w:rPr>
          <w:rFonts w:cs="Tahoma"/>
          <w:szCs w:val="22"/>
        </w:rPr>
        <w:t xml:space="preserve"> </w:t>
      </w:r>
    </w:p>
    <w:p w14:paraId="24EA4489" w14:textId="222E3B89" w:rsidR="003C32E6" w:rsidRPr="001E1DB7" w:rsidRDefault="003C32E6" w:rsidP="00861088">
      <w:pPr>
        <w:pStyle w:val="ListParagraph"/>
        <w:numPr>
          <w:ilvl w:val="0"/>
          <w:numId w:val="47"/>
        </w:numPr>
        <w:spacing w:after="120"/>
        <w:ind w:left="714" w:hanging="357"/>
        <w:rPr>
          <w:rFonts w:cs="Tahoma"/>
          <w:szCs w:val="22"/>
        </w:rPr>
      </w:pPr>
      <w:r w:rsidRPr="001E1DB7">
        <w:rPr>
          <w:rFonts w:cs="Tahoma"/>
          <w:szCs w:val="22"/>
        </w:rPr>
        <w:t xml:space="preserve">Ensures the </w:t>
      </w:r>
      <w:r w:rsidR="00F903BF" w:rsidRPr="001E1DB7">
        <w:rPr>
          <w:rFonts w:cs="Tahoma"/>
          <w:szCs w:val="22"/>
        </w:rPr>
        <w:t>ALS lead/</w:t>
      </w:r>
      <w:r w:rsidRPr="001E1DB7">
        <w:rPr>
          <w:rFonts w:cs="Tahoma"/>
          <w:szCs w:val="22"/>
        </w:rPr>
        <w:t>SENCo is fully supported in effectively implementing access arrangements and reasonable adjustments once approved</w:t>
      </w:r>
    </w:p>
    <w:p w14:paraId="3B2A04BF" w14:textId="0667AF70" w:rsidR="00775F95" w:rsidRPr="001E1DB7" w:rsidRDefault="00F903BF" w:rsidP="00861088">
      <w:pPr>
        <w:spacing w:after="120"/>
        <w:rPr>
          <w:rFonts w:cs="Arial"/>
          <w:b/>
        </w:rPr>
      </w:pPr>
      <w:r w:rsidRPr="001E1DB7">
        <w:rPr>
          <w:rFonts w:cs="Arial"/>
          <w:b/>
          <w:bCs/>
        </w:rPr>
        <w:t xml:space="preserve">ALS </w:t>
      </w:r>
      <w:proofErr w:type="gramStart"/>
      <w:r w:rsidRPr="001E1DB7">
        <w:rPr>
          <w:rFonts w:cs="Arial"/>
          <w:b/>
          <w:bCs/>
        </w:rPr>
        <w:t>lead</w:t>
      </w:r>
      <w:proofErr w:type="gramEnd"/>
      <w:r w:rsidRPr="001E1DB7">
        <w:rPr>
          <w:rFonts w:cs="Arial"/>
          <w:b/>
          <w:bCs/>
        </w:rPr>
        <w:t>/</w:t>
      </w:r>
      <w:r w:rsidR="00775F95" w:rsidRPr="001E1DB7">
        <w:rPr>
          <w:rFonts w:cs="Arial"/>
          <w:b/>
        </w:rPr>
        <w:t>SENCo</w:t>
      </w:r>
    </w:p>
    <w:p w14:paraId="5604E0F0" w14:textId="49E226C8" w:rsidR="00775F95" w:rsidRPr="00861088" w:rsidRDefault="00775F95" w:rsidP="00861088">
      <w:pPr>
        <w:pStyle w:val="ListParagraph"/>
        <w:numPr>
          <w:ilvl w:val="0"/>
          <w:numId w:val="48"/>
        </w:numPr>
        <w:spacing w:after="120"/>
        <w:rPr>
          <w:rFonts w:cs="Tahoma"/>
          <w:b/>
          <w:szCs w:val="22"/>
        </w:rPr>
      </w:pPr>
      <w:r w:rsidRPr="001E1DB7">
        <w:rPr>
          <w:rFonts w:cs="Tahoma"/>
          <w:szCs w:val="22"/>
        </w:rPr>
        <w:t xml:space="preserve">Assesses candidates (or works with the </w:t>
      </w:r>
      <w:r w:rsidR="00BE2E85" w:rsidRPr="001E1DB7">
        <w:rPr>
          <w:rFonts w:cs="Tahoma"/>
          <w:szCs w:val="22"/>
        </w:rPr>
        <w:t xml:space="preserve">appropriately qualified assessor as appointed by the head </w:t>
      </w:r>
      <w:r w:rsidR="00BE2E85" w:rsidRPr="00861088">
        <w:rPr>
          <w:rFonts w:cs="Tahoma"/>
          <w:szCs w:val="22"/>
        </w:rPr>
        <w:t>of centre</w:t>
      </w:r>
      <w:r w:rsidRPr="00861088">
        <w:rPr>
          <w:rFonts w:cs="Tahoma"/>
          <w:szCs w:val="22"/>
        </w:rPr>
        <w:t>) to identify access arrangements</w:t>
      </w:r>
      <w:r w:rsidR="001E1DB7" w:rsidRPr="00861088">
        <w:rPr>
          <w:rFonts w:cs="Tahoma"/>
          <w:szCs w:val="22"/>
        </w:rPr>
        <w:t>/reasonable adjustments</w:t>
      </w:r>
      <w:r w:rsidRPr="00861088">
        <w:rPr>
          <w:rFonts w:cs="Tahoma"/>
          <w:szCs w:val="22"/>
        </w:rPr>
        <w:t xml:space="preserve"> requirements</w:t>
      </w:r>
    </w:p>
    <w:p w14:paraId="143630F4" w14:textId="77777777" w:rsidR="00775F95" w:rsidRPr="001E1DB7" w:rsidRDefault="00775F95" w:rsidP="00861088">
      <w:pPr>
        <w:pStyle w:val="ListParagraph"/>
        <w:numPr>
          <w:ilvl w:val="0"/>
          <w:numId w:val="48"/>
        </w:numPr>
        <w:spacing w:after="120"/>
        <w:rPr>
          <w:rFonts w:cs="Tahoma"/>
          <w:b/>
          <w:szCs w:val="22"/>
        </w:rPr>
      </w:pPr>
      <w:r w:rsidRPr="001E1DB7">
        <w:rPr>
          <w:rFonts w:cs="Tahoma"/>
          <w:szCs w:val="22"/>
        </w:rPr>
        <w:t xml:space="preserve">Gathers </w:t>
      </w:r>
      <w:r w:rsidRPr="001E1DB7">
        <w:rPr>
          <w:rFonts w:cs="Tahoma"/>
          <w:b/>
          <w:szCs w:val="22"/>
        </w:rPr>
        <w:t xml:space="preserve">evidence </w:t>
      </w:r>
      <w:r w:rsidRPr="001E1DB7">
        <w:rPr>
          <w:rFonts w:cs="Tahoma"/>
          <w:szCs w:val="22"/>
        </w:rPr>
        <w:t>to support the need for access arrangements for a candidate</w:t>
      </w:r>
    </w:p>
    <w:p w14:paraId="7E00CB57" w14:textId="30F7AFB4" w:rsidR="00775F95" w:rsidRPr="001E1DB7" w:rsidRDefault="00775F95" w:rsidP="00861088">
      <w:pPr>
        <w:pStyle w:val="ListParagraph"/>
        <w:numPr>
          <w:ilvl w:val="0"/>
          <w:numId w:val="48"/>
        </w:numPr>
        <w:spacing w:after="120"/>
        <w:rPr>
          <w:rFonts w:cs="Tahoma"/>
          <w:b/>
          <w:szCs w:val="22"/>
        </w:rPr>
      </w:pPr>
      <w:r w:rsidRPr="001E1DB7">
        <w:rPr>
          <w:rFonts w:cs="Tahoma"/>
          <w:szCs w:val="22"/>
        </w:rPr>
        <w:t>Liaises with teachi</w:t>
      </w:r>
      <w:r w:rsidR="003C32E6" w:rsidRPr="001E1DB7">
        <w:rPr>
          <w:rFonts w:cs="Tahoma"/>
          <w:szCs w:val="22"/>
        </w:rPr>
        <w:t xml:space="preserve">ng staff to gather evidence of </w:t>
      </w:r>
      <w:r w:rsidRPr="001E1DB7">
        <w:rPr>
          <w:rFonts w:cs="Tahoma"/>
          <w:b/>
          <w:szCs w:val="22"/>
        </w:rPr>
        <w:t xml:space="preserve">normal way of working </w:t>
      </w:r>
      <w:r w:rsidRPr="001E1DB7">
        <w:rPr>
          <w:rFonts w:cs="Tahoma"/>
          <w:szCs w:val="22"/>
        </w:rPr>
        <w:t>of an affected candidate</w:t>
      </w:r>
    </w:p>
    <w:p w14:paraId="7F85CC7A" w14:textId="77777777" w:rsidR="00775F95" w:rsidRPr="001E1DB7" w:rsidRDefault="00775F95" w:rsidP="00861088">
      <w:pPr>
        <w:pStyle w:val="ListParagraph"/>
        <w:numPr>
          <w:ilvl w:val="0"/>
          <w:numId w:val="48"/>
        </w:numPr>
        <w:spacing w:after="120"/>
        <w:rPr>
          <w:rFonts w:cs="Tahoma"/>
          <w:b/>
          <w:szCs w:val="22"/>
        </w:rPr>
      </w:pPr>
      <w:r w:rsidRPr="001E1DB7">
        <w:rPr>
          <w:rFonts w:cs="Tahoma"/>
          <w:szCs w:val="22"/>
        </w:rPr>
        <w:t>Determines candidate eligibility for arrangements or adjustments that are centre-</w:t>
      </w:r>
      <w:proofErr w:type="gramStart"/>
      <w:r w:rsidRPr="001E1DB7">
        <w:rPr>
          <w:rFonts w:cs="Tahoma"/>
          <w:szCs w:val="22"/>
        </w:rPr>
        <w:t>delegated</w:t>
      </w:r>
      <w:proofErr w:type="gramEnd"/>
    </w:p>
    <w:p w14:paraId="4B025889" w14:textId="4CC81A99" w:rsidR="00775F95" w:rsidRPr="00945F49" w:rsidRDefault="00775F95" w:rsidP="00861088">
      <w:pPr>
        <w:pStyle w:val="ListParagraph"/>
        <w:numPr>
          <w:ilvl w:val="0"/>
          <w:numId w:val="48"/>
        </w:numPr>
        <w:spacing w:after="120"/>
        <w:rPr>
          <w:rFonts w:cs="Tahoma"/>
          <w:b/>
          <w:szCs w:val="22"/>
        </w:rPr>
      </w:pPr>
      <w:r w:rsidRPr="00945F49">
        <w:rPr>
          <w:rFonts w:cs="Tahoma"/>
          <w:szCs w:val="22"/>
        </w:rPr>
        <w:t xml:space="preserve">Gathers signed </w:t>
      </w:r>
      <w:r w:rsidR="00833720" w:rsidRPr="00945F49">
        <w:rPr>
          <w:rFonts w:cs="Tahoma"/>
          <w:b/>
          <w:bCs/>
          <w:szCs w:val="22"/>
          <w:shd w:val="clear" w:color="auto" w:fill="FFFFFF"/>
        </w:rPr>
        <w:t>Personal data consent</w:t>
      </w:r>
      <w:r w:rsidR="00833720" w:rsidRPr="00945F49">
        <w:rPr>
          <w:rFonts w:cs="Tahoma"/>
          <w:b/>
          <w:bCs/>
          <w:szCs w:val="22"/>
        </w:rPr>
        <w:t xml:space="preserve"> </w:t>
      </w:r>
      <w:r w:rsidR="00833720" w:rsidRPr="00945F49">
        <w:rPr>
          <w:rFonts w:cs="Tahoma"/>
          <w:szCs w:val="22"/>
        </w:rPr>
        <w:t xml:space="preserve">forms </w:t>
      </w:r>
      <w:r w:rsidRPr="00945F49">
        <w:rPr>
          <w:rFonts w:cs="Tahoma"/>
          <w:szCs w:val="22"/>
        </w:rPr>
        <w:t>from candidates where required</w:t>
      </w:r>
      <w:r w:rsidR="0065588A" w:rsidRPr="00945F49">
        <w:rPr>
          <w:rFonts w:cs="Tahoma"/>
          <w:szCs w:val="22"/>
        </w:rPr>
        <w:t xml:space="preserve"> and ensures </w:t>
      </w:r>
      <w:r w:rsidR="0065588A" w:rsidRPr="00945F49">
        <w:rPr>
          <w:rFonts w:cs="Tahoma"/>
          <w:b/>
          <w:bCs/>
          <w:szCs w:val="22"/>
        </w:rPr>
        <w:t>Data protection confirmation</w:t>
      </w:r>
      <w:r w:rsidR="0065588A" w:rsidRPr="00945F49">
        <w:rPr>
          <w:rFonts w:cs="Tahoma"/>
          <w:szCs w:val="22"/>
        </w:rPr>
        <w:t>(s) by the examinations officer or SENCo are completed</w:t>
      </w:r>
    </w:p>
    <w:p w14:paraId="5CB17AB0" w14:textId="10F942CC" w:rsidR="00B04A81" w:rsidRPr="001E1DB7" w:rsidRDefault="00775F95" w:rsidP="00861088">
      <w:pPr>
        <w:pStyle w:val="ListParagraph"/>
        <w:numPr>
          <w:ilvl w:val="0"/>
          <w:numId w:val="48"/>
        </w:numPr>
        <w:spacing w:after="120"/>
        <w:rPr>
          <w:rFonts w:cs="Tahoma"/>
          <w:b/>
          <w:szCs w:val="22"/>
        </w:rPr>
      </w:pPr>
      <w:r w:rsidRPr="001E1DB7">
        <w:rPr>
          <w:rFonts w:cs="Tahoma"/>
          <w:szCs w:val="22"/>
        </w:rPr>
        <w:t xml:space="preserve">Applies for </w:t>
      </w:r>
      <w:r w:rsidRPr="001E1DB7">
        <w:rPr>
          <w:rFonts w:cs="Tahoma"/>
          <w:b/>
          <w:szCs w:val="22"/>
        </w:rPr>
        <w:t>approval</w:t>
      </w:r>
      <w:r w:rsidRPr="001E1DB7">
        <w:rPr>
          <w:rFonts w:cs="Tahoma"/>
          <w:szCs w:val="22"/>
        </w:rPr>
        <w:t xml:space="preserve"> through </w:t>
      </w:r>
      <w:r w:rsidRPr="001E1DB7">
        <w:rPr>
          <w:rFonts w:cs="Tahoma"/>
          <w:b/>
          <w:bCs/>
          <w:iCs/>
          <w:szCs w:val="22"/>
        </w:rPr>
        <w:t>Access arrangements online</w:t>
      </w:r>
      <w:r w:rsidRPr="001E1DB7">
        <w:rPr>
          <w:rFonts w:cs="Tahoma"/>
          <w:szCs w:val="22"/>
        </w:rPr>
        <w:t xml:space="preserve"> (AAO)</w:t>
      </w:r>
      <w:r w:rsidR="001F7C2A" w:rsidRPr="001E1DB7">
        <w:rPr>
          <w:rFonts w:cs="Tahoma"/>
          <w:szCs w:val="22"/>
        </w:rPr>
        <w:t xml:space="preserve"> via the </w:t>
      </w:r>
      <w:r w:rsidR="001F7C2A" w:rsidRPr="001E1DB7">
        <w:rPr>
          <w:rFonts w:cs="Tahoma"/>
          <w:b/>
          <w:bCs/>
          <w:szCs w:val="22"/>
        </w:rPr>
        <w:t>Centre Admin Portal</w:t>
      </w:r>
      <w:r w:rsidR="001F7C2A" w:rsidRPr="001E1DB7">
        <w:rPr>
          <w:rFonts w:cs="Tahoma"/>
          <w:szCs w:val="22"/>
        </w:rPr>
        <w:t xml:space="preserve"> (CAP)</w:t>
      </w:r>
      <w:r w:rsidRPr="001E1DB7">
        <w:rPr>
          <w:rFonts w:cs="Tahoma"/>
          <w:szCs w:val="22"/>
        </w:rPr>
        <w:t>, where required or through the awarding body where qualifications sit outside the scope of AAO</w:t>
      </w:r>
    </w:p>
    <w:p w14:paraId="2627A34A" w14:textId="311DF73D" w:rsidR="0054059C" w:rsidRPr="008A1919" w:rsidRDefault="00833720" w:rsidP="00861088">
      <w:pPr>
        <w:pStyle w:val="ListParagraph"/>
        <w:numPr>
          <w:ilvl w:val="0"/>
          <w:numId w:val="48"/>
        </w:numPr>
        <w:spacing w:after="120"/>
        <w:rPr>
          <w:rFonts w:cs="Tahoma"/>
          <w:szCs w:val="22"/>
        </w:rPr>
      </w:pPr>
      <w:r w:rsidRPr="008A1919">
        <w:rPr>
          <w:rFonts w:cs="Tahoma"/>
          <w:szCs w:val="22"/>
        </w:rPr>
        <w:t>Keeps a file for each candidate</w:t>
      </w:r>
      <w:r w:rsidR="002367EC" w:rsidRPr="008A1919">
        <w:rPr>
          <w:rFonts w:cs="Tahoma"/>
          <w:szCs w:val="22"/>
        </w:rPr>
        <w:t xml:space="preserve"> for JCQ inspection purposes containing all the required documentation (if documentation is </w:t>
      </w:r>
      <w:r w:rsidR="00C2123A" w:rsidRPr="008A1919">
        <w:rPr>
          <w:rFonts w:cs="Tahoma"/>
          <w:szCs w:val="22"/>
        </w:rPr>
        <w:t>stored</w:t>
      </w:r>
      <w:r w:rsidR="002367EC" w:rsidRPr="008A1919">
        <w:rPr>
          <w:rFonts w:cs="Tahoma"/>
          <w:szCs w:val="22"/>
        </w:rPr>
        <w:t xml:space="preserve"> electronically, </w:t>
      </w:r>
      <w:r w:rsidR="0054059C" w:rsidRPr="008A1919">
        <w:rPr>
          <w:rFonts w:cs="Tahoma"/>
          <w:szCs w:val="22"/>
        </w:rPr>
        <w:t xml:space="preserve">an e-folder </w:t>
      </w:r>
      <w:r w:rsidR="00C2123A" w:rsidRPr="008A1919">
        <w:rPr>
          <w:rFonts w:cs="Tahoma"/>
          <w:szCs w:val="22"/>
        </w:rPr>
        <w:t xml:space="preserve">must be created </w:t>
      </w:r>
      <w:r w:rsidR="0054059C" w:rsidRPr="008A1919">
        <w:rPr>
          <w:rFonts w:cs="Tahoma"/>
          <w:szCs w:val="22"/>
        </w:rPr>
        <w:t>for each individual candidate.</w:t>
      </w:r>
      <w:r w:rsidR="001E1DB7" w:rsidRPr="008A1919">
        <w:rPr>
          <w:rFonts w:cs="Tahoma"/>
          <w:szCs w:val="22"/>
        </w:rPr>
        <w:t xml:space="preserve"> The candidate’s e-folder must hold each of the required documents for inspection)</w:t>
      </w:r>
      <w:r w:rsidR="0054059C" w:rsidRPr="008A1919">
        <w:rPr>
          <w:rFonts w:cs="Tahoma"/>
          <w:szCs w:val="22"/>
        </w:rPr>
        <w:t xml:space="preserve"> </w:t>
      </w:r>
    </w:p>
    <w:p w14:paraId="2C57FDE6" w14:textId="77777777" w:rsidR="00B04A81" w:rsidRPr="001E1DB7" w:rsidRDefault="00775F95" w:rsidP="00861088">
      <w:pPr>
        <w:pStyle w:val="ListParagraph"/>
        <w:numPr>
          <w:ilvl w:val="0"/>
          <w:numId w:val="48"/>
        </w:numPr>
        <w:spacing w:after="120"/>
        <w:rPr>
          <w:rFonts w:cs="Tahoma"/>
          <w:b/>
          <w:szCs w:val="22"/>
        </w:rPr>
      </w:pPr>
      <w:r w:rsidRPr="001E1DB7">
        <w:rPr>
          <w:rFonts w:cs="Tahoma"/>
          <w:szCs w:val="22"/>
        </w:rPr>
        <w:t>Employs good practice in relation to the Equality Act 2010</w:t>
      </w:r>
    </w:p>
    <w:p w14:paraId="13F08021" w14:textId="77777777" w:rsidR="00B04A81" w:rsidRPr="001E1DB7" w:rsidRDefault="00775F95" w:rsidP="00861088">
      <w:pPr>
        <w:pStyle w:val="ListParagraph"/>
        <w:numPr>
          <w:ilvl w:val="0"/>
          <w:numId w:val="48"/>
        </w:numPr>
        <w:spacing w:after="120"/>
        <w:rPr>
          <w:rFonts w:cs="Tahoma"/>
          <w:b/>
          <w:szCs w:val="22"/>
        </w:rPr>
      </w:pPr>
      <w:r w:rsidRPr="001E1DB7">
        <w:rPr>
          <w:rFonts w:cs="Tahoma"/>
          <w:szCs w:val="22"/>
        </w:rPr>
        <w:t xml:space="preserve">Liaises with the EO regarding exam time arrangements for access arrangement candidates </w:t>
      </w:r>
    </w:p>
    <w:p w14:paraId="59B408F6" w14:textId="67549FAD" w:rsidR="00B04A81" w:rsidRPr="00945F49" w:rsidRDefault="00775F95" w:rsidP="00861088">
      <w:pPr>
        <w:pStyle w:val="ListParagraph"/>
        <w:numPr>
          <w:ilvl w:val="0"/>
          <w:numId w:val="48"/>
        </w:numPr>
        <w:spacing w:after="120"/>
        <w:rPr>
          <w:rFonts w:cs="Tahoma"/>
          <w:b/>
          <w:szCs w:val="22"/>
        </w:rPr>
      </w:pPr>
      <w:r w:rsidRPr="001E1DB7">
        <w:rPr>
          <w:rFonts w:cs="Tahoma"/>
          <w:szCs w:val="22"/>
        </w:rPr>
        <w:t>Ensures</w:t>
      </w:r>
      <w:r w:rsidR="003C32E6" w:rsidRPr="001E1DB7">
        <w:rPr>
          <w:rFonts w:cs="Tahoma"/>
          <w:szCs w:val="22"/>
        </w:rPr>
        <w:t xml:space="preserve"> staff appointed to facilitate </w:t>
      </w:r>
      <w:r w:rsidRPr="001E1DB7">
        <w:rPr>
          <w:rFonts w:cs="Tahoma"/>
          <w:szCs w:val="22"/>
        </w:rPr>
        <w:t xml:space="preserve">access arrangements for candidates are </w:t>
      </w:r>
      <w:r w:rsidRPr="001E1DB7">
        <w:rPr>
          <w:rFonts w:cs="Tahoma"/>
          <w:bCs/>
          <w:szCs w:val="22"/>
        </w:rPr>
        <w:t>appropriately trained and understand the rules of the particular arrangement(s)</w:t>
      </w:r>
      <w:r w:rsidR="003C32E6" w:rsidRPr="001E1DB7">
        <w:rPr>
          <w:rFonts w:cs="Tahoma"/>
          <w:bCs/>
          <w:szCs w:val="22"/>
        </w:rPr>
        <w:t xml:space="preserve"> </w:t>
      </w:r>
      <w:r w:rsidR="003C32E6" w:rsidRPr="001E1DB7">
        <w:rPr>
          <w:rFonts w:cs="Tahoma"/>
          <w:szCs w:val="22"/>
        </w:rPr>
        <w:t>and keeps a record of the</w:t>
      </w:r>
      <w:r w:rsidR="00BE2E85" w:rsidRPr="001E1DB7">
        <w:rPr>
          <w:rFonts w:cs="Tahoma"/>
          <w:szCs w:val="22"/>
        </w:rPr>
        <w:t xml:space="preserve"> content of</w:t>
      </w:r>
      <w:r w:rsidR="003C32E6" w:rsidRPr="001E1DB7">
        <w:rPr>
          <w:rFonts w:cs="Tahoma"/>
          <w:szCs w:val="22"/>
        </w:rPr>
        <w:t xml:space="preserve"> training provided to </w:t>
      </w:r>
      <w:r w:rsidR="00BC09CE" w:rsidRPr="001E1DB7">
        <w:rPr>
          <w:rFonts w:cs="Tahoma"/>
          <w:szCs w:val="22"/>
        </w:rPr>
        <w:t>facilitators</w:t>
      </w:r>
      <w:r w:rsidR="003C32E6" w:rsidRPr="001E1DB7">
        <w:rPr>
          <w:rFonts w:cs="Tahoma"/>
          <w:szCs w:val="22"/>
        </w:rPr>
        <w:t xml:space="preserve"> for the required </w:t>
      </w:r>
      <w:proofErr w:type="gramStart"/>
      <w:r w:rsidR="003C32E6" w:rsidRPr="001E1DB7">
        <w:rPr>
          <w:rFonts w:cs="Tahoma"/>
          <w:szCs w:val="22"/>
        </w:rPr>
        <w:t>period</w:t>
      </w:r>
      <w:proofErr w:type="gramEnd"/>
    </w:p>
    <w:p w14:paraId="347E9EBE" w14:textId="77777777" w:rsidR="00945F49" w:rsidRPr="001E1DB7" w:rsidRDefault="00945F49" w:rsidP="00945F49">
      <w:pPr>
        <w:pStyle w:val="ListParagraph"/>
        <w:spacing w:after="120"/>
        <w:rPr>
          <w:rFonts w:cs="Tahoma"/>
          <w:b/>
          <w:szCs w:val="22"/>
        </w:rPr>
      </w:pPr>
    </w:p>
    <w:p w14:paraId="3D89B3E1" w14:textId="243CCC44" w:rsidR="00367FD0" w:rsidRDefault="00367FD0" w:rsidP="00861088">
      <w:pPr>
        <w:pStyle w:val="ListParagraph"/>
        <w:numPr>
          <w:ilvl w:val="0"/>
          <w:numId w:val="48"/>
        </w:numPr>
        <w:spacing w:after="120"/>
        <w:rPr>
          <w:rFonts w:cs="Tahoma"/>
          <w:szCs w:val="22"/>
        </w:rPr>
      </w:pPr>
      <w:r w:rsidRPr="001E1DB7">
        <w:rPr>
          <w:rFonts w:cs="Tahoma"/>
          <w:szCs w:val="22"/>
        </w:rPr>
        <w:t xml:space="preserve">Works with the EO to ensure invigilators and those acting as a facilitator fully understand the respective role and what is and what is not permissible in the exam room </w:t>
      </w:r>
    </w:p>
    <w:p w14:paraId="4B751FE0" w14:textId="77777777" w:rsidR="00945F49" w:rsidRPr="001E1DB7" w:rsidRDefault="00945F49" w:rsidP="00945F49">
      <w:pPr>
        <w:pStyle w:val="ListParagraph"/>
        <w:spacing w:after="120"/>
        <w:rPr>
          <w:rFonts w:cs="Tahoma"/>
          <w:szCs w:val="22"/>
        </w:rPr>
      </w:pPr>
    </w:p>
    <w:p w14:paraId="4DC7E386" w14:textId="7C5EADD0" w:rsidR="00775F95" w:rsidRPr="00945F49" w:rsidRDefault="00111548" w:rsidP="00861088">
      <w:pPr>
        <w:pStyle w:val="ListParagraph"/>
        <w:numPr>
          <w:ilvl w:val="0"/>
          <w:numId w:val="48"/>
        </w:numPr>
        <w:spacing w:after="120"/>
        <w:rPr>
          <w:rFonts w:cs="Tahoma"/>
          <w:b/>
          <w:szCs w:val="22"/>
        </w:rPr>
      </w:pPr>
      <w:r w:rsidRPr="00945F49">
        <w:rPr>
          <w:rFonts w:cs="Tahoma"/>
          <w:szCs w:val="22"/>
        </w:rPr>
        <w:lastRenderedPageBreak/>
        <w:t>Liaises with the relevant member of the senior leadership team on the centre’s policy on the use of word processors in examinations</w:t>
      </w:r>
    </w:p>
    <w:p w14:paraId="573EEDFC" w14:textId="77777777" w:rsidR="00945F49" w:rsidRPr="00945F49" w:rsidRDefault="00945F49" w:rsidP="00945F49">
      <w:pPr>
        <w:pStyle w:val="ListParagraph"/>
        <w:spacing w:after="120"/>
        <w:rPr>
          <w:rFonts w:cs="Tahoma"/>
          <w:b/>
          <w:szCs w:val="22"/>
        </w:rPr>
      </w:pPr>
    </w:p>
    <w:p w14:paraId="7C5C7181" w14:textId="5B162A39" w:rsidR="00775F95" w:rsidRPr="00A803A6" w:rsidRDefault="00945F49" w:rsidP="00861088">
      <w:pPr>
        <w:pStyle w:val="ListParagraph"/>
        <w:numPr>
          <w:ilvl w:val="0"/>
          <w:numId w:val="3"/>
        </w:numPr>
        <w:rPr>
          <w:rFonts w:cs="Tahoma"/>
          <w:b/>
          <w:szCs w:val="22"/>
        </w:rPr>
      </w:pPr>
      <w:r>
        <w:rPr>
          <w:rFonts w:cs="Tahoma"/>
          <w:szCs w:val="22"/>
        </w:rPr>
        <w:t>E</w:t>
      </w:r>
      <w:r w:rsidR="00775F95" w:rsidRPr="00A803A6">
        <w:rPr>
          <w:rFonts w:cs="Tahoma"/>
          <w:szCs w:val="22"/>
        </w:rPr>
        <w:t xml:space="preserve">nsures criteria for candidates granted </w:t>
      </w:r>
      <w:r w:rsidR="00775F95" w:rsidRPr="00A803A6">
        <w:rPr>
          <w:rFonts w:cs="Tahoma"/>
          <w:b/>
          <w:szCs w:val="22"/>
        </w:rPr>
        <w:t xml:space="preserve">separate invigilation within the centre </w:t>
      </w:r>
      <w:r w:rsidR="00775F95" w:rsidRPr="00A803A6">
        <w:rPr>
          <w:rFonts w:cs="Tahoma"/>
          <w:szCs w:val="22"/>
        </w:rPr>
        <w:t xml:space="preserve">is clear, meets JCQ regulations and best meets the needs of individual candidates and remaining candidates in main exam rooms </w:t>
      </w:r>
    </w:p>
    <w:p w14:paraId="474D1EFA" w14:textId="77777777" w:rsidR="00775F95" w:rsidRPr="00544D51" w:rsidRDefault="00775F95" w:rsidP="00861088">
      <w:pPr>
        <w:pStyle w:val="ListParagraph"/>
        <w:rPr>
          <w:rFonts w:cs="Arial"/>
          <w:b/>
        </w:rPr>
      </w:pPr>
    </w:p>
    <w:p w14:paraId="74AA3C33" w14:textId="0597DEE8" w:rsidR="00775F95" w:rsidRPr="00A803A6" w:rsidRDefault="00775F95" w:rsidP="00861088">
      <w:pPr>
        <w:spacing w:after="120"/>
        <w:rPr>
          <w:rFonts w:cs="Arial"/>
        </w:rPr>
      </w:pPr>
      <w:r w:rsidRPr="00A803A6">
        <w:rPr>
          <w:rFonts w:cs="Arial"/>
          <w:b/>
        </w:rPr>
        <w:t xml:space="preserve">Senior </w:t>
      </w:r>
      <w:r w:rsidR="002157BA" w:rsidRPr="00A803A6">
        <w:rPr>
          <w:rFonts w:cs="Arial"/>
          <w:b/>
        </w:rPr>
        <w:t>l</w:t>
      </w:r>
      <w:r w:rsidRPr="00A803A6">
        <w:rPr>
          <w:rFonts w:cs="Arial"/>
          <w:b/>
        </w:rPr>
        <w:t>eaders, Teaching staff</w:t>
      </w:r>
    </w:p>
    <w:p w14:paraId="41D4797F" w14:textId="3FBE8619" w:rsidR="00775F95" w:rsidRPr="00904B23" w:rsidRDefault="00775F95" w:rsidP="00861088">
      <w:pPr>
        <w:pStyle w:val="ListParagraph"/>
        <w:numPr>
          <w:ilvl w:val="0"/>
          <w:numId w:val="3"/>
        </w:numPr>
        <w:spacing w:after="120"/>
        <w:rPr>
          <w:rFonts w:cs="Arial"/>
        </w:rPr>
      </w:pPr>
      <w:r w:rsidRPr="00904B23">
        <w:rPr>
          <w:rFonts w:cs="Arial"/>
        </w:rPr>
        <w:t xml:space="preserve">Support the </w:t>
      </w:r>
      <w:r w:rsidR="00F903BF" w:rsidRPr="00904B23">
        <w:rPr>
          <w:rFonts w:cs="Arial"/>
        </w:rPr>
        <w:t>ALS</w:t>
      </w:r>
      <w:r w:rsidR="00F44CCB" w:rsidRPr="00904B23">
        <w:rPr>
          <w:rFonts w:cs="Arial"/>
        </w:rPr>
        <w:t xml:space="preserve"> </w:t>
      </w:r>
      <w:r w:rsidR="00F903BF" w:rsidRPr="00904B23">
        <w:rPr>
          <w:rFonts w:cs="Arial"/>
        </w:rPr>
        <w:t>lead/</w:t>
      </w:r>
      <w:r w:rsidRPr="00904B23">
        <w:rPr>
          <w:rFonts w:cs="Arial"/>
        </w:rPr>
        <w:t xml:space="preserve">SENCo in </w:t>
      </w:r>
      <w:r w:rsidR="00F75508" w:rsidRPr="00904B23">
        <w:rPr>
          <w:rFonts w:cs="Arial"/>
        </w:rPr>
        <w:t xml:space="preserve">determining </w:t>
      </w:r>
      <w:r w:rsidRPr="00904B23">
        <w:rPr>
          <w:rFonts w:cs="Arial"/>
        </w:rPr>
        <w:t xml:space="preserve">and </w:t>
      </w:r>
      <w:r w:rsidR="00544D51" w:rsidRPr="00904B23">
        <w:rPr>
          <w:rFonts w:cs="Arial"/>
        </w:rPr>
        <w:t xml:space="preserve">implementing appropriate access </w:t>
      </w:r>
      <w:r w:rsidRPr="00904B23">
        <w:rPr>
          <w:rFonts w:cs="Arial"/>
        </w:rPr>
        <w:t>arrangements</w:t>
      </w:r>
      <w:r w:rsidR="00A803A6" w:rsidRPr="00904B23">
        <w:rPr>
          <w:rFonts w:cs="Arial"/>
        </w:rPr>
        <w:t>/reasonable adjustments</w:t>
      </w:r>
    </w:p>
    <w:p w14:paraId="052B6FB8" w14:textId="70CEAF4D" w:rsidR="003C32E6" w:rsidRPr="00A803A6" w:rsidRDefault="002A0892" w:rsidP="00861088">
      <w:pPr>
        <w:pStyle w:val="ListParagraph"/>
        <w:numPr>
          <w:ilvl w:val="0"/>
          <w:numId w:val="3"/>
        </w:numPr>
        <w:spacing w:after="120"/>
      </w:pPr>
      <w:r w:rsidRPr="00904B23">
        <w:t>P</w:t>
      </w:r>
      <w:r w:rsidR="003C32E6" w:rsidRPr="00904B23">
        <w:t>rovide a statement for inspection purposes which details the criteria the centre uses to award</w:t>
      </w:r>
      <w:r w:rsidR="003C32E6" w:rsidRPr="00A803A6">
        <w:t xml:space="preserve"> and allocate word processors for examinations </w:t>
      </w:r>
    </w:p>
    <w:p w14:paraId="0F45D87A" w14:textId="78B8EA73" w:rsidR="00775F95" w:rsidRPr="001767FE" w:rsidRDefault="00775F95" w:rsidP="00861088">
      <w:pPr>
        <w:pStyle w:val="Heading3"/>
        <w:spacing w:before="0"/>
        <w:rPr>
          <w:rFonts w:cs="Arial"/>
          <w:b w:val="0"/>
          <w:bCs w:val="0"/>
          <w:color w:val="auto"/>
          <w:u w:val="single"/>
        </w:rPr>
      </w:pPr>
      <w:bookmarkStart w:id="20" w:name="_Toc113804764"/>
      <w:r w:rsidRPr="001767FE">
        <w:rPr>
          <w:rFonts w:cs="Arial"/>
          <w:b w:val="0"/>
          <w:bCs w:val="0"/>
          <w:color w:val="auto"/>
          <w:u w:val="single"/>
        </w:rPr>
        <w:t>Internal assessment</w:t>
      </w:r>
      <w:r w:rsidR="003C32E6" w:rsidRPr="001767FE">
        <w:rPr>
          <w:rFonts w:cs="Arial"/>
          <w:b w:val="0"/>
          <w:bCs w:val="0"/>
          <w:color w:val="auto"/>
          <w:u w:val="single"/>
        </w:rPr>
        <w:t xml:space="preserve"> and endorsements</w:t>
      </w:r>
      <w:bookmarkEnd w:id="20"/>
    </w:p>
    <w:p w14:paraId="47672EFA" w14:textId="5BB2FF9E" w:rsidR="00775F95" w:rsidRDefault="00775F95" w:rsidP="00861088">
      <w:pPr>
        <w:spacing w:after="120"/>
        <w:rPr>
          <w:rFonts w:cs="Arial"/>
          <w:b/>
        </w:rPr>
      </w:pPr>
      <w:r w:rsidRPr="00544D51">
        <w:rPr>
          <w:rFonts w:cs="Arial"/>
          <w:b/>
        </w:rPr>
        <w:t>Head of centre</w:t>
      </w:r>
    </w:p>
    <w:p w14:paraId="413A2878" w14:textId="6191C58D" w:rsidR="00D93A18" w:rsidRPr="00F03C55" w:rsidRDefault="00D93A18" w:rsidP="00861088">
      <w:pPr>
        <w:spacing w:after="120"/>
        <w:ind w:left="357"/>
        <w:rPr>
          <w:b/>
          <w:bCs/>
        </w:rPr>
      </w:pPr>
      <w:r w:rsidRPr="00F03C55">
        <w:rPr>
          <w:b/>
          <w:bCs/>
        </w:rPr>
        <w:t>Controlled assessments, coursework and non-examination assessments</w:t>
      </w:r>
    </w:p>
    <w:p w14:paraId="31B113CF" w14:textId="5D03CAF7" w:rsidR="00397897" w:rsidRPr="00EC5D8F" w:rsidRDefault="00D93A18" w:rsidP="00F17C8E">
      <w:pPr>
        <w:pStyle w:val="ListParagraph"/>
        <w:numPr>
          <w:ilvl w:val="0"/>
          <w:numId w:val="94"/>
        </w:numPr>
        <w:rPr>
          <w:szCs w:val="22"/>
        </w:rPr>
      </w:pPr>
      <w:r w:rsidRPr="00EC5D8F">
        <w:rPr>
          <w:rFonts w:cs="Tahoma"/>
          <w:szCs w:val="22"/>
        </w:rPr>
        <w:t>Ensures</w:t>
      </w:r>
      <w:r w:rsidR="00397897" w:rsidRPr="00EC5D8F">
        <w:rPr>
          <w:rFonts w:cs="Tahoma"/>
          <w:szCs w:val="22"/>
        </w:rPr>
        <w:t xml:space="preserve"> arrangements</w:t>
      </w:r>
      <w:r w:rsidRPr="00EC5D8F">
        <w:rPr>
          <w:rFonts w:cs="Tahoma"/>
          <w:szCs w:val="22"/>
        </w:rPr>
        <w:t xml:space="preserve"> are in place</w:t>
      </w:r>
      <w:r w:rsidR="00397897" w:rsidRPr="00EC5D8F">
        <w:rPr>
          <w:rFonts w:cs="Tahoma"/>
          <w:szCs w:val="22"/>
        </w:rPr>
        <w:t xml:space="preserve"> to co-ordinate and standardise all marking of centre- assessed components and </w:t>
      </w:r>
      <w:r w:rsidRPr="00EC5D8F">
        <w:rPr>
          <w:rFonts w:cs="Tahoma"/>
          <w:szCs w:val="22"/>
        </w:rPr>
        <w:t>ensures</w:t>
      </w:r>
      <w:r w:rsidR="00397897" w:rsidRPr="00EC5D8F">
        <w:rPr>
          <w:rFonts w:cs="Tahoma"/>
          <w:szCs w:val="22"/>
        </w:rPr>
        <w:t xml:space="preserve"> that candidates’ centre-assessed work is produced, authenticated and marked, or assessed and quality assured in accordance with the awarding bodies’ instructions</w:t>
      </w:r>
      <w:r w:rsidRPr="00EC5D8F">
        <w:rPr>
          <w:rFonts w:cs="Tahoma"/>
          <w:szCs w:val="22"/>
        </w:rPr>
        <w:t xml:space="preserve"> (including where relevant, private candidates)</w:t>
      </w:r>
      <w:r w:rsidR="00397897" w:rsidRPr="00EC5D8F">
        <w:rPr>
          <w:rFonts w:cs="Tahoma"/>
          <w:szCs w:val="22"/>
        </w:rPr>
        <w:t xml:space="preserve"> </w:t>
      </w:r>
    </w:p>
    <w:p w14:paraId="7151B0C2" w14:textId="60C82E45" w:rsidR="00397897" w:rsidRPr="003F50A6" w:rsidRDefault="00D93A18" w:rsidP="00F17C8E">
      <w:pPr>
        <w:pStyle w:val="ListParagraph"/>
        <w:numPr>
          <w:ilvl w:val="0"/>
          <w:numId w:val="94"/>
        </w:numPr>
        <w:rPr>
          <w:szCs w:val="22"/>
        </w:rPr>
      </w:pPr>
      <w:r w:rsidRPr="003F50A6">
        <w:rPr>
          <w:rFonts w:cs="Tahoma"/>
          <w:szCs w:val="22"/>
        </w:rPr>
        <w:t xml:space="preserve">Ensures that teaching staff, </w:t>
      </w:r>
      <w:r w:rsidR="00397897" w:rsidRPr="003F50A6">
        <w:rPr>
          <w:rFonts w:cs="Tahoma"/>
          <w:szCs w:val="22"/>
        </w:rPr>
        <w:t xml:space="preserve">in accordance with awarding bodies’ instructions, </w:t>
      </w:r>
      <w:r w:rsidRPr="003F50A6">
        <w:rPr>
          <w:rFonts w:cs="Tahoma"/>
          <w:szCs w:val="22"/>
        </w:rPr>
        <w:t>return</w:t>
      </w:r>
      <w:r w:rsidR="00397897" w:rsidRPr="003F50A6">
        <w:rPr>
          <w:rFonts w:cs="Tahoma"/>
          <w:szCs w:val="22"/>
        </w:rPr>
        <w:t xml:space="preserve"> all subject-specific forms by the required date </w:t>
      </w:r>
    </w:p>
    <w:p w14:paraId="396D3B41" w14:textId="476A8128" w:rsidR="0004428D" w:rsidRPr="00904B23" w:rsidRDefault="0004428D" w:rsidP="00861088">
      <w:pPr>
        <w:pStyle w:val="ListParagraph"/>
        <w:numPr>
          <w:ilvl w:val="0"/>
          <w:numId w:val="49"/>
        </w:numPr>
        <w:rPr>
          <w:rFonts w:cs="Arial"/>
        </w:rPr>
      </w:pPr>
      <w:r w:rsidRPr="003F50A6">
        <w:rPr>
          <w:rFonts w:cs="Arial"/>
        </w:rPr>
        <w:t xml:space="preserve">Provides fully qualified teachers to </w:t>
      </w:r>
      <w:r w:rsidRPr="00904B23">
        <w:rPr>
          <w:rFonts w:cs="Arial"/>
        </w:rPr>
        <w:t>mark non-examination assessments</w:t>
      </w:r>
      <w:r w:rsidR="003F50A6" w:rsidRPr="00904B23">
        <w:rPr>
          <w:rFonts w:cs="Arial"/>
        </w:rPr>
        <w:t>, and/or fully qualified assessors for the verification of centre-assessed components</w:t>
      </w:r>
    </w:p>
    <w:p w14:paraId="5C820289" w14:textId="27D5355F" w:rsidR="00775F95" w:rsidRPr="00011F31" w:rsidRDefault="00775F95" w:rsidP="00861088">
      <w:pPr>
        <w:pStyle w:val="ListParagraph"/>
        <w:numPr>
          <w:ilvl w:val="0"/>
          <w:numId w:val="49"/>
        </w:numPr>
        <w:rPr>
          <w:rFonts w:cs="Arial"/>
        </w:rPr>
      </w:pPr>
      <w:r w:rsidRPr="00011F31">
        <w:rPr>
          <w:rFonts w:cs="Arial"/>
        </w:rPr>
        <w:t xml:space="preserve">Ensures an </w:t>
      </w:r>
      <w:r w:rsidRPr="00011F31">
        <w:rPr>
          <w:rFonts w:cs="Arial"/>
          <w:b/>
        </w:rPr>
        <w:t>internal appeals procedure</w:t>
      </w:r>
      <w:r w:rsidRPr="00011F31">
        <w:rPr>
          <w:rFonts w:cs="Arial"/>
        </w:rPr>
        <w:t xml:space="preserve"> </w:t>
      </w:r>
      <w:r w:rsidR="003C32E6" w:rsidRPr="00011F31">
        <w:rPr>
          <w:rFonts w:cs="Arial"/>
        </w:rPr>
        <w:t xml:space="preserve">relating to internal assessment decisions </w:t>
      </w:r>
      <w:r w:rsidRPr="00011F31">
        <w:rPr>
          <w:rFonts w:cs="Arial"/>
        </w:rPr>
        <w:t xml:space="preserve">is in place for a candidate to appeal against </w:t>
      </w:r>
      <w:r w:rsidR="00565BFC" w:rsidRPr="00011F31">
        <w:rPr>
          <w:rFonts w:cs="Arial"/>
        </w:rPr>
        <w:t xml:space="preserve">and request a review of the centre’s marking </w:t>
      </w:r>
      <w:r w:rsidRPr="00011F31">
        <w:rPr>
          <w:rFonts w:cs="Arial"/>
        </w:rPr>
        <w:t>(see Roles and responsibilities overview)</w:t>
      </w:r>
    </w:p>
    <w:p w14:paraId="3ED15FE8" w14:textId="2E04550F" w:rsidR="00775F95" w:rsidRPr="00011F31" w:rsidRDefault="00775F95" w:rsidP="00861088">
      <w:pPr>
        <w:pStyle w:val="ListParagraph"/>
        <w:numPr>
          <w:ilvl w:val="0"/>
          <w:numId w:val="49"/>
        </w:numPr>
        <w:spacing w:before="120"/>
        <w:rPr>
          <w:rFonts w:cstheme="minorHAnsi"/>
          <w:i/>
        </w:rPr>
      </w:pPr>
      <w:r w:rsidRPr="00011F31">
        <w:rPr>
          <w:rFonts w:cs="Arial"/>
        </w:rPr>
        <w:t xml:space="preserve">Ensures a </w:t>
      </w:r>
      <w:r w:rsidRPr="00011F31">
        <w:rPr>
          <w:rFonts w:cs="Arial"/>
          <w:b/>
        </w:rPr>
        <w:t>non-examination assessment policy</w:t>
      </w:r>
      <w:r w:rsidRPr="00011F31">
        <w:rPr>
          <w:rFonts w:cs="Arial"/>
        </w:rPr>
        <w:t xml:space="preserve"> is in place for GCE and GCSE qualifications</w:t>
      </w:r>
      <w:r w:rsidR="00565BFC" w:rsidRPr="00011F31">
        <w:rPr>
          <w:rFonts w:cs="Arial"/>
        </w:rPr>
        <w:t xml:space="preserve"> which include components of non-examination assessment (</w:t>
      </w:r>
      <w:r w:rsidR="00565BFC" w:rsidRPr="00011F31">
        <w:t>For CCEA GCSE centres this would be a</w:t>
      </w:r>
      <w:r w:rsidR="00565BFC" w:rsidRPr="00011F31">
        <w:rPr>
          <w:b/>
          <w:bCs/>
        </w:rPr>
        <w:t xml:space="preserve"> </w:t>
      </w:r>
      <w:r w:rsidR="00565BFC" w:rsidRPr="00011F31">
        <w:t>controlled assessment policy)</w:t>
      </w:r>
      <w:r w:rsidR="00565BFC" w:rsidRPr="00011F31">
        <w:rPr>
          <w:rFonts w:cstheme="minorHAnsi"/>
          <w:i/>
        </w:rPr>
        <w:t xml:space="preserve"> </w:t>
      </w:r>
    </w:p>
    <w:p w14:paraId="56A2D6A4" w14:textId="77777777" w:rsidR="00775F95" w:rsidRPr="0010615F" w:rsidRDefault="00775F95" w:rsidP="00861088">
      <w:pPr>
        <w:rPr>
          <w:rFonts w:cs="Arial"/>
          <w:sz w:val="12"/>
          <w:szCs w:val="12"/>
        </w:rPr>
      </w:pPr>
    </w:p>
    <w:p w14:paraId="2CF2C162" w14:textId="3136F057" w:rsidR="00730771" w:rsidRPr="00D93A18" w:rsidRDefault="00775F95" w:rsidP="00861088">
      <w:pPr>
        <w:pStyle w:val="ListParagraph"/>
        <w:numPr>
          <w:ilvl w:val="0"/>
          <w:numId w:val="4"/>
        </w:numPr>
        <w:spacing w:after="120"/>
        <w:ind w:left="714" w:hanging="357"/>
        <w:rPr>
          <w:rFonts w:cs="Arial"/>
          <w:b/>
        </w:rPr>
      </w:pPr>
      <w:r w:rsidRPr="00D93A18">
        <w:rPr>
          <w:rFonts w:cs="Arial"/>
        </w:rPr>
        <w:t xml:space="preserve">Ensures </w:t>
      </w:r>
      <w:r w:rsidR="008E4DE0" w:rsidRPr="00D93A18">
        <w:rPr>
          <w:rFonts w:cs="Arial"/>
        </w:rPr>
        <w:t xml:space="preserve">any </w:t>
      </w:r>
      <w:r w:rsidRPr="00D93A18">
        <w:rPr>
          <w:rFonts w:cs="Arial"/>
        </w:rPr>
        <w:t xml:space="preserve">irregularities </w:t>
      </w:r>
      <w:r w:rsidR="00730771" w:rsidRPr="00D93A18">
        <w:rPr>
          <w:rFonts w:cs="Arial"/>
        </w:rPr>
        <w:t xml:space="preserve">relating to the production of work by candidates </w:t>
      </w:r>
      <w:r w:rsidRPr="00D93A18">
        <w:rPr>
          <w:rFonts w:cs="Arial"/>
        </w:rPr>
        <w:t xml:space="preserve">are investigated </w:t>
      </w:r>
      <w:r w:rsidR="008E4DE0" w:rsidRPr="00D93A18">
        <w:rPr>
          <w:rFonts w:cs="Arial"/>
        </w:rPr>
        <w:t xml:space="preserve">and dealt with internally if discovered prior to a candidate signing the authentication statement (where required) </w:t>
      </w:r>
      <w:r w:rsidR="00730771" w:rsidRPr="00D93A18">
        <w:rPr>
          <w:rFonts w:cs="Arial"/>
        </w:rPr>
        <w:t>or reported to the awarding body if a candidate has signed the authentication statement</w:t>
      </w:r>
    </w:p>
    <w:p w14:paraId="6D70BCE7" w14:textId="454B00F8" w:rsidR="00775F95" w:rsidRPr="00D93A18" w:rsidRDefault="00775F95" w:rsidP="00861088">
      <w:pPr>
        <w:spacing w:after="120"/>
        <w:rPr>
          <w:rFonts w:cs="Arial"/>
          <w:b/>
        </w:rPr>
      </w:pPr>
      <w:r w:rsidRPr="00D93A18">
        <w:rPr>
          <w:rFonts w:cs="Arial"/>
          <w:b/>
        </w:rPr>
        <w:t>Senior leaders</w:t>
      </w:r>
    </w:p>
    <w:p w14:paraId="190BE1BB" w14:textId="6970FFCF" w:rsidR="00775F95" w:rsidRPr="00D93A18" w:rsidRDefault="0004428D" w:rsidP="00861088">
      <w:pPr>
        <w:pStyle w:val="ListParagraph"/>
        <w:numPr>
          <w:ilvl w:val="0"/>
          <w:numId w:val="50"/>
        </w:numPr>
        <w:spacing w:after="120"/>
        <w:rPr>
          <w:rFonts w:cs="Arial"/>
        </w:rPr>
      </w:pPr>
      <w:r w:rsidRPr="00D93A18">
        <w:rPr>
          <w:rFonts w:cs="Arial"/>
        </w:rPr>
        <w:t xml:space="preserve">Ensure </w:t>
      </w:r>
      <w:r w:rsidR="00775F95" w:rsidRPr="00D93A18">
        <w:rPr>
          <w:rFonts w:cs="Arial"/>
        </w:rPr>
        <w:t>teaching staff have the necessary and appropriate knowledge, understanding, skills, and training to set tasks, conduct task taking, and to assess, mark and authenticate candidates’ work</w:t>
      </w:r>
      <w:r w:rsidR="0084263E" w:rsidRPr="00D93A18">
        <w:rPr>
          <w:rFonts w:cs="Arial"/>
        </w:rPr>
        <w:t xml:space="preserve"> (including where relevant, private candidates)</w:t>
      </w:r>
    </w:p>
    <w:p w14:paraId="23BEAB81" w14:textId="77777777" w:rsidR="00A803A6" w:rsidRDefault="00775F95" w:rsidP="00861088">
      <w:pPr>
        <w:pStyle w:val="ListParagraph"/>
        <w:numPr>
          <w:ilvl w:val="0"/>
          <w:numId w:val="50"/>
        </w:numPr>
        <w:spacing w:after="120"/>
        <w:rPr>
          <w:rFonts w:cs="Arial"/>
        </w:rPr>
      </w:pPr>
      <w:r w:rsidRPr="00D93A18">
        <w:rPr>
          <w:rFonts w:cs="Arial"/>
        </w:rPr>
        <w:t>Ensure appropriate internal moderation, standardisation and verification processes are in</w:t>
      </w:r>
      <w:r w:rsidRPr="00544D51">
        <w:rPr>
          <w:rFonts w:cs="Arial"/>
        </w:rPr>
        <w:t xml:space="preserve"> place</w:t>
      </w:r>
    </w:p>
    <w:p w14:paraId="3694C1A0" w14:textId="789CB244" w:rsidR="00775F95" w:rsidRDefault="00775F95" w:rsidP="00861088">
      <w:pPr>
        <w:pStyle w:val="ListParagraph"/>
        <w:numPr>
          <w:ilvl w:val="0"/>
          <w:numId w:val="50"/>
        </w:numPr>
        <w:spacing w:after="120"/>
        <w:ind w:left="714" w:hanging="357"/>
        <w:rPr>
          <w:rFonts w:cs="Tahoma"/>
          <w:szCs w:val="22"/>
        </w:rPr>
      </w:pPr>
      <w:r w:rsidRPr="00011F31">
        <w:rPr>
          <w:rFonts w:cs="Tahoma"/>
          <w:szCs w:val="22"/>
        </w:rPr>
        <w:t xml:space="preserve">Ensure teaching staff </w:t>
      </w:r>
      <w:r w:rsidRPr="00A02584">
        <w:rPr>
          <w:rFonts w:cs="Tahoma"/>
          <w:szCs w:val="22"/>
        </w:rPr>
        <w:t xml:space="preserve">delivering </w:t>
      </w:r>
      <w:r w:rsidR="00AE0C16" w:rsidRPr="00A02584">
        <w:rPr>
          <w:rFonts w:cs="Tahoma"/>
          <w:szCs w:val="22"/>
        </w:rPr>
        <w:t xml:space="preserve">AQA Applied General qualifications, OCR Cambridge Nationals, </w:t>
      </w:r>
      <w:r w:rsidRPr="00A02584">
        <w:rPr>
          <w:rFonts w:cs="Tahoma"/>
          <w:szCs w:val="22"/>
        </w:rPr>
        <w:t>Entry Level</w:t>
      </w:r>
      <w:r w:rsidR="00AE0C16" w:rsidRPr="00A02584">
        <w:rPr>
          <w:rFonts w:cs="Tahoma"/>
          <w:szCs w:val="22"/>
        </w:rPr>
        <w:t xml:space="preserve"> Certificate</w:t>
      </w:r>
      <w:r w:rsidRPr="00A02584">
        <w:rPr>
          <w:rFonts w:cs="Tahoma"/>
          <w:szCs w:val="22"/>
        </w:rPr>
        <w:t xml:space="preserve"> or Project qualifications </w:t>
      </w:r>
      <w:r w:rsidR="00CF0CC5" w:rsidRPr="00A02584">
        <w:rPr>
          <w:rFonts w:cs="Tahoma"/>
          <w:szCs w:val="22"/>
        </w:rPr>
        <w:t xml:space="preserve">(and CCEA GCE unitised AS and A-level qualifications) </w:t>
      </w:r>
      <w:r w:rsidRPr="00A02584">
        <w:rPr>
          <w:rFonts w:cs="Tahoma"/>
          <w:szCs w:val="22"/>
        </w:rPr>
        <w:t>follow JCQ</w:t>
      </w:r>
      <w:r w:rsidRPr="00011F31">
        <w:rPr>
          <w:rFonts w:cs="Tahoma"/>
          <w:szCs w:val="22"/>
        </w:rPr>
        <w:t xml:space="preserve"> </w:t>
      </w:r>
      <w:hyperlink r:id="rId41" w:history="1">
        <w:r w:rsidRPr="008C19F1">
          <w:rPr>
            <w:rStyle w:val="Hyperlink"/>
            <w:rFonts w:cs="Tahoma"/>
            <w:color w:val="0070C0"/>
            <w:szCs w:val="22"/>
            <w:u w:val="none"/>
          </w:rPr>
          <w:t>Instructions for conducting coursework</w:t>
        </w:r>
      </w:hyperlink>
      <w:r w:rsidRPr="00011F31">
        <w:rPr>
          <w:rFonts w:cs="Tahoma"/>
          <w:szCs w:val="22"/>
        </w:rPr>
        <w:t xml:space="preserve"> and the specification provided by the awarding body </w:t>
      </w:r>
    </w:p>
    <w:p w14:paraId="03D4DD56" w14:textId="0E76FF7D" w:rsidR="00775F95" w:rsidRPr="00011F31" w:rsidRDefault="00775F95" w:rsidP="00861088">
      <w:pPr>
        <w:pStyle w:val="ListParagraph"/>
        <w:numPr>
          <w:ilvl w:val="0"/>
          <w:numId w:val="51"/>
        </w:numPr>
        <w:spacing w:after="120"/>
        <w:ind w:left="714" w:hanging="357"/>
        <w:rPr>
          <w:rFonts w:cs="Tahoma"/>
          <w:szCs w:val="22"/>
        </w:rPr>
      </w:pPr>
      <w:r w:rsidRPr="00011F31">
        <w:rPr>
          <w:rFonts w:cs="Tahoma"/>
          <w:szCs w:val="22"/>
        </w:rPr>
        <w:t xml:space="preserve">Ensure teaching </w:t>
      </w:r>
      <w:r w:rsidRPr="00A02584">
        <w:rPr>
          <w:rFonts w:cs="Tahoma"/>
          <w:szCs w:val="22"/>
        </w:rPr>
        <w:t xml:space="preserve">staff </w:t>
      </w:r>
      <w:r w:rsidRPr="00945F49">
        <w:rPr>
          <w:rFonts w:cs="Tahoma"/>
          <w:szCs w:val="22"/>
        </w:rPr>
        <w:t xml:space="preserve">delivering </w:t>
      </w:r>
      <w:r w:rsidR="00847BC1" w:rsidRPr="00945F49">
        <w:rPr>
          <w:rFonts w:cs="Tahoma"/>
          <w:szCs w:val="22"/>
        </w:rPr>
        <w:t>reformed</w:t>
      </w:r>
      <w:r w:rsidR="00847BC1">
        <w:rPr>
          <w:rFonts w:cs="Tahoma"/>
          <w:szCs w:val="22"/>
        </w:rPr>
        <w:t xml:space="preserve"> </w:t>
      </w:r>
      <w:r w:rsidRPr="00A02584">
        <w:rPr>
          <w:rFonts w:cs="Tahoma"/>
          <w:szCs w:val="22"/>
        </w:rPr>
        <w:t xml:space="preserve">GCE </w:t>
      </w:r>
      <w:r w:rsidR="00847BC1">
        <w:rPr>
          <w:rFonts w:cs="Tahoma"/>
          <w:szCs w:val="22"/>
        </w:rPr>
        <w:t>&amp;</w:t>
      </w:r>
      <w:r w:rsidRPr="00A02584">
        <w:rPr>
          <w:rFonts w:cs="Tahoma"/>
          <w:szCs w:val="22"/>
        </w:rPr>
        <w:t xml:space="preserve"> GCSE specifications</w:t>
      </w:r>
      <w:r w:rsidRPr="00011F31">
        <w:rPr>
          <w:rFonts w:cs="Tahoma"/>
          <w:szCs w:val="22"/>
        </w:rPr>
        <w:t xml:space="preserve"> </w:t>
      </w:r>
      <w:r w:rsidR="0084263E" w:rsidRPr="00011F31">
        <w:rPr>
          <w:rFonts w:cs="Tahoma"/>
          <w:szCs w:val="22"/>
        </w:rPr>
        <w:t xml:space="preserve">(which include components of non-examination assessment) </w:t>
      </w:r>
      <w:r w:rsidRPr="00011F31">
        <w:rPr>
          <w:rFonts w:cs="Tahoma"/>
          <w:szCs w:val="22"/>
        </w:rPr>
        <w:t xml:space="preserve">follow JCQ </w:t>
      </w:r>
      <w:hyperlink r:id="rId42" w:history="1">
        <w:r w:rsidRPr="008C19F1">
          <w:rPr>
            <w:rStyle w:val="Hyperlink"/>
            <w:rFonts w:cs="Tahoma"/>
            <w:color w:val="0070C0"/>
            <w:szCs w:val="22"/>
            <w:u w:val="none"/>
          </w:rPr>
          <w:t>Instructions for conducting non-examination assessments</w:t>
        </w:r>
      </w:hyperlink>
      <w:r w:rsidRPr="00011F31">
        <w:rPr>
          <w:rFonts w:cs="Tahoma"/>
          <w:szCs w:val="22"/>
        </w:rPr>
        <w:t xml:space="preserve"> and the specification provided by the awarding body</w:t>
      </w:r>
    </w:p>
    <w:p w14:paraId="183BE74A" w14:textId="691A6853" w:rsidR="00775F95" w:rsidRPr="00A803A6" w:rsidRDefault="00775F95" w:rsidP="00861088">
      <w:pPr>
        <w:pStyle w:val="ListParagraph"/>
        <w:numPr>
          <w:ilvl w:val="0"/>
          <w:numId w:val="51"/>
        </w:numPr>
        <w:spacing w:after="120"/>
        <w:ind w:left="714" w:hanging="357"/>
        <w:rPr>
          <w:rFonts w:cs="Tahoma"/>
          <w:szCs w:val="22"/>
        </w:rPr>
      </w:pPr>
      <w:r w:rsidRPr="00A803A6">
        <w:rPr>
          <w:rFonts w:cs="Tahoma"/>
          <w:szCs w:val="22"/>
        </w:rPr>
        <w:t>For other qualifications, ensure</w:t>
      </w:r>
      <w:r w:rsidR="00875B55" w:rsidRPr="00A803A6">
        <w:rPr>
          <w:rFonts w:cs="Tahoma"/>
          <w:szCs w:val="22"/>
        </w:rPr>
        <w:t xml:space="preserve"> </w:t>
      </w:r>
      <w:r w:rsidRPr="00A803A6">
        <w:rPr>
          <w:rFonts w:cs="Tahoma"/>
          <w:szCs w:val="22"/>
        </w:rPr>
        <w:t xml:space="preserve">teaching staff follow appropriate instructions issued by the awarding body </w:t>
      </w:r>
    </w:p>
    <w:p w14:paraId="38E7293B" w14:textId="35213A4E" w:rsidR="0084263E" w:rsidRPr="00A803A6" w:rsidRDefault="0084263E" w:rsidP="00861088">
      <w:pPr>
        <w:pStyle w:val="ListParagraph"/>
        <w:numPr>
          <w:ilvl w:val="0"/>
          <w:numId w:val="51"/>
        </w:numPr>
        <w:spacing w:after="120"/>
        <w:ind w:left="714" w:hanging="357"/>
        <w:rPr>
          <w:rFonts w:cs="Tahoma"/>
          <w:szCs w:val="22"/>
        </w:rPr>
      </w:pPr>
      <w:r w:rsidRPr="00A803A6">
        <w:rPr>
          <w:rFonts w:cs="Tahoma"/>
          <w:szCs w:val="22"/>
        </w:rPr>
        <w:t xml:space="preserve">Ensure teaching staff inform candidates of their centre assessed marks as a candidate may request a review of the centre’s marking </w:t>
      </w:r>
      <w:r w:rsidRPr="00A803A6">
        <w:rPr>
          <w:rFonts w:cs="Tahoma"/>
          <w:bCs/>
          <w:szCs w:val="22"/>
        </w:rPr>
        <w:t>before marks are submitted to the awarding body</w:t>
      </w:r>
    </w:p>
    <w:p w14:paraId="4D24BA74" w14:textId="77777777" w:rsidR="00775F95" w:rsidRPr="00A803A6" w:rsidRDefault="00775F95" w:rsidP="00861088">
      <w:pPr>
        <w:spacing w:after="120"/>
        <w:rPr>
          <w:rFonts w:cs="Tahoma"/>
          <w:b/>
          <w:szCs w:val="22"/>
        </w:rPr>
      </w:pPr>
      <w:r w:rsidRPr="00A803A6">
        <w:rPr>
          <w:rFonts w:cs="Tahoma"/>
          <w:b/>
          <w:szCs w:val="22"/>
        </w:rPr>
        <w:t>Teaching staff</w:t>
      </w:r>
    </w:p>
    <w:p w14:paraId="1511D34D" w14:textId="77777777" w:rsidR="00775F95" w:rsidRPr="00A803A6" w:rsidRDefault="00775F95" w:rsidP="00861088">
      <w:pPr>
        <w:pStyle w:val="ListParagraph"/>
        <w:numPr>
          <w:ilvl w:val="0"/>
          <w:numId w:val="52"/>
        </w:numPr>
        <w:spacing w:after="120"/>
        <w:rPr>
          <w:rFonts w:cs="Tahoma"/>
          <w:szCs w:val="22"/>
        </w:rPr>
      </w:pPr>
      <w:r w:rsidRPr="00A803A6">
        <w:rPr>
          <w:rFonts w:cs="Tahoma"/>
          <w:szCs w:val="22"/>
        </w:rPr>
        <w:t>Ensure appropriate instructions for conducting internal assessment are followed</w:t>
      </w:r>
    </w:p>
    <w:p w14:paraId="41E7C5A4" w14:textId="51250505" w:rsidR="005B35CB" w:rsidRPr="00A803A6" w:rsidRDefault="00775F95" w:rsidP="00861088">
      <w:pPr>
        <w:pStyle w:val="ListParagraph"/>
        <w:numPr>
          <w:ilvl w:val="0"/>
          <w:numId w:val="52"/>
        </w:numPr>
        <w:spacing w:after="120"/>
        <w:rPr>
          <w:rFonts w:cs="Tahoma"/>
          <w:szCs w:val="22"/>
        </w:rPr>
      </w:pPr>
      <w:r w:rsidRPr="00A803A6">
        <w:rPr>
          <w:rFonts w:cs="Tahoma"/>
          <w:szCs w:val="22"/>
        </w:rPr>
        <w:lastRenderedPageBreak/>
        <w:t xml:space="preserve">Ensure candidates are aware of JCQ and awarding body information for candidates on producing work that is internally assessed </w:t>
      </w:r>
      <w:r w:rsidR="005B35CB" w:rsidRPr="00A803A6">
        <w:rPr>
          <w:rFonts w:cs="Tahoma"/>
          <w:szCs w:val="22"/>
        </w:rPr>
        <w:t>(coursework, non-examination assessments, social media)</w:t>
      </w:r>
      <w:r w:rsidR="005B35CB" w:rsidRPr="00A803A6">
        <w:rPr>
          <w:rFonts w:cs="Tahoma"/>
          <w:bCs/>
          <w:szCs w:val="22"/>
        </w:rPr>
        <w:t xml:space="preserve"> prior to assessments taking place</w:t>
      </w:r>
    </w:p>
    <w:p w14:paraId="7565878C" w14:textId="43D1671D" w:rsidR="005B35CB" w:rsidRPr="00A803A6" w:rsidRDefault="005B35CB" w:rsidP="00861088">
      <w:pPr>
        <w:pStyle w:val="ListParagraph"/>
        <w:numPr>
          <w:ilvl w:val="0"/>
          <w:numId w:val="52"/>
        </w:numPr>
        <w:spacing w:after="120"/>
        <w:rPr>
          <w:rFonts w:cs="Tahoma"/>
          <w:szCs w:val="22"/>
        </w:rPr>
      </w:pPr>
      <w:r w:rsidRPr="00A803A6">
        <w:rPr>
          <w:rFonts w:cs="Tahoma"/>
          <w:szCs w:val="22"/>
        </w:rPr>
        <w:t xml:space="preserve">Ensure candidates are informed of their centre assessed marks as a candidate may request a review of the centre’s marking </w:t>
      </w:r>
      <w:r w:rsidRPr="00A803A6">
        <w:rPr>
          <w:rFonts w:cs="Tahoma"/>
          <w:bCs/>
          <w:szCs w:val="22"/>
        </w:rPr>
        <w:t>before marks are submitted to the awarding body</w:t>
      </w:r>
    </w:p>
    <w:p w14:paraId="30ADF430" w14:textId="77777777" w:rsidR="00775F95" w:rsidRPr="00A803A6" w:rsidRDefault="00775F95" w:rsidP="00861088">
      <w:pPr>
        <w:spacing w:after="120"/>
        <w:rPr>
          <w:rFonts w:cs="Tahoma"/>
          <w:b/>
          <w:szCs w:val="22"/>
        </w:rPr>
      </w:pPr>
      <w:r w:rsidRPr="00A803A6">
        <w:rPr>
          <w:rFonts w:cs="Tahoma"/>
          <w:b/>
          <w:szCs w:val="22"/>
        </w:rPr>
        <w:t>Exams officer</w:t>
      </w:r>
    </w:p>
    <w:p w14:paraId="1C7D97E7" w14:textId="03CDAFBC" w:rsidR="00775F95" w:rsidRPr="00A803A6" w:rsidRDefault="00775F95" w:rsidP="00861088">
      <w:pPr>
        <w:pStyle w:val="ListParagraph"/>
        <w:numPr>
          <w:ilvl w:val="0"/>
          <w:numId w:val="53"/>
        </w:numPr>
        <w:spacing w:after="120"/>
        <w:rPr>
          <w:rFonts w:cs="Tahoma"/>
          <w:szCs w:val="22"/>
        </w:rPr>
      </w:pPr>
      <w:r w:rsidRPr="00A803A6">
        <w:rPr>
          <w:rFonts w:cs="Tahoma"/>
          <w:szCs w:val="22"/>
        </w:rPr>
        <w:t>Identifies relevant key dates and administrative processes that need to be followed in relation to internal assessment</w:t>
      </w:r>
    </w:p>
    <w:p w14:paraId="04DB69DC" w14:textId="5B4DF272" w:rsidR="005B35CB" w:rsidRPr="00A803A6" w:rsidRDefault="005B35CB" w:rsidP="00861088">
      <w:pPr>
        <w:pStyle w:val="ListParagraph"/>
        <w:numPr>
          <w:ilvl w:val="0"/>
          <w:numId w:val="53"/>
        </w:numPr>
        <w:spacing w:after="120"/>
        <w:rPr>
          <w:rFonts w:cs="Tahoma"/>
          <w:szCs w:val="22"/>
        </w:rPr>
      </w:pPr>
      <w:r w:rsidRPr="00A803A6">
        <w:rPr>
          <w:rFonts w:cs="Tahoma"/>
          <w:szCs w:val="22"/>
        </w:rPr>
        <w:t xml:space="preserve">Signposts teaching staff to relevant JCQ </w:t>
      </w:r>
      <w:hyperlink r:id="rId43" w:history="1">
        <w:r w:rsidR="00FE640E" w:rsidRPr="008C19F1">
          <w:rPr>
            <w:rStyle w:val="Hyperlink"/>
            <w:rFonts w:cs="Tahoma"/>
            <w:color w:val="0070C0"/>
            <w:szCs w:val="22"/>
            <w:u w:val="none"/>
          </w:rPr>
          <w:t xml:space="preserve">Information for </w:t>
        </w:r>
        <w:proofErr w:type="gramStart"/>
        <w:r w:rsidR="00FE640E" w:rsidRPr="008C19F1">
          <w:rPr>
            <w:rStyle w:val="Hyperlink"/>
            <w:rFonts w:cs="Tahoma"/>
            <w:color w:val="0070C0"/>
            <w:szCs w:val="22"/>
            <w:u w:val="none"/>
          </w:rPr>
          <w:t>candidates</w:t>
        </w:r>
        <w:proofErr w:type="gramEnd"/>
        <w:r w:rsidR="00FE640E" w:rsidRPr="008C19F1">
          <w:rPr>
            <w:rStyle w:val="Hyperlink"/>
            <w:rFonts w:cs="Tahoma"/>
            <w:color w:val="0070C0"/>
            <w:szCs w:val="22"/>
            <w:u w:val="none"/>
          </w:rPr>
          <w:t xml:space="preserve"> documents</w:t>
        </w:r>
      </w:hyperlink>
      <w:r w:rsidRPr="00A803A6">
        <w:rPr>
          <w:rFonts w:cs="Tahoma"/>
          <w:szCs w:val="22"/>
        </w:rPr>
        <w:t xml:space="preserve"> that are annually updated</w:t>
      </w:r>
    </w:p>
    <w:p w14:paraId="193930D1" w14:textId="79AD2715" w:rsidR="00775F95" w:rsidRPr="001767FE" w:rsidRDefault="00775F95" w:rsidP="00861088">
      <w:pPr>
        <w:pStyle w:val="Heading3"/>
        <w:spacing w:before="0"/>
        <w:rPr>
          <w:rFonts w:cs="Tahoma"/>
          <w:b w:val="0"/>
          <w:bCs w:val="0"/>
          <w:color w:val="auto"/>
          <w:szCs w:val="22"/>
          <w:u w:val="single"/>
        </w:rPr>
      </w:pPr>
      <w:bookmarkStart w:id="21" w:name="_Toc113804766"/>
      <w:r w:rsidRPr="001767FE">
        <w:rPr>
          <w:rFonts w:cs="Tahoma"/>
          <w:b w:val="0"/>
          <w:bCs w:val="0"/>
          <w:color w:val="auto"/>
          <w:szCs w:val="22"/>
          <w:u w:val="single"/>
        </w:rPr>
        <w:t>Invigilation</w:t>
      </w:r>
      <w:bookmarkEnd w:id="21"/>
    </w:p>
    <w:p w14:paraId="5C1460B9" w14:textId="77777777" w:rsidR="00775F95" w:rsidRPr="00A803A6" w:rsidRDefault="00775F95" w:rsidP="00861088">
      <w:pPr>
        <w:spacing w:after="120"/>
        <w:rPr>
          <w:rFonts w:cs="Tahoma"/>
          <w:b/>
          <w:szCs w:val="22"/>
        </w:rPr>
      </w:pPr>
      <w:r w:rsidRPr="00A803A6">
        <w:rPr>
          <w:rFonts w:cs="Tahoma"/>
          <w:b/>
          <w:szCs w:val="22"/>
        </w:rPr>
        <w:t>Head of centre</w:t>
      </w:r>
    </w:p>
    <w:p w14:paraId="14CF7D8A" w14:textId="0EA66C09" w:rsidR="00775F95" w:rsidRPr="00A803A6" w:rsidRDefault="00775F95" w:rsidP="00861088">
      <w:pPr>
        <w:pStyle w:val="ListParagraph"/>
        <w:numPr>
          <w:ilvl w:val="0"/>
          <w:numId w:val="54"/>
        </w:numPr>
        <w:spacing w:after="120"/>
        <w:rPr>
          <w:rFonts w:cs="Tahoma"/>
          <w:b/>
          <w:szCs w:val="22"/>
        </w:rPr>
      </w:pPr>
      <w:r w:rsidRPr="00A803A6">
        <w:rPr>
          <w:rFonts w:cs="Tahoma"/>
          <w:szCs w:val="22"/>
        </w:rPr>
        <w:t xml:space="preserve">Ensures relevant support is provided to the EO in recruiting, training and deploying a team of </w:t>
      </w:r>
      <w:proofErr w:type="gramStart"/>
      <w:r w:rsidRPr="00A803A6">
        <w:rPr>
          <w:rFonts w:cs="Tahoma"/>
          <w:szCs w:val="22"/>
        </w:rPr>
        <w:t>invigilators</w:t>
      </w:r>
      <w:proofErr w:type="gramEnd"/>
    </w:p>
    <w:p w14:paraId="218B48BF" w14:textId="575DE02B" w:rsidR="005B35CB" w:rsidRPr="007E3A60" w:rsidRDefault="005B35CB" w:rsidP="00861088">
      <w:pPr>
        <w:pStyle w:val="ListParagraph"/>
        <w:numPr>
          <w:ilvl w:val="0"/>
          <w:numId w:val="54"/>
        </w:numPr>
        <w:spacing w:after="120"/>
        <w:rPr>
          <w:rFonts w:cs="Tahoma"/>
          <w:szCs w:val="22"/>
        </w:rPr>
      </w:pPr>
      <w:r w:rsidRPr="007E3A60">
        <w:rPr>
          <w:rFonts w:cs="Tahoma"/>
          <w:szCs w:val="22"/>
        </w:rPr>
        <w:t>Ensures, if contracting supply staff to act as invigilators, that such persons are competent and fully trained, understanding what is and what is not permissible</w:t>
      </w:r>
      <w:r w:rsidR="008D732C" w:rsidRPr="007E3A60">
        <w:rPr>
          <w:rFonts w:cs="Tahoma"/>
          <w:szCs w:val="22"/>
        </w:rPr>
        <w:t xml:space="preserve"> (</w:t>
      </w:r>
      <w:r w:rsidR="00093DCB" w:rsidRPr="007E3A60">
        <w:rPr>
          <w:rFonts w:cs="Tahoma"/>
          <w:szCs w:val="22"/>
        </w:rPr>
        <w:t xml:space="preserve">and </w:t>
      </w:r>
      <w:r w:rsidR="008D732C" w:rsidRPr="007E3A60">
        <w:rPr>
          <w:rFonts w:cs="Tahoma"/>
          <w:szCs w:val="22"/>
        </w:rPr>
        <w:t>not taking</w:t>
      </w:r>
      <w:r w:rsidR="00093DCB" w:rsidRPr="007E3A60">
        <w:rPr>
          <w:rFonts w:cs="Tahoma"/>
          <w:szCs w:val="22"/>
        </w:rPr>
        <w:t xml:space="preserve"> on its own</w:t>
      </w:r>
      <w:r w:rsidR="008D732C" w:rsidRPr="007E3A60">
        <w:rPr>
          <w:rFonts w:cs="Tahoma"/>
          <w:szCs w:val="22"/>
        </w:rPr>
        <w:t xml:space="preserve"> an assurance from a recruitment agency, </w:t>
      </w:r>
      <w:r w:rsidR="00093DCB" w:rsidRPr="007E3A60">
        <w:rPr>
          <w:rFonts w:cs="Tahoma"/>
          <w:szCs w:val="22"/>
        </w:rPr>
        <w:t>that this is the case)</w:t>
      </w:r>
    </w:p>
    <w:p w14:paraId="7E86F023" w14:textId="03E81593" w:rsidR="005B35CB" w:rsidRPr="007E3A60" w:rsidRDefault="00775F95" w:rsidP="00861088">
      <w:pPr>
        <w:pStyle w:val="ListParagraph"/>
        <w:numPr>
          <w:ilvl w:val="0"/>
          <w:numId w:val="54"/>
        </w:numPr>
        <w:spacing w:after="120"/>
        <w:rPr>
          <w:rFonts w:cs="Tahoma"/>
          <w:szCs w:val="22"/>
        </w:rPr>
      </w:pPr>
      <w:r w:rsidRPr="007E3A60">
        <w:rPr>
          <w:rFonts w:cs="Tahoma"/>
          <w:szCs w:val="22"/>
        </w:rPr>
        <w:t xml:space="preserve">Determines if additional invigilators will be deployed in </w:t>
      </w:r>
      <w:r w:rsidR="005B35CB" w:rsidRPr="007E3A60">
        <w:rPr>
          <w:rFonts w:cs="Tahoma"/>
          <w:szCs w:val="22"/>
        </w:rPr>
        <w:t>timed Art exams</w:t>
      </w:r>
      <w:r w:rsidRPr="007E3A60">
        <w:rPr>
          <w:rFonts w:cs="Tahoma"/>
          <w:szCs w:val="22"/>
        </w:rPr>
        <w:t xml:space="preserve"> in addition to the subject teacher</w:t>
      </w:r>
      <w:r w:rsidR="00D42F67" w:rsidRPr="007E3A60">
        <w:rPr>
          <w:rFonts w:cs="Tahoma"/>
          <w:szCs w:val="22"/>
        </w:rPr>
        <w:t xml:space="preserve"> to ensure the supervision of candidates is maintained at all </w:t>
      </w:r>
      <w:proofErr w:type="gramStart"/>
      <w:r w:rsidR="00D42F67" w:rsidRPr="007E3A60">
        <w:rPr>
          <w:rFonts w:cs="Tahoma"/>
          <w:szCs w:val="22"/>
        </w:rPr>
        <w:t>times</w:t>
      </w:r>
      <w:proofErr w:type="gramEnd"/>
    </w:p>
    <w:p w14:paraId="351BA5FD" w14:textId="27C85F3C" w:rsidR="00775F95" w:rsidRPr="00A803A6" w:rsidRDefault="00775F95" w:rsidP="00861088">
      <w:pPr>
        <w:spacing w:after="120"/>
        <w:rPr>
          <w:rFonts w:cs="Tahoma"/>
          <w:b/>
          <w:szCs w:val="22"/>
        </w:rPr>
      </w:pPr>
      <w:r w:rsidRPr="00A803A6">
        <w:rPr>
          <w:rFonts w:cs="Tahoma"/>
          <w:b/>
          <w:szCs w:val="22"/>
        </w:rPr>
        <w:t>Exams officer</w:t>
      </w:r>
    </w:p>
    <w:p w14:paraId="5EC58ECB" w14:textId="77777777" w:rsidR="004970F3" w:rsidRPr="00A803A6" w:rsidRDefault="00775F95" w:rsidP="00861088">
      <w:pPr>
        <w:pStyle w:val="ListParagraph"/>
        <w:numPr>
          <w:ilvl w:val="0"/>
          <w:numId w:val="55"/>
        </w:numPr>
        <w:spacing w:after="120"/>
        <w:rPr>
          <w:rFonts w:cs="Tahoma"/>
          <w:b/>
          <w:szCs w:val="22"/>
        </w:rPr>
      </w:pPr>
      <w:r w:rsidRPr="00A803A6">
        <w:rPr>
          <w:rFonts w:cs="Tahoma"/>
          <w:szCs w:val="22"/>
        </w:rPr>
        <w:t>Recruits additional invigilators where required to effectively cover all exam periods/</w:t>
      </w:r>
      <w:proofErr w:type="gramStart"/>
      <w:r w:rsidRPr="00A803A6">
        <w:rPr>
          <w:rFonts w:cs="Tahoma"/>
          <w:szCs w:val="22"/>
        </w:rPr>
        <w:t>series’</w:t>
      </w:r>
      <w:proofErr w:type="gramEnd"/>
      <w:r w:rsidRPr="00A803A6">
        <w:rPr>
          <w:rFonts w:cs="Tahoma"/>
          <w:szCs w:val="22"/>
        </w:rPr>
        <w:t xml:space="preserve"> throughout the academic year</w:t>
      </w:r>
    </w:p>
    <w:p w14:paraId="6C8EF24A" w14:textId="77777777" w:rsidR="004970F3" w:rsidRPr="00A803A6" w:rsidRDefault="00775F95" w:rsidP="00861088">
      <w:pPr>
        <w:pStyle w:val="ListParagraph"/>
        <w:numPr>
          <w:ilvl w:val="0"/>
          <w:numId w:val="55"/>
        </w:numPr>
        <w:spacing w:after="120"/>
        <w:rPr>
          <w:rFonts w:cs="Tahoma"/>
          <w:b/>
          <w:szCs w:val="22"/>
        </w:rPr>
      </w:pPr>
      <w:r w:rsidRPr="00A803A6">
        <w:rPr>
          <w:rFonts w:cs="Tahoma"/>
          <w:szCs w:val="22"/>
        </w:rPr>
        <w:t>Collects information on new recruits to identify if they have invigilated previously and if any current maladministration/malpractice sanctions are applied to them</w:t>
      </w:r>
      <w:bookmarkStart w:id="22" w:name="_Hlk528947809"/>
    </w:p>
    <w:p w14:paraId="652C8A13" w14:textId="1935D583" w:rsidR="004970F3" w:rsidRPr="00A803A6" w:rsidRDefault="00093DCB" w:rsidP="00861088">
      <w:pPr>
        <w:pStyle w:val="ListParagraph"/>
        <w:numPr>
          <w:ilvl w:val="0"/>
          <w:numId w:val="55"/>
        </w:numPr>
        <w:spacing w:after="120"/>
        <w:rPr>
          <w:rFonts w:cs="Tahoma"/>
          <w:b/>
          <w:szCs w:val="22"/>
        </w:rPr>
      </w:pPr>
      <w:r w:rsidRPr="00A803A6">
        <w:rPr>
          <w:rFonts w:cs="Tahoma"/>
          <w:szCs w:val="22"/>
        </w:rPr>
        <w:t>P</w:t>
      </w:r>
      <w:r w:rsidR="00775F95" w:rsidRPr="00A803A6">
        <w:rPr>
          <w:rFonts w:cs="Tahoma"/>
          <w:szCs w:val="22"/>
        </w:rPr>
        <w:t xml:space="preserve">rovides </w:t>
      </w:r>
      <w:r w:rsidRPr="00A803A6">
        <w:rPr>
          <w:rFonts w:cs="Tahoma"/>
          <w:szCs w:val="22"/>
        </w:rPr>
        <w:t>training</w:t>
      </w:r>
      <w:r w:rsidR="00775F95" w:rsidRPr="00A803A6">
        <w:rPr>
          <w:rFonts w:cs="Tahoma"/>
          <w:szCs w:val="22"/>
        </w:rPr>
        <w:t xml:space="preserve"> for new invigilators</w:t>
      </w:r>
      <w:r w:rsidR="0012212B" w:rsidRPr="00A803A6">
        <w:rPr>
          <w:rFonts w:cs="Tahoma"/>
          <w:szCs w:val="22"/>
        </w:rPr>
        <w:t xml:space="preserve"> on </w:t>
      </w:r>
      <w:r w:rsidR="0012212B" w:rsidRPr="00945F49">
        <w:rPr>
          <w:rFonts w:cs="Tahoma"/>
          <w:szCs w:val="22"/>
        </w:rPr>
        <w:t>the</w:t>
      </w:r>
      <w:r w:rsidR="008C19F1" w:rsidRPr="00945F49">
        <w:rPr>
          <w:rFonts w:cs="Tahoma"/>
          <w:szCs w:val="22"/>
        </w:rPr>
        <w:t xml:space="preserve"> current</w:t>
      </w:r>
      <w:r w:rsidR="0012212B" w:rsidRPr="00945F49">
        <w:rPr>
          <w:rFonts w:cs="Tahoma"/>
          <w:szCs w:val="22"/>
        </w:rPr>
        <w:t xml:space="preserve"> instructions for conducting exam</w:t>
      </w:r>
      <w:r w:rsidR="007E3A60" w:rsidRPr="00945F49">
        <w:rPr>
          <w:rFonts w:cs="Tahoma"/>
          <w:szCs w:val="22"/>
        </w:rPr>
        <w:t>ination</w:t>
      </w:r>
      <w:r w:rsidR="0012212B" w:rsidRPr="00945F49">
        <w:rPr>
          <w:rFonts w:cs="Tahoma"/>
          <w:szCs w:val="22"/>
        </w:rPr>
        <w:t>s</w:t>
      </w:r>
      <w:r w:rsidR="00775F95" w:rsidRPr="00A803A6">
        <w:rPr>
          <w:rFonts w:cs="Tahoma"/>
          <w:szCs w:val="22"/>
        </w:rPr>
        <w:t xml:space="preserve"> and an </w:t>
      </w:r>
      <w:r w:rsidR="0012212B" w:rsidRPr="00A803A6">
        <w:rPr>
          <w:rFonts w:cs="Tahoma"/>
          <w:szCs w:val="22"/>
        </w:rPr>
        <w:t xml:space="preserve">annual </w:t>
      </w:r>
      <w:r w:rsidR="00775F95" w:rsidRPr="00A803A6">
        <w:rPr>
          <w:rFonts w:cs="Tahoma"/>
          <w:szCs w:val="22"/>
        </w:rPr>
        <w:t>update</w:t>
      </w:r>
      <w:r w:rsidR="00F805C0" w:rsidRPr="00A803A6">
        <w:rPr>
          <w:rFonts w:cs="Tahoma"/>
          <w:szCs w:val="22"/>
        </w:rPr>
        <w:t xml:space="preserve"> </w:t>
      </w:r>
      <w:r w:rsidR="00775F95" w:rsidRPr="00A803A6">
        <w:rPr>
          <w:rFonts w:cs="Tahoma"/>
          <w:szCs w:val="22"/>
        </w:rPr>
        <w:t xml:space="preserve">for </w:t>
      </w:r>
      <w:r w:rsidR="0012212B" w:rsidRPr="00A803A6">
        <w:rPr>
          <w:rFonts w:cs="Tahoma"/>
          <w:szCs w:val="22"/>
        </w:rPr>
        <w:t>the existing invigilation team so that they are aware of any changes</w:t>
      </w:r>
      <w:bookmarkEnd w:id="22"/>
      <w:r w:rsidRPr="00A803A6">
        <w:rPr>
          <w:rFonts w:cs="Tahoma"/>
          <w:szCs w:val="22"/>
        </w:rPr>
        <w:t xml:space="preserve"> in a new academic year before they are allocated to invigilate an exam</w:t>
      </w:r>
    </w:p>
    <w:p w14:paraId="04A87B98" w14:textId="77777777" w:rsidR="00791B07" w:rsidRPr="00A803A6" w:rsidRDefault="00775F95" w:rsidP="00861088">
      <w:pPr>
        <w:pStyle w:val="ListParagraph"/>
        <w:numPr>
          <w:ilvl w:val="0"/>
          <w:numId w:val="55"/>
        </w:numPr>
        <w:spacing w:after="120"/>
        <w:rPr>
          <w:rFonts w:cs="Tahoma"/>
          <w:b/>
          <w:szCs w:val="22"/>
        </w:rPr>
      </w:pPr>
      <w:r w:rsidRPr="00A803A6">
        <w:rPr>
          <w:rFonts w:cs="Tahoma"/>
          <w:szCs w:val="22"/>
        </w:rPr>
        <w:t>Ensures invigilators supervising access arrangement candidates understand their role (and the role of a facilitator who may be supporting a candidate) and the rules and regulations of the access arrangement(s)</w:t>
      </w:r>
      <w:bookmarkStart w:id="23" w:name="_Hlk528947962"/>
    </w:p>
    <w:p w14:paraId="21A27D42" w14:textId="5D7E9D25" w:rsidR="004970F3" w:rsidRPr="00A803A6" w:rsidRDefault="00BE6BF3" w:rsidP="00861088">
      <w:pPr>
        <w:pStyle w:val="ListParagraph"/>
        <w:numPr>
          <w:ilvl w:val="0"/>
          <w:numId w:val="55"/>
        </w:numPr>
        <w:spacing w:after="120"/>
        <w:rPr>
          <w:rFonts w:cs="Tahoma"/>
          <w:b/>
          <w:szCs w:val="22"/>
        </w:rPr>
      </w:pPr>
      <w:r w:rsidRPr="00A803A6">
        <w:rPr>
          <w:rFonts w:cs="Tahoma"/>
          <w:szCs w:val="22"/>
        </w:rPr>
        <w:t>Ensures invigilators</w:t>
      </w:r>
      <w:r w:rsidR="00944C94" w:rsidRPr="00A803A6">
        <w:rPr>
          <w:rFonts w:cs="Tahoma"/>
          <w:szCs w:val="22"/>
        </w:rPr>
        <w:t xml:space="preserve"> are </w:t>
      </w:r>
      <w:r w:rsidR="004D159A" w:rsidRPr="00A803A6">
        <w:rPr>
          <w:rFonts w:cs="Tahoma"/>
          <w:szCs w:val="22"/>
        </w:rPr>
        <w:t>briefed on</w:t>
      </w:r>
      <w:r w:rsidR="00944C94" w:rsidRPr="00A803A6">
        <w:rPr>
          <w:rFonts w:cs="Tahoma"/>
          <w:szCs w:val="22"/>
        </w:rPr>
        <w:t xml:space="preserve"> the access arrangement candidates in their exam room </w:t>
      </w:r>
      <w:r w:rsidR="00791B07" w:rsidRPr="00A803A6">
        <w:rPr>
          <w:rFonts w:cs="Tahoma"/>
          <w:szCs w:val="22"/>
        </w:rPr>
        <w:t>and made aware of the access arrangement(s) awarded (ensuring</w:t>
      </w:r>
      <w:r w:rsidR="00944C94" w:rsidRPr="00A803A6">
        <w:rPr>
          <w:rFonts w:cs="Tahoma"/>
          <w:szCs w:val="22"/>
        </w:rPr>
        <w:t xml:space="preserve"> these candidates are identified on the seating plan) and confirms invigilators understand what is and what is not permissible </w:t>
      </w:r>
      <w:bookmarkEnd w:id="23"/>
    </w:p>
    <w:p w14:paraId="39DA8092" w14:textId="15315BFC" w:rsidR="00944C94" w:rsidRPr="00A803A6" w:rsidRDefault="00775F95" w:rsidP="00861088">
      <w:pPr>
        <w:pStyle w:val="ListParagraph"/>
        <w:numPr>
          <w:ilvl w:val="0"/>
          <w:numId w:val="55"/>
        </w:numPr>
        <w:spacing w:after="120"/>
        <w:rPr>
          <w:rFonts w:cs="Tahoma"/>
          <w:b/>
          <w:szCs w:val="22"/>
        </w:rPr>
      </w:pPr>
      <w:r w:rsidRPr="00A803A6">
        <w:rPr>
          <w:rFonts w:cs="Tahoma"/>
          <w:szCs w:val="22"/>
        </w:rPr>
        <w:t>Collects evaluation of training to inform future events</w:t>
      </w:r>
    </w:p>
    <w:p w14:paraId="7A212344" w14:textId="1933AA78" w:rsidR="00775F95" w:rsidRPr="0010615F" w:rsidRDefault="00775F95" w:rsidP="00861088">
      <w:pPr>
        <w:pStyle w:val="Headinglevel2"/>
        <w:spacing w:before="360"/>
        <w:rPr>
          <w:rFonts w:cs="Arial"/>
        </w:rPr>
      </w:pPr>
      <w:bookmarkStart w:id="24" w:name="_Toc113804767"/>
      <w:r w:rsidRPr="0010615F">
        <w:rPr>
          <w:rFonts w:cs="Arial"/>
        </w:rPr>
        <w:t>Entries: roles and responsibilities</w:t>
      </w:r>
      <w:bookmarkEnd w:id="24"/>
    </w:p>
    <w:p w14:paraId="6452EFFF" w14:textId="0E8C2382" w:rsidR="00775F95" w:rsidRPr="001767FE" w:rsidRDefault="00775F95" w:rsidP="00861088">
      <w:pPr>
        <w:pStyle w:val="Heading3"/>
        <w:spacing w:before="0"/>
        <w:rPr>
          <w:rFonts w:cs="Tahoma"/>
          <w:b w:val="0"/>
          <w:bCs w:val="0"/>
          <w:color w:val="auto"/>
          <w:szCs w:val="22"/>
          <w:u w:val="single"/>
        </w:rPr>
      </w:pPr>
      <w:bookmarkStart w:id="25" w:name="_Toc113804768"/>
      <w:r w:rsidRPr="001767FE">
        <w:rPr>
          <w:rFonts w:cs="Tahoma"/>
          <w:b w:val="0"/>
          <w:bCs w:val="0"/>
          <w:color w:val="auto"/>
          <w:szCs w:val="22"/>
          <w:u w:val="single"/>
        </w:rPr>
        <w:t>Estimated entries</w:t>
      </w:r>
      <w:bookmarkEnd w:id="25"/>
    </w:p>
    <w:p w14:paraId="63F27617" w14:textId="77777777" w:rsidR="00775F95" w:rsidRPr="00A803A6" w:rsidRDefault="00775F95" w:rsidP="00861088">
      <w:pPr>
        <w:spacing w:after="120"/>
        <w:rPr>
          <w:rFonts w:cs="Tahoma"/>
          <w:b/>
          <w:szCs w:val="22"/>
        </w:rPr>
      </w:pPr>
      <w:r w:rsidRPr="00A803A6">
        <w:rPr>
          <w:rFonts w:cs="Tahoma"/>
          <w:b/>
          <w:szCs w:val="22"/>
        </w:rPr>
        <w:t>Exams officer</w:t>
      </w:r>
    </w:p>
    <w:p w14:paraId="67A942EB" w14:textId="77777777" w:rsidR="00775F95" w:rsidRPr="00A803A6" w:rsidRDefault="00775F95" w:rsidP="00861088">
      <w:pPr>
        <w:pStyle w:val="ListParagraph"/>
        <w:numPr>
          <w:ilvl w:val="0"/>
          <w:numId w:val="5"/>
        </w:numPr>
        <w:spacing w:after="120"/>
        <w:rPr>
          <w:rFonts w:cs="Tahoma"/>
          <w:szCs w:val="22"/>
        </w:rPr>
      </w:pPr>
      <w:r w:rsidRPr="00A803A6">
        <w:rPr>
          <w:rFonts w:cs="Tahoma"/>
          <w:szCs w:val="22"/>
        </w:rPr>
        <w:t>Requests estimated or early entry information, where this may be required by awarding bodies, from HoDs in a timely manner to ensure awarding body external deadlines for submission can be met</w:t>
      </w:r>
    </w:p>
    <w:p w14:paraId="7C8D89BE" w14:textId="17D06D4C" w:rsidR="00011F31" w:rsidRPr="005E2428" w:rsidRDefault="00941A2F" w:rsidP="00861088">
      <w:pPr>
        <w:pStyle w:val="ListParagraph"/>
        <w:numPr>
          <w:ilvl w:val="0"/>
          <w:numId w:val="5"/>
        </w:numPr>
        <w:spacing w:before="120" w:after="120"/>
        <w:ind w:left="714" w:hanging="357"/>
        <w:rPr>
          <w:rFonts w:cs="Tahoma"/>
          <w:szCs w:val="22"/>
        </w:rPr>
      </w:pPr>
      <w:bookmarkStart w:id="26" w:name="_Hlk528948147"/>
      <w:r w:rsidRPr="005E2428">
        <w:rPr>
          <w:rFonts w:cs="Tahoma"/>
          <w:szCs w:val="22"/>
        </w:rPr>
        <w:t>Makes candidates aware of</w:t>
      </w:r>
      <w:r w:rsidR="00730771" w:rsidRPr="005E2428">
        <w:rPr>
          <w:rFonts w:cs="Tahoma"/>
          <w:szCs w:val="22"/>
        </w:rPr>
        <w:t xml:space="preserve"> the JCQ </w:t>
      </w:r>
      <w:r w:rsidR="00730771" w:rsidRPr="005E2428">
        <w:rPr>
          <w:rFonts w:cs="Tahoma"/>
          <w:b/>
          <w:bCs/>
          <w:szCs w:val="22"/>
        </w:rPr>
        <w:t>Information for candidates – Privacy Notice</w:t>
      </w:r>
      <w:r w:rsidR="00730771" w:rsidRPr="005E2428">
        <w:rPr>
          <w:rFonts w:cs="Tahoma"/>
          <w:szCs w:val="22"/>
        </w:rPr>
        <w:t xml:space="preserve"> at the start of a </w:t>
      </w:r>
      <w:r w:rsidR="005143EB" w:rsidRPr="005E2428">
        <w:rPr>
          <w:rFonts w:cs="Tahoma"/>
          <w:szCs w:val="22"/>
        </w:rPr>
        <w:t xml:space="preserve">course leading to a </w:t>
      </w:r>
      <w:r w:rsidR="00730771" w:rsidRPr="005E2428">
        <w:rPr>
          <w:rFonts w:cs="Tahoma"/>
          <w:szCs w:val="22"/>
        </w:rPr>
        <w:t>vocational qualification</w:t>
      </w:r>
      <w:r w:rsidRPr="005E2428">
        <w:rPr>
          <w:rFonts w:cs="Tahoma"/>
          <w:szCs w:val="22"/>
        </w:rPr>
        <w:t xml:space="preserve"> or when entries are </w:t>
      </w:r>
      <w:r w:rsidR="005143EB" w:rsidRPr="005E2428">
        <w:rPr>
          <w:rFonts w:cs="Tahoma"/>
          <w:szCs w:val="22"/>
        </w:rPr>
        <w:t>submitted to awarding bodies for processing</w:t>
      </w:r>
      <w:r w:rsidRPr="005E2428">
        <w:rPr>
          <w:rFonts w:cs="Tahoma"/>
          <w:szCs w:val="22"/>
        </w:rPr>
        <w:t xml:space="preserve"> for </w:t>
      </w:r>
      <w:r w:rsidR="005143EB" w:rsidRPr="005E2428">
        <w:rPr>
          <w:rFonts w:cs="Tahoma"/>
          <w:szCs w:val="22"/>
        </w:rPr>
        <w:t>general qualifications</w:t>
      </w:r>
    </w:p>
    <w:bookmarkEnd w:id="26"/>
    <w:p w14:paraId="43C2FC6B" w14:textId="24FF6D17" w:rsidR="00775F95" w:rsidRPr="00A803A6" w:rsidRDefault="006D04A6" w:rsidP="00861088">
      <w:pPr>
        <w:spacing w:after="120"/>
        <w:rPr>
          <w:rFonts w:cs="Tahoma"/>
          <w:b/>
          <w:szCs w:val="22"/>
        </w:rPr>
      </w:pPr>
      <w:r w:rsidRPr="00A803A6">
        <w:rPr>
          <w:rFonts w:cs="Tahoma"/>
          <w:b/>
          <w:szCs w:val="22"/>
        </w:rPr>
        <w:t>Senior leaders</w:t>
      </w:r>
    </w:p>
    <w:p w14:paraId="2A5A7A1A" w14:textId="7608DFCC" w:rsidR="00775F95" w:rsidRPr="00A803A6" w:rsidRDefault="00775F95" w:rsidP="00861088">
      <w:pPr>
        <w:pStyle w:val="ListParagraph"/>
        <w:numPr>
          <w:ilvl w:val="0"/>
          <w:numId w:val="5"/>
        </w:numPr>
        <w:spacing w:after="120"/>
        <w:rPr>
          <w:rFonts w:cs="Tahoma"/>
          <w:szCs w:val="22"/>
        </w:rPr>
      </w:pPr>
      <w:r w:rsidRPr="00A803A6">
        <w:rPr>
          <w:rFonts w:cs="Tahoma"/>
          <w:szCs w:val="22"/>
        </w:rPr>
        <w:t xml:space="preserve">Provide </w:t>
      </w:r>
      <w:r w:rsidR="00093DCB" w:rsidRPr="00A803A6">
        <w:rPr>
          <w:rFonts w:cs="Tahoma"/>
          <w:szCs w:val="22"/>
        </w:rPr>
        <w:t xml:space="preserve">entry </w:t>
      </w:r>
      <w:r w:rsidRPr="00A803A6">
        <w:rPr>
          <w:rFonts w:cs="Tahoma"/>
          <w:szCs w:val="22"/>
        </w:rPr>
        <w:t>information requested by the EO to the internal deadline</w:t>
      </w:r>
    </w:p>
    <w:p w14:paraId="6C0AFA21" w14:textId="4D7E8A26" w:rsidR="00775F95" w:rsidRPr="00A803A6" w:rsidRDefault="00775F95" w:rsidP="00861088">
      <w:pPr>
        <w:pStyle w:val="ListParagraph"/>
        <w:numPr>
          <w:ilvl w:val="0"/>
          <w:numId w:val="5"/>
        </w:numPr>
        <w:spacing w:after="120"/>
        <w:rPr>
          <w:rFonts w:cs="Tahoma"/>
          <w:szCs w:val="22"/>
        </w:rPr>
      </w:pPr>
      <w:r w:rsidRPr="00A803A6">
        <w:rPr>
          <w:rFonts w:cs="Tahoma"/>
          <w:szCs w:val="22"/>
        </w:rPr>
        <w:t>Inform the EO immediately of any subsequent changes to</w:t>
      </w:r>
      <w:r w:rsidR="00093DCB" w:rsidRPr="00A803A6">
        <w:rPr>
          <w:rFonts w:cs="Tahoma"/>
          <w:szCs w:val="22"/>
        </w:rPr>
        <w:t xml:space="preserve"> entry</w:t>
      </w:r>
      <w:r w:rsidRPr="00A803A6">
        <w:rPr>
          <w:rFonts w:cs="Tahoma"/>
          <w:szCs w:val="22"/>
        </w:rPr>
        <w:t xml:space="preserve"> information</w:t>
      </w:r>
    </w:p>
    <w:p w14:paraId="7C2AB726" w14:textId="11FCC68A" w:rsidR="00775F95" w:rsidRPr="001767FE" w:rsidRDefault="00775F95" w:rsidP="00861088">
      <w:pPr>
        <w:pStyle w:val="Heading3"/>
        <w:spacing w:before="0"/>
        <w:rPr>
          <w:rFonts w:cs="Tahoma"/>
          <w:b w:val="0"/>
          <w:bCs w:val="0"/>
          <w:color w:val="auto"/>
          <w:szCs w:val="22"/>
          <w:u w:val="single"/>
        </w:rPr>
      </w:pPr>
      <w:bookmarkStart w:id="27" w:name="_Toc113804770"/>
      <w:r w:rsidRPr="001767FE">
        <w:rPr>
          <w:rFonts w:cs="Tahoma"/>
          <w:b w:val="0"/>
          <w:bCs w:val="0"/>
          <w:color w:val="auto"/>
          <w:szCs w:val="22"/>
          <w:u w:val="single"/>
        </w:rPr>
        <w:t>Final entries</w:t>
      </w:r>
      <w:bookmarkEnd w:id="27"/>
    </w:p>
    <w:p w14:paraId="47F6AB51" w14:textId="77777777" w:rsidR="00775F95" w:rsidRPr="00A803A6" w:rsidRDefault="00775F95" w:rsidP="00861088">
      <w:pPr>
        <w:spacing w:after="120"/>
        <w:rPr>
          <w:rFonts w:cs="Tahoma"/>
          <w:b/>
          <w:szCs w:val="22"/>
        </w:rPr>
      </w:pPr>
      <w:r w:rsidRPr="00A803A6">
        <w:rPr>
          <w:rFonts w:cs="Tahoma"/>
          <w:b/>
          <w:szCs w:val="22"/>
        </w:rPr>
        <w:t>Exams officer</w:t>
      </w:r>
    </w:p>
    <w:p w14:paraId="5D171F09" w14:textId="77777777" w:rsidR="00775F95" w:rsidRPr="00A803A6" w:rsidRDefault="00775F95" w:rsidP="00861088">
      <w:pPr>
        <w:pStyle w:val="ListParagraph"/>
        <w:numPr>
          <w:ilvl w:val="0"/>
          <w:numId w:val="56"/>
        </w:numPr>
        <w:spacing w:after="120"/>
        <w:rPr>
          <w:rFonts w:cs="Tahoma"/>
          <w:szCs w:val="22"/>
        </w:rPr>
      </w:pPr>
      <w:r w:rsidRPr="00A803A6">
        <w:rPr>
          <w:rFonts w:cs="Tahoma"/>
          <w:szCs w:val="22"/>
        </w:rPr>
        <w:lastRenderedPageBreak/>
        <w:t>Requests final entry information from HoDs in a timely manner to ensure awarding body external deadlines for submission can be met</w:t>
      </w:r>
    </w:p>
    <w:p w14:paraId="5B0E8997" w14:textId="77777777" w:rsidR="00775F95" w:rsidRPr="00A803A6" w:rsidRDefault="00775F95" w:rsidP="00861088">
      <w:pPr>
        <w:pStyle w:val="ListParagraph"/>
        <w:numPr>
          <w:ilvl w:val="0"/>
          <w:numId w:val="56"/>
        </w:numPr>
        <w:spacing w:after="120"/>
        <w:rPr>
          <w:rFonts w:cs="Tahoma"/>
          <w:szCs w:val="22"/>
        </w:rPr>
      </w:pPr>
      <w:r w:rsidRPr="00A803A6">
        <w:rPr>
          <w:rFonts w:cs="Tahoma"/>
          <w:szCs w:val="22"/>
        </w:rPr>
        <w:t>Informs HoDs of subsequent deadlines for making changes to final entry information without charge</w:t>
      </w:r>
    </w:p>
    <w:p w14:paraId="57C14038" w14:textId="77777777" w:rsidR="00775F95" w:rsidRPr="00A803A6" w:rsidRDefault="00775F95" w:rsidP="00861088">
      <w:pPr>
        <w:pStyle w:val="ListParagraph"/>
        <w:numPr>
          <w:ilvl w:val="0"/>
          <w:numId w:val="56"/>
        </w:numPr>
        <w:spacing w:after="120"/>
        <w:rPr>
          <w:rFonts w:cs="Tahoma"/>
          <w:szCs w:val="22"/>
        </w:rPr>
      </w:pPr>
      <w:r w:rsidRPr="00A803A6">
        <w:rPr>
          <w:rFonts w:cs="Tahoma"/>
          <w:szCs w:val="22"/>
        </w:rPr>
        <w:t>Confirms with HoDs final entry information that has been submitted to awarding bodies</w:t>
      </w:r>
    </w:p>
    <w:p w14:paraId="6B92FD3D" w14:textId="77777777" w:rsidR="00A803A6" w:rsidRPr="005E2428" w:rsidRDefault="00775F95" w:rsidP="00861088">
      <w:pPr>
        <w:pStyle w:val="ListParagraph"/>
        <w:numPr>
          <w:ilvl w:val="0"/>
          <w:numId w:val="56"/>
        </w:numPr>
        <w:spacing w:after="120"/>
        <w:rPr>
          <w:rFonts w:cs="Tahoma"/>
          <w:szCs w:val="22"/>
        </w:rPr>
      </w:pPr>
      <w:r w:rsidRPr="00A803A6">
        <w:rPr>
          <w:rFonts w:cs="Tahoma"/>
          <w:szCs w:val="22"/>
        </w:rPr>
        <w:t xml:space="preserve">Ensures as far as possible that entry processes minimise the risk of entries or registrations being missed reducing the potential for late or other penalty fees being charged by awarding </w:t>
      </w:r>
      <w:r w:rsidRPr="005E2428">
        <w:rPr>
          <w:rFonts w:cs="Tahoma"/>
          <w:szCs w:val="22"/>
        </w:rPr>
        <w:t>bodies</w:t>
      </w:r>
    </w:p>
    <w:p w14:paraId="4AF6438A" w14:textId="1611F39D" w:rsidR="00751850" w:rsidRPr="005E2428" w:rsidRDefault="00751850" w:rsidP="00861088">
      <w:pPr>
        <w:pStyle w:val="ListParagraph"/>
        <w:numPr>
          <w:ilvl w:val="0"/>
          <w:numId w:val="56"/>
        </w:numPr>
        <w:spacing w:after="120"/>
        <w:rPr>
          <w:rFonts w:cs="Tahoma"/>
          <w:szCs w:val="22"/>
        </w:rPr>
      </w:pPr>
      <w:r w:rsidRPr="005E2428">
        <w:rPr>
          <w:rFonts w:cs="Tahoma"/>
          <w:szCs w:val="22"/>
        </w:rPr>
        <w:t>Observes</w:t>
      </w:r>
      <w:r w:rsidR="000F3C48" w:rsidRPr="005E2428">
        <w:rPr>
          <w:rFonts w:cs="Tahoma"/>
          <w:szCs w:val="22"/>
        </w:rPr>
        <w:t xml:space="preserve"> each awarding body’s terms and conditions</w:t>
      </w:r>
      <w:r w:rsidRPr="005E2428">
        <w:rPr>
          <w:rFonts w:cs="Tahoma"/>
          <w:szCs w:val="22"/>
        </w:rPr>
        <w:t xml:space="preserve"> for the entry and withdrawal of candidates for their examinations and assessments</w:t>
      </w:r>
      <w:r w:rsidR="000F3C48" w:rsidRPr="005E2428">
        <w:rPr>
          <w:rFonts w:cs="Tahoma"/>
          <w:szCs w:val="22"/>
        </w:rPr>
        <w:t>, and observes any regulatory requirements for the qualification</w:t>
      </w:r>
      <w:r w:rsidRPr="005E2428">
        <w:rPr>
          <w:rFonts w:cs="Tahoma"/>
          <w:szCs w:val="22"/>
        </w:rPr>
        <w:t xml:space="preserve"> </w:t>
      </w:r>
    </w:p>
    <w:p w14:paraId="7CC76B78" w14:textId="308A65B9" w:rsidR="00775F95" w:rsidRPr="00A803A6" w:rsidRDefault="006D04A6" w:rsidP="00861088">
      <w:pPr>
        <w:spacing w:before="120" w:after="120"/>
        <w:rPr>
          <w:rFonts w:cs="Tahoma"/>
          <w:b/>
          <w:szCs w:val="22"/>
        </w:rPr>
      </w:pPr>
      <w:r w:rsidRPr="00A803A6">
        <w:rPr>
          <w:rFonts w:cs="Tahoma"/>
          <w:b/>
          <w:szCs w:val="22"/>
        </w:rPr>
        <w:t>Senior leaders</w:t>
      </w:r>
    </w:p>
    <w:p w14:paraId="0972C9B7" w14:textId="005ECBBC" w:rsidR="00775F95" w:rsidRPr="00A803A6" w:rsidRDefault="00775F95" w:rsidP="00861088">
      <w:pPr>
        <w:pStyle w:val="ListParagraph"/>
        <w:numPr>
          <w:ilvl w:val="0"/>
          <w:numId w:val="57"/>
        </w:numPr>
        <w:spacing w:after="120"/>
        <w:rPr>
          <w:rFonts w:cs="Tahoma"/>
          <w:szCs w:val="22"/>
        </w:rPr>
      </w:pPr>
      <w:r w:rsidRPr="00A803A6">
        <w:rPr>
          <w:rFonts w:cs="Tahoma"/>
          <w:szCs w:val="22"/>
        </w:rPr>
        <w:t>Provide information requested by the EO to the internal deadline</w:t>
      </w:r>
    </w:p>
    <w:p w14:paraId="13B13358" w14:textId="4FBAAB6F" w:rsidR="00775F95" w:rsidRPr="00A803A6" w:rsidRDefault="00775F95" w:rsidP="00861088">
      <w:pPr>
        <w:pStyle w:val="ListParagraph"/>
        <w:numPr>
          <w:ilvl w:val="0"/>
          <w:numId w:val="57"/>
        </w:numPr>
        <w:spacing w:after="120"/>
        <w:rPr>
          <w:rFonts w:cs="Tahoma"/>
          <w:szCs w:val="22"/>
        </w:rPr>
      </w:pPr>
      <w:r w:rsidRPr="00A803A6">
        <w:rPr>
          <w:rFonts w:cs="Tahoma"/>
          <w:szCs w:val="22"/>
        </w:rPr>
        <w:t>Inform the EO immediately, or at the very least prior to the deadlines, of any subsequent changes to final entry information, which includes</w:t>
      </w:r>
    </w:p>
    <w:p w14:paraId="100B83D9" w14:textId="77777777" w:rsidR="00775F95" w:rsidRPr="00A803A6" w:rsidRDefault="00775F95" w:rsidP="00861088">
      <w:pPr>
        <w:pStyle w:val="ListParagraph"/>
        <w:numPr>
          <w:ilvl w:val="1"/>
          <w:numId w:val="58"/>
        </w:numPr>
        <w:spacing w:after="120"/>
        <w:rPr>
          <w:rFonts w:cs="Tahoma"/>
          <w:szCs w:val="22"/>
        </w:rPr>
      </w:pPr>
      <w:r w:rsidRPr="00A803A6">
        <w:rPr>
          <w:rFonts w:cs="Tahoma"/>
          <w:szCs w:val="22"/>
        </w:rPr>
        <w:t>changes to candidate personal details</w:t>
      </w:r>
    </w:p>
    <w:p w14:paraId="24CDDD3F" w14:textId="77777777" w:rsidR="00775F95" w:rsidRPr="00A803A6" w:rsidRDefault="00775F95" w:rsidP="00861088">
      <w:pPr>
        <w:pStyle w:val="ListParagraph"/>
        <w:numPr>
          <w:ilvl w:val="1"/>
          <w:numId w:val="58"/>
        </w:numPr>
        <w:spacing w:after="120"/>
        <w:rPr>
          <w:rFonts w:cs="Tahoma"/>
          <w:szCs w:val="22"/>
        </w:rPr>
      </w:pPr>
      <w:r w:rsidRPr="00A803A6">
        <w:rPr>
          <w:rFonts w:cs="Tahoma"/>
          <w:szCs w:val="22"/>
        </w:rPr>
        <w:t>amendments to existing entries</w:t>
      </w:r>
    </w:p>
    <w:p w14:paraId="08AD8352" w14:textId="77777777" w:rsidR="00775F95" w:rsidRPr="00A803A6" w:rsidRDefault="00775F95" w:rsidP="00861088">
      <w:pPr>
        <w:pStyle w:val="ListParagraph"/>
        <w:numPr>
          <w:ilvl w:val="1"/>
          <w:numId w:val="58"/>
        </w:numPr>
        <w:spacing w:after="120"/>
        <w:rPr>
          <w:rFonts w:cs="Tahoma"/>
          <w:szCs w:val="22"/>
        </w:rPr>
      </w:pPr>
      <w:r w:rsidRPr="00A803A6">
        <w:rPr>
          <w:rFonts w:cs="Tahoma"/>
          <w:szCs w:val="22"/>
        </w:rPr>
        <w:t>withdrawals of existing entries</w:t>
      </w:r>
    </w:p>
    <w:p w14:paraId="03939492" w14:textId="474FADBF" w:rsidR="00775F95" w:rsidRPr="00A803A6" w:rsidRDefault="00775F95" w:rsidP="00861088">
      <w:pPr>
        <w:pStyle w:val="ListParagraph"/>
        <w:numPr>
          <w:ilvl w:val="0"/>
          <w:numId w:val="6"/>
        </w:numPr>
        <w:spacing w:after="120"/>
        <w:rPr>
          <w:rFonts w:cs="Tahoma"/>
          <w:szCs w:val="22"/>
        </w:rPr>
      </w:pPr>
      <w:r w:rsidRPr="00A803A6">
        <w:rPr>
          <w:rFonts w:cs="Tahoma"/>
          <w:szCs w:val="22"/>
        </w:rPr>
        <w:t>Check final entry submission information provided by the EO and confirms information is correct</w:t>
      </w:r>
    </w:p>
    <w:p w14:paraId="39AF3396" w14:textId="7A748B13" w:rsidR="00775F95" w:rsidRPr="001767FE" w:rsidRDefault="00775F95" w:rsidP="00861088">
      <w:pPr>
        <w:pStyle w:val="Heading3"/>
        <w:rPr>
          <w:rFonts w:cs="Tahoma"/>
          <w:b w:val="0"/>
          <w:bCs w:val="0"/>
          <w:color w:val="auto"/>
          <w:szCs w:val="22"/>
          <w:u w:val="single"/>
        </w:rPr>
      </w:pPr>
      <w:bookmarkStart w:id="28" w:name="_Toc113804773"/>
      <w:r w:rsidRPr="001767FE">
        <w:rPr>
          <w:rFonts w:cs="Tahoma"/>
          <w:b w:val="0"/>
          <w:bCs w:val="0"/>
          <w:color w:val="auto"/>
          <w:szCs w:val="22"/>
          <w:u w:val="single"/>
        </w:rPr>
        <w:t>Late entries</w:t>
      </w:r>
      <w:bookmarkEnd w:id="28"/>
    </w:p>
    <w:p w14:paraId="620B06AD" w14:textId="77777777" w:rsidR="00775F95" w:rsidRPr="00A803A6" w:rsidRDefault="00775F95" w:rsidP="00861088">
      <w:pPr>
        <w:spacing w:after="120"/>
        <w:rPr>
          <w:rFonts w:cs="Tahoma"/>
          <w:b/>
          <w:szCs w:val="22"/>
        </w:rPr>
      </w:pPr>
      <w:r w:rsidRPr="00A803A6">
        <w:rPr>
          <w:rFonts w:cs="Tahoma"/>
          <w:b/>
          <w:szCs w:val="22"/>
        </w:rPr>
        <w:t>Exams officer</w:t>
      </w:r>
    </w:p>
    <w:p w14:paraId="5C0BFA61" w14:textId="77777777" w:rsidR="00775F95" w:rsidRPr="00A803A6" w:rsidRDefault="00775F95" w:rsidP="00861088">
      <w:pPr>
        <w:pStyle w:val="ListParagraph"/>
        <w:numPr>
          <w:ilvl w:val="0"/>
          <w:numId w:val="59"/>
        </w:numPr>
        <w:spacing w:after="120"/>
        <w:rPr>
          <w:rFonts w:cs="Tahoma"/>
          <w:szCs w:val="22"/>
        </w:rPr>
      </w:pPr>
      <w:r w:rsidRPr="00A803A6">
        <w:rPr>
          <w:rFonts w:cs="Tahoma"/>
          <w:szCs w:val="22"/>
        </w:rPr>
        <w:t>Has clear entry procedures in place to minimise the risk of late entries</w:t>
      </w:r>
    </w:p>
    <w:p w14:paraId="52914BC8" w14:textId="77777777" w:rsidR="00775F95" w:rsidRPr="00A803A6" w:rsidRDefault="00775F95" w:rsidP="00861088">
      <w:pPr>
        <w:pStyle w:val="ListParagraph"/>
        <w:numPr>
          <w:ilvl w:val="0"/>
          <w:numId w:val="59"/>
        </w:numPr>
        <w:spacing w:after="120"/>
        <w:rPr>
          <w:rFonts w:cs="Tahoma"/>
          <w:szCs w:val="22"/>
        </w:rPr>
      </w:pPr>
      <w:r w:rsidRPr="00A803A6">
        <w:rPr>
          <w:rFonts w:cs="Tahoma"/>
          <w:szCs w:val="22"/>
        </w:rPr>
        <w:t>Charges any late or other penalty fees to departmental budgets</w:t>
      </w:r>
    </w:p>
    <w:p w14:paraId="2B150AC1" w14:textId="32B2FEBE" w:rsidR="00775F95" w:rsidRPr="00A803A6" w:rsidRDefault="006D04A6" w:rsidP="00861088">
      <w:pPr>
        <w:spacing w:after="120"/>
        <w:rPr>
          <w:rFonts w:cs="Tahoma"/>
          <w:b/>
          <w:szCs w:val="22"/>
        </w:rPr>
      </w:pPr>
      <w:r w:rsidRPr="00A803A6">
        <w:rPr>
          <w:rFonts w:cs="Tahoma"/>
          <w:b/>
          <w:szCs w:val="22"/>
        </w:rPr>
        <w:t>Senior leader</w:t>
      </w:r>
      <w:r w:rsidR="002157BA" w:rsidRPr="00A803A6">
        <w:rPr>
          <w:rFonts w:cs="Tahoma"/>
          <w:b/>
          <w:szCs w:val="22"/>
        </w:rPr>
        <w:t>s</w:t>
      </w:r>
    </w:p>
    <w:p w14:paraId="614A5272" w14:textId="17E39592" w:rsidR="00775F95" w:rsidRPr="00A803A6" w:rsidRDefault="00775F95" w:rsidP="00861088">
      <w:pPr>
        <w:pStyle w:val="ListParagraph"/>
        <w:numPr>
          <w:ilvl w:val="0"/>
          <w:numId w:val="7"/>
        </w:numPr>
        <w:spacing w:after="120"/>
        <w:rPr>
          <w:rFonts w:cs="Tahoma"/>
          <w:szCs w:val="22"/>
        </w:rPr>
      </w:pPr>
      <w:r w:rsidRPr="00A803A6">
        <w:rPr>
          <w:rFonts w:cs="Tahoma"/>
          <w:szCs w:val="22"/>
        </w:rPr>
        <w:t>Minimise the risk of late entries by</w:t>
      </w:r>
    </w:p>
    <w:p w14:paraId="7B49D26D" w14:textId="328F05D0" w:rsidR="00775F95" w:rsidRPr="00A803A6" w:rsidRDefault="00544D51" w:rsidP="00861088">
      <w:pPr>
        <w:pStyle w:val="ListParagraph"/>
        <w:numPr>
          <w:ilvl w:val="1"/>
          <w:numId w:val="60"/>
        </w:numPr>
        <w:spacing w:after="120"/>
        <w:rPr>
          <w:rFonts w:cs="Tahoma"/>
          <w:szCs w:val="22"/>
        </w:rPr>
      </w:pPr>
      <w:r w:rsidRPr="00A803A6">
        <w:rPr>
          <w:rFonts w:cs="Tahoma"/>
          <w:szCs w:val="22"/>
        </w:rPr>
        <w:t>following procedures</w:t>
      </w:r>
      <w:r w:rsidR="00775F95" w:rsidRPr="00A803A6">
        <w:rPr>
          <w:rFonts w:cs="Tahoma"/>
          <w:szCs w:val="22"/>
        </w:rPr>
        <w:t xml:space="preserve"> identified by the EO in relation to making final entries on time</w:t>
      </w:r>
    </w:p>
    <w:p w14:paraId="5A1A98D5" w14:textId="77777777" w:rsidR="00775F95" w:rsidRPr="00A803A6" w:rsidRDefault="00775F95" w:rsidP="00861088">
      <w:pPr>
        <w:pStyle w:val="ListParagraph"/>
        <w:numPr>
          <w:ilvl w:val="1"/>
          <w:numId w:val="60"/>
        </w:numPr>
        <w:spacing w:after="120"/>
        <w:rPr>
          <w:rFonts w:cs="Tahoma"/>
          <w:szCs w:val="22"/>
        </w:rPr>
      </w:pPr>
      <w:r w:rsidRPr="00A803A6">
        <w:rPr>
          <w:rFonts w:cs="Tahoma"/>
          <w:szCs w:val="22"/>
        </w:rPr>
        <w:t>meeting internal deadlines identified by the EO for making final entries</w:t>
      </w:r>
    </w:p>
    <w:p w14:paraId="2AD1F1F7" w14:textId="75573488" w:rsidR="00775F95" w:rsidRPr="001767FE" w:rsidRDefault="00775F95" w:rsidP="00861088">
      <w:pPr>
        <w:pStyle w:val="Heading3"/>
        <w:rPr>
          <w:rFonts w:cs="Tahoma"/>
          <w:b w:val="0"/>
          <w:bCs w:val="0"/>
          <w:color w:val="auto"/>
          <w:szCs w:val="22"/>
          <w:u w:val="single"/>
        </w:rPr>
      </w:pPr>
      <w:bookmarkStart w:id="29" w:name="_Toc113804776"/>
      <w:r w:rsidRPr="001767FE">
        <w:rPr>
          <w:rFonts w:cs="Tahoma"/>
          <w:b w:val="0"/>
          <w:bCs w:val="0"/>
          <w:color w:val="auto"/>
          <w:szCs w:val="22"/>
          <w:u w:val="single"/>
        </w:rPr>
        <w:t>Candidate statements of entry</w:t>
      </w:r>
      <w:bookmarkEnd w:id="29"/>
    </w:p>
    <w:p w14:paraId="4DB4CD06" w14:textId="77777777" w:rsidR="00775F95" w:rsidRPr="00A803A6" w:rsidRDefault="00775F95" w:rsidP="00861088">
      <w:pPr>
        <w:spacing w:after="120"/>
        <w:rPr>
          <w:rFonts w:cs="Tahoma"/>
          <w:b/>
          <w:szCs w:val="22"/>
        </w:rPr>
      </w:pPr>
      <w:r w:rsidRPr="00A803A6">
        <w:rPr>
          <w:rFonts w:cs="Tahoma"/>
          <w:b/>
          <w:szCs w:val="22"/>
        </w:rPr>
        <w:t>Exams officer</w:t>
      </w:r>
    </w:p>
    <w:p w14:paraId="2C2A4010" w14:textId="62FA7051" w:rsidR="00775F95" w:rsidRPr="00A803A6" w:rsidRDefault="003E4750" w:rsidP="00861088">
      <w:pPr>
        <w:pStyle w:val="ListParagraph"/>
        <w:numPr>
          <w:ilvl w:val="0"/>
          <w:numId w:val="8"/>
        </w:numPr>
        <w:spacing w:after="120"/>
        <w:rPr>
          <w:rFonts w:cs="Tahoma"/>
          <w:szCs w:val="22"/>
        </w:rPr>
      </w:pPr>
      <w:r w:rsidRPr="00A803A6">
        <w:rPr>
          <w:rFonts w:cs="Tahoma"/>
          <w:szCs w:val="22"/>
        </w:rPr>
        <w:t>P</w:t>
      </w:r>
      <w:r w:rsidR="00775F95" w:rsidRPr="00A803A6">
        <w:rPr>
          <w:rFonts w:cs="Tahoma"/>
          <w:szCs w:val="22"/>
        </w:rPr>
        <w:t>rovides candidates with statements of entry for checking</w:t>
      </w:r>
    </w:p>
    <w:p w14:paraId="6BE87A54" w14:textId="77777777" w:rsidR="00775F95" w:rsidRPr="00A803A6" w:rsidRDefault="00775F95" w:rsidP="00861088">
      <w:pPr>
        <w:spacing w:after="120"/>
        <w:rPr>
          <w:rFonts w:cs="Tahoma"/>
          <w:b/>
          <w:szCs w:val="22"/>
        </w:rPr>
      </w:pPr>
      <w:r w:rsidRPr="00A803A6">
        <w:rPr>
          <w:rFonts w:cs="Tahoma"/>
          <w:b/>
          <w:szCs w:val="22"/>
        </w:rPr>
        <w:t>Teaching staff</w:t>
      </w:r>
    </w:p>
    <w:p w14:paraId="50A9E485" w14:textId="77777777" w:rsidR="00775F95" w:rsidRPr="00A803A6" w:rsidRDefault="00775F95" w:rsidP="00861088">
      <w:pPr>
        <w:pStyle w:val="ListParagraph"/>
        <w:numPr>
          <w:ilvl w:val="0"/>
          <w:numId w:val="8"/>
        </w:numPr>
        <w:spacing w:after="120"/>
        <w:rPr>
          <w:rFonts w:cs="Tahoma"/>
          <w:szCs w:val="22"/>
        </w:rPr>
      </w:pPr>
      <w:r w:rsidRPr="00A803A6">
        <w:rPr>
          <w:rFonts w:cs="Tahoma"/>
          <w:szCs w:val="22"/>
        </w:rPr>
        <w:t>Ensure candidates check statements of entry and return any relevant confirmation required to the EO</w:t>
      </w:r>
    </w:p>
    <w:p w14:paraId="20B0B3D6" w14:textId="77777777" w:rsidR="00775F95" w:rsidRPr="00A803A6" w:rsidRDefault="00775F95" w:rsidP="00861088">
      <w:pPr>
        <w:spacing w:after="120"/>
        <w:rPr>
          <w:rFonts w:cs="Tahoma"/>
          <w:b/>
          <w:szCs w:val="22"/>
        </w:rPr>
      </w:pPr>
      <w:r w:rsidRPr="00A803A6">
        <w:rPr>
          <w:rFonts w:cs="Tahoma"/>
          <w:b/>
          <w:szCs w:val="22"/>
        </w:rPr>
        <w:t>Candidates</w:t>
      </w:r>
    </w:p>
    <w:p w14:paraId="35EFD356" w14:textId="77777777" w:rsidR="00775F95" w:rsidRPr="00A803A6" w:rsidRDefault="00775F95" w:rsidP="00861088">
      <w:pPr>
        <w:pStyle w:val="ListParagraph"/>
        <w:numPr>
          <w:ilvl w:val="0"/>
          <w:numId w:val="8"/>
        </w:numPr>
        <w:spacing w:after="120"/>
        <w:rPr>
          <w:rFonts w:cs="Tahoma"/>
          <w:szCs w:val="22"/>
        </w:rPr>
      </w:pPr>
      <w:r w:rsidRPr="00A803A6">
        <w:rPr>
          <w:rFonts w:cs="Tahoma"/>
          <w:szCs w:val="22"/>
        </w:rPr>
        <w:t>Confirm entry information is correct or notify the EO of any discrepancies</w:t>
      </w:r>
    </w:p>
    <w:p w14:paraId="4C8B65BB" w14:textId="4CD7F1A3" w:rsidR="00775F95" w:rsidRPr="006E6492" w:rsidRDefault="00775F95" w:rsidP="00861088">
      <w:pPr>
        <w:pStyle w:val="Headinglevel2"/>
        <w:spacing w:before="360"/>
        <w:rPr>
          <w:rFonts w:cs="Arial"/>
        </w:rPr>
      </w:pPr>
      <w:bookmarkStart w:id="30" w:name="_Toc113804777"/>
      <w:r w:rsidRPr="006E6492">
        <w:rPr>
          <w:rFonts w:cs="Arial"/>
        </w:rPr>
        <w:t>Pre-exams: roles and responsibilities</w:t>
      </w:r>
      <w:bookmarkEnd w:id="30"/>
    </w:p>
    <w:p w14:paraId="1ACA8875" w14:textId="06AE8B9A" w:rsidR="00775F95" w:rsidRPr="001767FE" w:rsidRDefault="00775F95" w:rsidP="00861088">
      <w:pPr>
        <w:pStyle w:val="Heading3"/>
        <w:spacing w:before="0"/>
        <w:rPr>
          <w:rFonts w:cs="Arial"/>
          <w:b w:val="0"/>
          <w:bCs w:val="0"/>
          <w:color w:val="auto"/>
          <w:u w:val="single"/>
        </w:rPr>
      </w:pPr>
      <w:bookmarkStart w:id="31" w:name="_Toc113804778"/>
      <w:r w:rsidRPr="001767FE">
        <w:rPr>
          <w:rFonts w:cs="Arial"/>
          <w:b w:val="0"/>
          <w:bCs w:val="0"/>
          <w:color w:val="auto"/>
          <w:u w:val="single"/>
        </w:rPr>
        <w:t>Access arrangements</w:t>
      </w:r>
      <w:r w:rsidR="00DA2837" w:rsidRPr="001767FE">
        <w:rPr>
          <w:rFonts w:cs="Arial"/>
          <w:b w:val="0"/>
          <w:bCs w:val="0"/>
          <w:color w:val="auto"/>
          <w:u w:val="single"/>
        </w:rPr>
        <w:t xml:space="preserve"> and reasonable adjustments</w:t>
      </w:r>
      <w:bookmarkEnd w:id="31"/>
    </w:p>
    <w:p w14:paraId="7CF47C78" w14:textId="0A39C07A" w:rsidR="00775F95" w:rsidRPr="006E6492" w:rsidRDefault="00FE640E" w:rsidP="00861088">
      <w:pPr>
        <w:spacing w:after="120"/>
        <w:rPr>
          <w:rFonts w:cs="Arial"/>
          <w:b/>
        </w:rPr>
      </w:pPr>
      <w:r w:rsidRPr="00DA2837">
        <w:rPr>
          <w:b/>
          <w:bCs/>
        </w:rPr>
        <w:t xml:space="preserve">ALS </w:t>
      </w:r>
      <w:proofErr w:type="gramStart"/>
      <w:r w:rsidRPr="00DA2837">
        <w:rPr>
          <w:b/>
          <w:bCs/>
        </w:rPr>
        <w:t>lead</w:t>
      </w:r>
      <w:proofErr w:type="gramEnd"/>
      <w:r w:rsidRPr="00DA2837">
        <w:rPr>
          <w:b/>
          <w:bCs/>
        </w:rPr>
        <w:t>/</w:t>
      </w:r>
      <w:r w:rsidR="00775F95" w:rsidRPr="00DA2837">
        <w:rPr>
          <w:rFonts w:cs="Arial"/>
          <w:b/>
        </w:rPr>
        <w:t>SENCo</w:t>
      </w:r>
    </w:p>
    <w:p w14:paraId="4A57F8F6" w14:textId="5FD9B310" w:rsidR="00775F95" w:rsidRPr="006E6492" w:rsidRDefault="00775F95" w:rsidP="00861088">
      <w:pPr>
        <w:pStyle w:val="ListParagraph"/>
        <w:numPr>
          <w:ilvl w:val="0"/>
          <w:numId w:val="61"/>
        </w:numPr>
        <w:spacing w:after="120"/>
        <w:rPr>
          <w:rFonts w:cs="Arial"/>
          <w:b/>
        </w:rPr>
      </w:pPr>
      <w:r w:rsidRPr="006E6492">
        <w:rPr>
          <w:rFonts w:cs="Arial"/>
        </w:rPr>
        <w:t xml:space="preserve">Ensures appropriate arrangements, adjustments and adaptations are in place to facilitate </w:t>
      </w:r>
      <w:r w:rsidRPr="004970F3">
        <w:rPr>
          <w:rFonts w:cs="Arial"/>
        </w:rPr>
        <w:t>access</w:t>
      </w:r>
      <w:r w:rsidR="003E4750" w:rsidRPr="004970F3">
        <w:rPr>
          <w:rFonts w:cs="Arial"/>
        </w:rPr>
        <w:t xml:space="preserve"> to exams/assessments</w:t>
      </w:r>
      <w:r w:rsidRPr="004970F3">
        <w:rPr>
          <w:rFonts w:cs="Arial"/>
        </w:rPr>
        <w:t xml:space="preserve"> for</w:t>
      </w:r>
      <w:r w:rsidRPr="006E6492">
        <w:rPr>
          <w:rFonts w:cs="Arial"/>
        </w:rPr>
        <w:t xml:space="preserve"> candidates where they are disabled within the meaning of the Equality Act (unless a temporary emergency arrangement is required at the time of an exam)</w:t>
      </w:r>
    </w:p>
    <w:p w14:paraId="2BF6C877" w14:textId="77777777" w:rsidR="00775F95" w:rsidRPr="006E6492" w:rsidRDefault="00775F95" w:rsidP="00861088">
      <w:pPr>
        <w:pStyle w:val="ListParagraph"/>
        <w:numPr>
          <w:ilvl w:val="0"/>
          <w:numId w:val="61"/>
        </w:numPr>
        <w:spacing w:after="120"/>
        <w:rPr>
          <w:rFonts w:cs="Arial"/>
          <w:b/>
        </w:rPr>
      </w:pPr>
      <w:r w:rsidRPr="006E6492">
        <w:rPr>
          <w:rFonts w:cs="Arial"/>
        </w:rPr>
        <w:t>Ensures a candidate is involved in any decisions about arrangements, adjustments and /or adaptations that may be put in place for him/her</w:t>
      </w:r>
    </w:p>
    <w:p w14:paraId="35754191" w14:textId="398CAFEC" w:rsidR="00775F95" w:rsidRPr="006E6492" w:rsidRDefault="00775F95" w:rsidP="00861088">
      <w:pPr>
        <w:pStyle w:val="ListParagraph"/>
        <w:numPr>
          <w:ilvl w:val="0"/>
          <w:numId w:val="61"/>
        </w:numPr>
        <w:spacing w:after="120"/>
        <w:rPr>
          <w:rFonts w:cs="Arial"/>
          <w:b/>
        </w:rPr>
      </w:pPr>
      <w:r w:rsidRPr="006E6492">
        <w:rPr>
          <w:rFonts w:cs="Arial"/>
        </w:rPr>
        <w:t xml:space="preserve">Ensures exam information (JCQ information for </w:t>
      </w:r>
      <w:proofErr w:type="gramStart"/>
      <w:r w:rsidRPr="00313C99">
        <w:rPr>
          <w:rFonts w:cs="Arial"/>
        </w:rPr>
        <w:t>candidates</w:t>
      </w:r>
      <w:proofErr w:type="gramEnd"/>
      <w:r w:rsidRPr="00313C99">
        <w:rPr>
          <w:rFonts w:cs="Arial"/>
        </w:rPr>
        <w:t xml:space="preserve"> </w:t>
      </w:r>
      <w:r w:rsidR="00DA2837" w:rsidRPr="00313C99">
        <w:rPr>
          <w:rFonts w:cs="Arial"/>
        </w:rPr>
        <w:t>documents</w:t>
      </w:r>
      <w:r w:rsidRPr="00313C99">
        <w:rPr>
          <w:rFonts w:cs="Arial"/>
        </w:rPr>
        <w:t>, individual</w:t>
      </w:r>
      <w:r w:rsidRPr="006E6492">
        <w:rPr>
          <w:rFonts w:cs="Arial"/>
        </w:rPr>
        <w:t xml:space="preserve"> exam timetable etc.) is adapted where this may be required for a disabled candidate to access it</w:t>
      </w:r>
    </w:p>
    <w:p w14:paraId="6991979A" w14:textId="74151D64" w:rsidR="00C24F66" w:rsidRPr="003F6F19" w:rsidRDefault="00775F95" w:rsidP="00861088">
      <w:pPr>
        <w:pStyle w:val="ListParagraph"/>
        <w:numPr>
          <w:ilvl w:val="0"/>
          <w:numId w:val="61"/>
        </w:numPr>
        <w:spacing w:after="120"/>
        <w:rPr>
          <w:rFonts w:cs="Arial"/>
        </w:rPr>
      </w:pPr>
      <w:r w:rsidRPr="003F6F19">
        <w:rPr>
          <w:rFonts w:cs="Arial"/>
        </w:rPr>
        <w:lastRenderedPageBreak/>
        <w:t>Allocates appropriately trained centre staff to facilitate access arrangements for candidates in exams and assessments</w:t>
      </w:r>
      <w:r w:rsidR="00C24F66" w:rsidRPr="003F6F19">
        <w:rPr>
          <w:rFonts w:cs="Arial"/>
        </w:rPr>
        <w:t xml:space="preserve"> (ensuring that the facilitator appointed meets </w:t>
      </w:r>
      <w:r w:rsidR="00C24F66" w:rsidRPr="00FE640E">
        <w:rPr>
          <w:rFonts w:ascii="Verdana" w:hAnsi="Verdana" w:cs="Arial"/>
          <w:sz w:val="20"/>
          <w:szCs w:val="20"/>
        </w:rPr>
        <w:t>JCQ</w:t>
      </w:r>
      <w:r w:rsidR="00C24F66" w:rsidRPr="003F6F19">
        <w:rPr>
          <w:rFonts w:cs="Arial"/>
        </w:rPr>
        <w:t xml:space="preserve"> requirements and fully understands the rule of the access arrangement)</w:t>
      </w:r>
    </w:p>
    <w:p w14:paraId="2A5612C4" w14:textId="60F31C4D" w:rsidR="00C24F66" w:rsidRPr="00AE170C" w:rsidRDefault="00C24F66" w:rsidP="00861088">
      <w:pPr>
        <w:pStyle w:val="ListParagraph"/>
        <w:numPr>
          <w:ilvl w:val="0"/>
          <w:numId w:val="61"/>
        </w:numPr>
        <w:spacing w:after="120"/>
        <w:rPr>
          <w:rFonts w:cs="Arial"/>
        </w:rPr>
      </w:pPr>
      <w:r w:rsidRPr="00AE170C">
        <w:rPr>
          <w:rFonts w:cs="Arial"/>
        </w:rPr>
        <w:t xml:space="preserve">Where relevant, ensures </w:t>
      </w:r>
      <w:r w:rsidRPr="00AE170C">
        <w:t>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FBB7D63" w14:textId="65ECF219" w:rsidR="00775F95" w:rsidRPr="001767FE" w:rsidRDefault="00775F95" w:rsidP="00861088">
      <w:pPr>
        <w:pStyle w:val="Heading3"/>
        <w:spacing w:before="0"/>
        <w:rPr>
          <w:rFonts w:cs="Arial"/>
          <w:b w:val="0"/>
          <w:bCs w:val="0"/>
          <w:color w:val="auto"/>
          <w:u w:val="single"/>
        </w:rPr>
      </w:pPr>
      <w:bookmarkStart w:id="32" w:name="_Toc113804779"/>
      <w:r w:rsidRPr="001767FE">
        <w:rPr>
          <w:rFonts w:cs="Arial"/>
          <w:b w:val="0"/>
          <w:bCs w:val="0"/>
          <w:color w:val="auto"/>
          <w:u w:val="single"/>
        </w:rPr>
        <w:t>Briefing candidates</w:t>
      </w:r>
      <w:bookmarkEnd w:id="32"/>
    </w:p>
    <w:p w14:paraId="281CEF3C" w14:textId="77777777" w:rsidR="00775F95" w:rsidRPr="006E6492" w:rsidRDefault="00775F95" w:rsidP="00861088">
      <w:pPr>
        <w:spacing w:after="120"/>
        <w:rPr>
          <w:rFonts w:cs="Arial"/>
          <w:b/>
        </w:rPr>
      </w:pPr>
      <w:r w:rsidRPr="006E6492">
        <w:rPr>
          <w:rFonts w:cs="Arial"/>
          <w:b/>
        </w:rPr>
        <w:t>Exams officer</w:t>
      </w:r>
    </w:p>
    <w:p w14:paraId="79129A73" w14:textId="73D8DD5F" w:rsidR="00775F95" w:rsidRPr="005E2428" w:rsidRDefault="00775F95" w:rsidP="00861088">
      <w:pPr>
        <w:pStyle w:val="ListParagraph"/>
        <w:numPr>
          <w:ilvl w:val="0"/>
          <w:numId w:val="62"/>
        </w:numPr>
        <w:spacing w:after="120"/>
        <w:rPr>
          <w:rFonts w:cs="Arial"/>
        </w:rPr>
      </w:pPr>
      <w:r w:rsidRPr="005E2428">
        <w:rPr>
          <w:rFonts w:cs="Arial"/>
        </w:rPr>
        <w:t>Issues individual exam timetable information to candidates</w:t>
      </w:r>
      <w:r w:rsidR="00556471" w:rsidRPr="005E2428">
        <w:rPr>
          <w:rFonts w:cs="Arial"/>
        </w:rPr>
        <w:t xml:space="preserve"> </w:t>
      </w:r>
      <w:bookmarkStart w:id="33" w:name="_Hlk528948763"/>
      <w:r w:rsidR="00213470" w:rsidRPr="005E2428">
        <w:rPr>
          <w:rFonts w:cs="Arial"/>
        </w:rPr>
        <w:t xml:space="preserve">and informs candidates of any </w:t>
      </w:r>
      <w:r w:rsidR="000F3C48" w:rsidRPr="005E2428">
        <w:rPr>
          <w:rFonts w:cs="Arial"/>
        </w:rPr>
        <w:t xml:space="preserve">designated </w:t>
      </w:r>
      <w:r w:rsidR="00213470" w:rsidRPr="005E2428">
        <w:rPr>
          <w:rFonts w:cs="Arial"/>
        </w:rPr>
        <w:t>contingency day</w:t>
      </w:r>
      <w:r w:rsidR="00313C99" w:rsidRPr="005E2428">
        <w:rPr>
          <w:rFonts w:cs="Arial"/>
        </w:rPr>
        <w:t>(s)</w:t>
      </w:r>
      <w:r w:rsidR="00213470" w:rsidRPr="005E2428">
        <w:rPr>
          <w:rFonts w:cs="Arial"/>
        </w:rPr>
        <w:t xml:space="preserve"> awarding bodies may identify in the event of national or </w:t>
      </w:r>
      <w:r w:rsidR="003D5870" w:rsidRPr="005E2428">
        <w:rPr>
          <w:rFonts w:cs="Arial"/>
        </w:rPr>
        <w:t xml:space="preserve">significant </w:t>
      </w:r>
      <w:r w:rsidR="00213470" w:rsidRPr="005E2428">
        <w:rPr>
          <w:rFonts w:cs="Arial"/>
        </w:rPr>
        <w:t>local disruption to exams</w:t>
      </w:r>
      <w:r w:rsidRPr="005E2428">
        <w:rPr>
          <w:rFonts w:cs="Arial"/>
        </w:rPr>
        <w:t xml:space="preserve"> </w:t>
      </w:r>
    </w:p>
    <w:bookmarkEnd w:id="33"/>
    <w:p w14:paraId="59BC1CD2" w14:textId="2438A1E3" w:rsidR="00775F95" w:rsidRPr="00DA2837" w:rsidRDefault="00630BF8" w:rsidP="00861088">
      <w:pPr>
        <w:pStyle w:val="ListParagraph"/>
        <w:numPr>
          <w:ilvl w:val="0"/>
          <w:numId w:val="62"/>
        </w:numPr>
        <w:spacing w:after="120"/>
        <w:rPr>
          <w:rFonts w:cs="Tahoma"/>
          <w:szCs w:val="22"/>
        </w:rPr>
      </w:pPr>
      <w:r w:rsidRPr="00DA2837">
        <w:rPr>
          <w:rFonts w:cs="Tahoma"/>
          <w:szCs w:val="22"/>
        </w:rPr>
        <w:t>Prior to exams i</w:t>
      </w:r>
      <w:r w:rsidR="00775F95" w:rsidRPr="00DA2837">
        <w:rPr>
          <w:rFonts w:cs="Tahoma"/>
          <w:szCs w:val="22"/>
        </w:rPr>
        <w:t xml:space="preserve">ssues relevant JCQ information for </w:t>
      </w:r>
      <w:proofErr w:type="gramStart"/>
      <w:r w:rsidR="00775F95" w:rsidRPr="00DA2837">
        <w:rPr>
          <w:rFonts w:cs="Tahoma"/>
          <w:szCs w:val="22"/>
        </w:rPr>
        <w:t>candidates</w:t>
      </w:r>
      <w:proofErr w:type="gramEnd"/>
      <w:r w:rsidR="00775F95" w:rsidRPr="00DA2837">
        <w:rPr>
          <w:rFonts w:cs="Tahoma"/>
          <w:szCs w:val="22"/>
        </w:rPr>
        <w:t xml:space="preserve"> documents</w:t>
      </w:r>
    </w:p>
    <w:p w14:paraId="20AA85A0" w14:textId="77777777" w:rsidR="00775F95" w:rsidRPr="00DA2837" w:rsidRDefault="00775F95" w:rsidP="00861088">
      <w:pPr>
        <w:pStyle w:val="ListParagraph"/>
        <w:numPr>
          <w:ilvl w:val="0"/>
          <w:numId w:val="62"/>
        </w:numPr>
        <w:spacing w:after="120"/>
        <w:rPr>
          <w:rFonts w:cs="Tahoma"/>
          <w:szCs w:val="22"/>
        </w:rPr>
      </w:pPr>
      <w:r w:rsidRPr="00DA2837">
        <w:rPr>
          <w:rFonts w:cs="Tahoma"/>
          <w:szCs w:val="22"/>
        </w:rPr>
        <w:t>Where relevant, issues relevant awarding body information to candidates</w:t>
      </w:r>
    </w:p>
    <w:p w14:paraId="4EE076A9" w14:textId="77777777" w:rsidR="004970F3" w:rsidRPr="00DA2837" w:rsidRDefault="00775F95" w:rsidP="00861088">
      <w:pPr>
        <w:pStyle w:val="ListParagraph"/>
        <w:numPr>
          <w:ilvl w:val="0"/>
          <w:numId w:val="62"/>
        </w:numPr>
        <w:spacing w:after="120"/>
        <w:rPr>
          <w:rFonts w:cs="Tahoma"/>
          <w:szCs w:val="22"/>
        </w:rPr>
      </w:pPr>
      <w:r w:rsidRPr="00DA2837">
        <w:rPr>
          <w:rFonts w:cs="Tahoma"/>
          <w:szCs w:val="22"/>
        </w:rPr>
        <w:t>Issues centre exam information to candidates including information on:</w:t>
      </w:r>
    </w:p>
    <w:p w14:paraId="048598DA" w14:textId="77777777" w:rsidR="004970F3" w:rsidRDefault="00775F95" w:rsidP="00861088">
      <w:pPr>
        <w:pStyle w:val="ListParagraph"/>
        <w:numPr>
          <w:ilvl w:val="1"/>
          <w:numId w:val="62"/>
        </w:numPr>
        <w:spacing w:after="120"/>
        <w:rPr>
          <w:rFonts w:cs="Arial"/>
        </w:rPr>
      </w:pPr>
      <w:r w:rsidRPr="00807C62">
        <w:rPr>
          <w:rFonts w:cs="Arial"/>
        </w:rPr>
        <w:t xml:space="preserve">exam </w:t>
      </w:r>
      <w:r w:rsidR="0063070F" w:rsidRPr="00807C62">
        <w:rPr>
          <w:rFonts w:cs="Arial"/>
        </w:rPr>
        <w:t>timetable</w:t>
      </w:r>
      <w:r w:rsidR="0063070F" w:rsidRPr="004970F3">
        <w:rPr>
          <w:rFonts w:cs="Arial"/>
        </w:rPr>
        <w:t xml:space="preserve"> </w:t>
      </w:r>
      <w:r w:rsidRPr="004970F3">
        <w:rPr>
          <w:rFonts w:cs="Arial"/>
        </w:rPr>
        <w:t>clashes</w:t>
      </w:r>
    </w:p>
    <w:p w14:paraId="03B5FBD5" w14:textId="77777777" w:rsidR="004970F3" w:rsidRDefault="00775F95" w:rsidP="00861088">
      <w:pPr>
        <w:pStyle w:val="ListParagraph"/>
        <w:numPr>
          <w:ilvl w:val="1"/>
          <w:numId w:val="62"/>
        </w:numPr>
        <w:spacing w:after="120"/>
        <w:rPr>
          <w:rFonts w:cs="Arial"/>
        </w:rPr>
      </w:pPr>
      <w:r w:rsidRPr="004970F3">
        <w:rPr>
          <w:rFonts w:cs="Arial"/>
        </w:rPr>
        <w:t>arriving late for an exam</w:t>
      </w:r>
    </w:p>
    <w:p w14:paraId="50B48B6C" w14:textId="77777777" w:rsidR="004970F3" w:rsidRDefault="00775F95" w:rsidP="00861088">
      <w:pPr>
        <w:pStyle w:val="ListParagraph"/>
        <w:numPr>
          <w:ilvl w:val="1"/>
          <w:numId w:val="62"/>
        </w:numPr>
        <w:spacing w:after="120"/>
        <w:rPr>
          <w:rFonts w:cs="Arial"/>
        </w:rPr>
      </w:pPr>
      <w:r w:rsidRPr="004970F3">
        <w:rPr>
          <w:rFonts w:cs="Arial"/>
        </w:rPr>
        <w:t>absence or illness during exams</w:t>
      </w:r>
    </w:p>
    <w:p w14:paraId="3FDD3BA3" w14:textId="77777777" w:rsidR="004970F3" w:rsidRDefault="00775F95" w:rsidP="00861088">
      <w:pPr>
        <w:pStyle w:val="ListParagraph"/>
        <w:numPr>
          <w:ilvl w:val="1"/>
          <w:numId w:val="62"/>
        </w:numPr>
        <w:spacing w:after="120"/>
        <w:rPr>
          <w:rFonts w:cs="Arial"/>
        </w:rPr>
      </w:pPr>
      <w:r w:rsidRPr="004970F3">
        <w:rPr>
          <w:rFonts w:cs="Arial"/>
        </w:rPr>
        <w:t>what equipment is/is not provided by the centre</w:t>
      </w:r>
    </w:p>
    <w:p w14:paraId="0FC639D1" w14:textId="6545B36B" w:rsidR="004970F3" w:rsidRDefault="00775F95" w:rsidP="00861088">
      <w:pPr>
        <w:pStyle w:val="ListParagraph"/>
        <w:numPr>
          <w:ilvl w:val="1"/>
          <w:numId w:val="62"/>
        </w:numPr>
        <w:spacing w:after="120"/>
        <w:rPr>
          <w:rFonts w:cs="Arial"/>
        </w:rPr>
      </w:pPr>
      <w:r w:rsidRPr="004970F3">
        <w:rPr>
          <w:rFonts w:cs="Arial"/>
        </w:rPr>
        <w:t>food and drink in exam rooms</w:t>
      </w:r>
    </w:p>
    <w:p w14:paraId="3E010309" w14:textId="789DA91C" w:rsidR="00DA2837" w:rsidRPr="00313C99" w:rsidRDefault="00DA2837" w:rsidP="00861088">
      <w:pPr>
        <w:pStyle w:val="ListParagraph"/>
        <w:numPr>
          <w:ilvl w:val="1"/>
          <w:numId w:val="62"/>
        </w:numPr>
        <w:spacing w:after="120"/>
        <w:rPr>
          <w:rFonts w:cs="Arial"/>
        </w:rPr>
      </w:pPr>
      <w:r w:rsidRPr="00313C99">
        <w:rPr>
          <w:rFonts w:cs="Arial"/>
        </w:rPr>
        <w:t>unauthorised items in exam rooms</w:t>
      </w:r>
    </w:p>
    <w:p w14:paraId="1878A9B3" w14:textId="77777777" w:rsidR="004970F3" w:rsidRDefault="00775F95" w:rsidP="00861088">
      <w:pPr>
        <w:pStyle w:val="ListParagraph"/>
        <w:numPr>
          <w:ilvl w:val="1"/>
          <w:numId w:val="62"/>
        </w:numPr>
        <w:spacing w:after="120"/>
        <w:rPr>
          <w:rFonts w:cs="Arial"/>
        </w:rPr>
      </w:pPr>
      <w:r w:rsidRPr="004970F3">
        <w:rPr>
          <w:rFonts w:cs="Arial"/>
        </w:rPr>
        <w:t>when and how results will be issued and the staff that will be available</w:t>
      </w:r>
    </w:p>
    <w:p w14:paraId="0E1BAF62" w14:textId="339D00A7" w:rsidR="004970F3" w:rsidRPr="00BA48A9" w:rsidRDefault="00775F95" w:rsidP="00861088">
      <w:pPr>
        <w:pStyle w:val="ListParagraph"/>
        <w:numPr>
          <w:ilvl w:val="1"/>
          <w:numId w:val="62"/>
        </w:numPr>
        <w:spacing w:after="120"/>
        <w:rPr>
          <w:rFonts w:cs="Arial"/>
        </w:rPr>
      </w:pPr>
      <w:r w:rsidRPr="00BA48A9">
        <w:rPr>
          <w:rFonts w:cs="Arial"/>
        </w:rPr>
        <w:t>post-results services</w:t>
      </w:r>
      <w:r w:rsidR="00BA48A9" w:rsidRPr="00BA48A9">
        <w:rPr>
          <w:rFonts w:cs="Arial"/>
        </w:rPr>
        <w:t xml:space="preserve"> </w:t>
      </w:r>
      <w:r w:rsidR="00BA48A9" w:rsidRPr="00DC2E44">
        <w:rPr>
          <w:rFonts w:cs="Arial"/>
        </w:rPr>
        <w:t>information</w:t>
      </w:r>
      <w:r w:rsidRPr="00DC2E44">
        <w:rPr>
          <w:rFonts w:cs="Arial"/>
        </w:rPr>
        <w:t xml:space="preserve"> and how the centre </w:t>
      </w:r>
      <w:r w:rsidR="00025752" w:rsidRPr="00DC2E44">
        <w:rPr>
          <w:rFonts w:cs="Arial"/>
        </w:rPr>
        <w:t xml:space="preserve">will deal </w:t>
      </w:r>
      <w:r w:rsidRPr="00DC2E44">
        <w:rPr>
          <w:rFonts w:cs="Arial"/>
        </w:rPr>
        <w:t>with requests</w:t>
      </w:r>
      <w:r w:rsidRPr="00BA48A9">
        <w:rPr>
          <w:rFonts w:cs="Arial"/>
        </w:rPr>
        <w:t xml:space="preserve"> from candidates</w:t>
      </w:r>
    </w:p>
    <w:p w14:paraId="5AE4C53D" w14:textId="22395FC4" w:rsidR="00452925" w:rsidRPr="004970F3" w:rsidRDefault="00775F95" w:rsidP="00861088">
      <w:pPr>
        <w:pStyle w:val="ListParagraph"/>
        <w:numPr>
          <w:ilvl w:val="1"/>
          <w:numId w:val="62"/>
        </w:numPr>
        <w:spacing w:after="120"/>
        <w:rPr>
          <w:rFonts w:cs="Arial"/>
        </w:rPr>
      </w:pPr>
      <w:r w:rsidRPr="004970F3">
        <w:rPr>
          <w:rFonts w:cs="Arial"/>
        </w:rPr>
        <w:t>when and how certificates will be issued</w:t>
      </w:r>
    </w:p>
    <w:p w14:paraId="5ED331BE" w14:textId="62DA8B2E" w:rsidR="00775F95" w:rsidRPr="001767FE" w:rsidRDefault="00775F95" w:rsidP="00861088">
      <w:pPr>
        <w:pStyle w:val="Heading3"/>
        <w:rPr>
          <w:rFonts w:cs="Arial"/>
          <w:b w:val="0"/>
          <w:bCs w:val="0"/>
          <w:color w:val="auto"/>
          <w:u w:val="single"/>
        </w:rPr>
      </w:pPr>
      <w:bookmarkStart w:id="34" w:name="_Toc113804781"/>
      <w:r w:rsidRPr="001767FE">
        <w:rPr>
          <w:rFonts w:cs="Arial"/>
          <w:b w:val="0"/>
          <w:bCs w:val="0"/>
          <w:color w:val="auto"/>
          <w:u w:val="single"/>
        </w:rPr>
        <w:t>Dispatch of exam scripts</w:t>
      </w:r>
      <w:bookmarkEnd w:id="34"/>
    </w:p>
    <w:p w14:paraId="0C82EE9F" w14:textId="77777777" w:rsidR="00775F95" w:rsidRPr="006E6492" w:rsidRDefault="00775F95" w:rsidP="00861088">
      <w:pPr>
        <w:spacing w:after="120"/>
        <w:rPr>
          <w:rFonts w:cs="Arial"/>
          <w:b/>
        </w:rPr>
      </w:pPr>
      <w:r w:rsidRPr="006E6492">
        <w:rPr>
          <w:rFonts w:cs="Arial"/>
          <w:b/>
        </w:rPr>
        <w:t>Exams officer</w:t>
      </w:r>
    </w:p>
    <w:p w14:paraId="1608F5AC" w14:textId="115061A4" w:rsidR="00775F95" w:rsidRPr="00DA2837" w:rsidRDefault="00775F95" w:rsidP="00861088">
      <w:pPr>
        <w:pStyle w:val="ListParagraph"/>
        <w:numPr>
          <w:ilvl w:val="0"/>
          <w:numId w:val="12"/>
        </w:numPr>
        <w:spacing w:after="120"/>
        <w:rPr>
          <w:rFonts w:cs="Tahoma"/>
          <w:szCs w:val="22"/>
        </w:rPr>
      </w:pPr>
      <w:r w:rsidRPr="00DA2837">
        <w:rPr>
          <w:rFonts w:cs="Tahoma"/>
          <w:szCs w:val="22"/>
        </w:rPr>
        <w:t>Identifies and confirms arrangements for the dispatch of candidate exam scripts with the DfE</w:t>
      </w:r>
      <w:r w:rsidR="001241A1" w:rsidRPr="00DA2837">
        <w:rPr>
          <w:rFonts w:cs="Tahoma"/>
          <w:szCs w:val="22"/>
        </w:rPr>
        <w:t xml:space="preserve"> (STA)</w:t>
      </w:r>
      <w:r w:rsidRPr="00DA2837">
        <w:rPr>
          <w:rFonts w:cs="Tahoma"/>
          <w:szCs w:val="22"/>
        </w:rPr>
        <w:t xml:space="preserve"> ‘yellow label service’ or the awarding body where qualifications sit outside the scope of the service</w:t>
      </w:r>
    </w:p>
    <w:p w14:paraId="70C58BE4" w14:textId="33A73FC1" w:rsidR="00775F95" w:rsidRPr="001767FE" w:rsidRDefault="00775F95" w:rsidP="00861088">
      <w:pPr>
        <w:pStyle w:val="Heading3"/>
        <w:spacing w:before="0"/>
        <w:rPr>
          <w:rFonts w:cs="Arial"/>
          <w:b w:val="0"/>
          <w:bCs w:val="0"/>
          <w:color w:val="auto"/>
          <w:u w:val="single"/>
        </w:rPr>
      </w:pPr>
      <w:bookmarkStart w:id="35" w:name="_Toc113804782"/>
      <w:r w:rsidRPr="001767FE">
        <w:rPr>
          <w:rFonts w:cs="Arial"/>
          <w:b w:val="0"/>
          <w:bCs w:val="0"/>
          <w:color w:val="auto"/>
          <w:u w:val="single"/>
        </w:rPr>
        <w:t>Estimated grades</w:t>
      </w:r>
      <w:bookmarkEnd w:id="35"/>
    </w:p>
    <w:p w14:paraId="125D3151" w14:textId="092B8835" w:rsidR="00775F95" w:rsidRPr="006E6492" w:rsidRDefault="006D04A6" w:rsidP="00861088">
      <w:pPr>
        <w:spacing w:after="120"/>
        <w:rPr>
          <w:rFonts w:cs="Arial"/>
          <w:b/>
        </w:rPr>
      </w:pPr>
      <w:r w:rsidRPr="00DA2837">
        <w:rPr>
          <w:rFonts w:cs="Arial"/>
          <w:b/>
        </w:rPr>
        <w:t>Senior leaders</w:t>
      </w:r>
    </w:p>
    <w:p w14:paraId="1C39A03C" w14:textId="661516FE" w:rsidR="00775F95" w:rsidRPr="006E6492" w:rsidRDefault="00775F95" w:rsidP="00861088">
      <w:pPr>
        <w:pStyle w:val="ListParagraph"/>
        <w:numPr>
          <w:ilvl w:val="0"/>
          <w:numId w:val="13"/>
        </w:numPr>
        <w:spacing w:after="120"/>
        <w:rPr>
          <w:rFonts w:cs="Arial"/>
        </w:rPr>
      </w:pPr>
      <w:r w:rsidRPr="006E6492">
        <w:rPr>
          <w:rFonts w:cs="Arial"/>
        </w:rPr>
        <w:t>Ensure teaching staff provide estimated grade information to the EO by the internal deadline (where this still may be required by the awarding body)</w:t>
      </w:r>
    </w:p>
    <w:p w14:paraId="69C4CCED" w14:textId="77777777" w:rsidR="00775F95" w:rsidRPr="006E6492" w:rsidRDefault="00775F95" w:rsidP="00861088">
      <w:pPr>
        <w:spacing w:after="120"/>
        <w:rPr>
          <w:rFonts w:cs="Arial"/>
          <w:b/>
        </w:rPr>
      </w:pPr>
      <w:r w:rsidRPr="006E6492">
        <w:rPr>
          <w:rFonts w:cs="Arial"/>
          <w:b/>
        </w:rPr>
        <w:t>Exams officer</w:t>
      </w:r>
    </w:p>
    <w:p w14:paraId="3DF6839A" w14:textId="77777777" w:rsidR="00775F95" w:rsidRPr="006E6492" w:rsidRDefault="00775F95" w:rsidP="00861088">
      <w:pPr>
        <w:pStyle w:val="ListParagraph"/>
        <w:numPr>
          <w:ilvl w:val="0"/>
          <w:numId w:val="13"/>
        </w:numPr>
        <w:spacing w:after="120"/>
        <w:rPr>
          <w:rFonts w:cs="Arial"/>
        </w:rPr>
      </w:pPr>
      <w:r w:rsidRPr="006E6492">
        <w:rPr>
          <w:rFonts w:cs="Arial"/>
        </w:rPr>
        <w:t>Submits estimated grade information to awarding bodies to meet the external deadline (where this may still be required by the awarding body)</w:t>
      </w:r>
    </w:p>
    <w:p w14:paraId="35238D2D" w14:textId="77777777" w:rsidR="00775F95" w:rsidRPr="006E6492" w:rsidRDefault="00775F95" w:rsidP="00861088">
      <w:pPr>
        <w:pStyle w:val="ListParagraph"/>
        <w:numPr>
          <w:ilvl w:val="0"/>
          <w:numId w:val="13"/>
        </w:numPr>
        <w:spacing w:after="120"/>
        <w:rPr>
          <w:rFonts w:cs="Arial"/>
        </w:rPr>
      </w:pPr>
      <w:r w:rsidRPr="006E6492">
        <w:rPr>
          <w:rFonts w:cs="Arial"/>
        </w:rPr>
        <w:t xml:space="preserve">Keeps a record to track what has been sent </w:t>
      </w:r>
    </w:p>
    <w:p w14:paraId="2FEBD635" w14:textId="07A60388" w:rsidR="00775F95" w:rsidRPr="001767FE" w:rsidRDefault="00775F95" w:rsidP="00861088">
      <w:pPr>
        <w:pStyle w:val="Heading3"/>
        <w:spacing w:before="0"/>
        <w:rPr>
          <w:rFonts w:cs="Arial"/>
          <w:b w:val="0"/>
          <w:bCs w:val="0"/>
          <w:color w:val="auto"/>
          <w:u w:val="single"/>
        </w:rPr>
      </w:pPr>
      <w:bookmarkStart w:id="36" w:name="_Toc113804783"/>
      <w:r w:rsidRPr="001767FE">
        <w:rPr>
          <w:rFonts w:cs="Arial"/>
          <w:b w:val="0"/>
          <w:bCs w:val="0"/>
          <w:color w:val="auto"/>
          <w:u w:val="single"/>
        </w:rPr>
        <w:t>Internal assessment</w:t>
      </w:r>
      <w:r w:rsidR="00452925" w:rsidRPr="001767FE">
        <w:rPr>
          <w:rFonts w:cs="Arial"/>
          <w:b w:val="0"/>
          <w:bCs w:val="0"/>
          <w:color w:val="auto"/>
          <w:u w:val="single"/>
        </w:rPr>
        <w:t xml:space="preserve"> and endorsements</w:t>
      </w:r>
      <w:bookmarkEnd w:id="36"/>
    </w:p>
    <w:p w14:paraId="6EA9F23C" w14:textId="77777777" w:rsidR="00775F95" w:rsidRPr="006E6492" w:rsidRDefault="00775F95" w:rsidP="00861088">
      <w:pPr>
        <w:spacing w:after="120"/>
        <w:rPr>
          <w:rFonts w:cs="Arial"/>
          <w:b/>
        </w:rPr>
      </w:pPr>
      <w:r w:rsidRPr="006E6492">
        <w:rPr>
          <w:rFonts w:cs="Arial"/>
          <w:b/>
        </w:rPr>
        <w:t>Head of centre</w:t>
      </w:r>
    </w:p>
    <w:p w14:paraId="737AEDAD" w14:textId="77777777" w:rsidR="00452925" w:rsidRPr="0063070F" w:rsidRDefault="00775F95" w:rsidP="00861088">
      <w:pPr>
        <w:pStyle w:val="ListParagraph"/>
        <w:numPr>
          <w:ilvl w:val="0"/>
          <w:numId w:val="6"/>
        </w:numPr>
        <w:spacing w:after="120"/>
      </w:pPr>
      <w:r w:rsidRPr="0063070F">
        <w:rPr>
          <w:rFonts w:cs="Arial"/>
        </w:rPr>
        <w:t xml:space="preserve">Ensures procedures are in place for candidates to appeal </w:t>
      </w:r>
      <w:r w:rsidR="00452925" w:rsidRPr="0063070F">
        <w:rPr>
          <w:rFonts w:cstheme="minorHAnsi"/>
        </w:rPr>
        <w:t xml:space="preserve">internal assessment decisions and make requests for reviews of marking </w:t>
      </w:r>
    </w:p>
    <w:p w14:paraId="1B1CC4AF" w14:textId="38F36A94" w:rsidR="00775F95" w:rsidRPr="006E6492" w:rsidRDefault="00A40EB0" w:rsidP="00861088">
      <w:pPr>
        <w:spacing w:after="120"/>
        <w:rPr>
          <w:rFonts w:cs="Arial"/>
          <w:b/>
        </w:rPr>
      </w:pPr>
      <w:r w:rsidRPr="00DA2837">
        <w:rPr>
          <w:b/>
          <w:bCs/>
        </w:rPr>
        <w:t xml:space="preserve">ALS </w:t>
      </w:r>
      <w:proofErr w:type="gramStart"/>
      <w:r w:rsidRPr="00DA2837">
        <w:rPr>
          <w:b/>
          <w:bCs/>
        </w:rPr>
        <w:t>lead</w:t>
      </w:r>
      <w:proofErr w:type="gramEnd"/>
      <w:r w:rsidRPr="00DA2837">
        <w:rPr>
          <w:b/>
          <w:bCs/>
        </w:rPr>
        <w:t>/</w:t>
      </w:r>
      <w:r w:rsidR="00775F95" w:rsidRPr="00DA2837">
        <w:rPr>
          <w:rFonts w:cs="Arial"/>
          <w:b/>
        </w:rPr>
        <w:t>SENCo</w:t>
      </w:r>
    </w:p>
    <w:p w14:paraId="39B2410C" w14:textId="3F40F546" w:rsidR="00775F95" w:rsidRPr="0063070F" w:rsidRDefault="00775F95" w:rsidP="00861088">
      <w:pPr>
        <w:pStyle w:val="ListParagraph"/>
        <w:numPr>
          <w:ilvl w:val="0"/>
          <w:numId w:val="6"/>
        </w:numPr>
        <w:spacing w:after="120"/>
        <w:rPr>
          <w:rFonts w:cs="Arial"/>
        </w:rPr>
      </w:pPr>
      <w:r w:rsidRPr="0063070F">
        <w:rPr>
          <w:rFonts w:cs="Arial"/>
        </w:rPr>
        <w:t>Liaises with teaching staff to implement appropriate access arrangements for candidates undertaking internal assessments</w:t>
      </w:r>
      <w:r w:rsidR="00452925" w:rsidRPr="0063070F">
        <w:rPr>
          <w:rFonts w:cs="Arial"/>
        </w:rPr>
        <w:t xml:space="preserve"> and </w:t>
      </w:r>
      <w:r w:rsidR="00762362" w:rsidRPr="0063070F">
        <w:rPr>
          <w:rFonts w:cs="Arial"/>
        </w:rPr>
        <w:t xml:space="preserve">practical </w:t>
      </w:r>
      <w:r w:rsidR="00452925" w:rsidRPr="0063070F">
        <w:rPr>
          <w:rFonts w:cs="Arial"/>
        </w:rPr>
        <w:t>endorsements</w:t>
      </w:r>
    </w:p>
    <w:p w14:paraId="06762A2D" w14:textId="77777777" w:rsidR="00775F95" w:rsidRPr="006E6492" w:rsidRDefault="00775F95" w:rsidP="00861088">
      <w:pPr>
        <w:spacing w:after="120"/>
        <w:rPr>
          <w:rFonts w:cs="Arial"/>
          <w:b/>
        </w:rPr>
      </w:pPr>
      <w:r w:rsidRPr="006E6492">
        <w:rPr>
          <w:rFonts w:cs="Arial"/>
          <w:b/>
        </w:rPr>
        <w:t>Teaching staff</w:t>
      </w:r>
    </w:p>
    <w:p w14:paraId="7E3CB864" w14:textId="6D4C894D" w:rsidR="00775F95" w:rsidRPr="00B22DD6" w:rsidRDefault="00775F95" w:rsidP="00861088">
      <w:pPr>
        <w:pStyle w:val="ListParagraph"/>
        <w:numPr>
          <w:ilvl w:val="0"/>
          <w:numId w:val="6"/>
        </w:numPr>
        <w:spacing w:after="120"/>
        <w:rPr>
          <w:rFonts w:cs="Arial"/>
        </w:rPr>
      </w:pPr>
      <w:r w:rsidRPr="00B22DD6">
        <w:rPr>
          <w:rFonts w:cs="Arial"/>
        </w:rPr>
        <w:t xml:space="preserve">Support the </w:t>
      </w:r>
      <w:r w:rsidR="00A40EB0" w:rsidRPr="00B22DD6">
        <w:t>ALS lead/</w:t>
      </w:r>
      <w:r w:rsidRPr="00B22DD6">
        <w:rPr>
          <w:rFonts w:cs="Arial"/>
        </w:rPr>
        <w:t>SENCo in implementing appropriate access arrangements for candidates undertaking internal assessments</w:t>
      </w:r>
      <w:r w:rsidR="00452925" w:rsidRPr="00B22DD6">
        <w:rPr>
          <w:rFonts w:cs="Arial"/>
        </w:rPr>
        <w:t xml:space="preserve"> and </w:t>
      </w:r>
      <w:r w:rsidR="00762362" w:rsidRPr="00B22DD6">
        <w:rPr>
          <w:rFonts w:cs="Arial"/>
        </w:rPr>
        <w:t xml:space="preserve">practical </w:t>
      </w:r>
      <w:r w:rsidR="00452925" w:rsidRPr="00B22DD6">
        <w:rPr>
          <w:rFonts w:cs="Arial"/>
        </w:rPr>
        <w:t>endorsements</w:t>
      </w:r>
    </w:p>
    <w:p w14:paraId="42DFE6A7" w14:textId="6440EF03" w:rsidR="00452925" w:rsidRPr="00DA2837" w:rsidRDefault="00452925" w:rsidP="00861088">
      <w:pPr>
        <w:pStyle w:val="ListParagraph"/>
        <w:numPr>
          <w:ilvl w:val="0"/>
          <w:numId w:val="6"/>
        </w:numPr>
        <w:spacing w:after="120"/>
        <w:rPr>
          <w:rFonts w:cs="Arial"/>
        </w:rPr>
      </w:pPr>
      <w:r w:rsidRPr="00DA2837">
        <w:rPr>
          <w:rFonts w:cs="Arial"/>
        </w:rPr>
        <w:t xml:space="preserve">Assess and authenticate candidates’ work </w:t>
      </w:r>
    </w:p>
    <w:p w14:paraId="53F01691" w14:textId="77777777" w:rsidR="00807C62" w:rsidRPr="00DA2837" w:rsidRDefault="00762362" w:rsidP="00861088">
      <w:pPr>
        <w:pStyle w:val="ListParagraph"/>
        <w:numPr>
          <w:ilvl w:val="0"/>
          <w:numId w:val="6"/>
        </w:numPr>
        <w:spacing w:after="120"/>
        <w:rPr>
          <w:rFonts w:cs="Arial"/>
        </w:rPr>
      </w:pPr>
      <w:r w:rsidRPr="00DA2837">
        <w:rPr>
          <w:rFonts w:cs="Arial"/>
        </w:rPr>
        <w:lastRenderedPageBreak/>
        <w:t>Assess endorsed components</w:t>
      </w:r>
    </w:p>
    <w:p w14:paraId="7A7ACF6F" w14:textId="7E2B0873" w:rsidR="00775F95" w:rsidRPr="00DA2837" w:rsidRDefault="00775F95" w:rsidP="00861088">
      <w:pPr>
        <w:pStyle w:val="ListParagraph"/>
        <w:numPr>
          <w:ilvl w:val="0"/>
          <w:numId w:val="6"/>
        </w:numPr>
        <w:spacing w:after="120"/>
        <w:rPr>
          <w:rFonts w:cs="Arial"/>
        </w:rPr>
      </w:pPr>
      <w:r w:rsidRPr="00DA2837">
        <w:rPr>
          <w:rFonts w:cs="Arial"/>
        </w:rPr>
        <w:t xml:space="preserve">Ensure candidates are informed of </w:t>
      </w:r>
      <w:r w:rsidR="00452925" w:rsidRPr="00DA2837">
        <w:rPr>
          <w:rFonts w:cs="Arial"/>
        </w:rPr>
        <w:t>centre</w:t>
      </w:r>
      <w:r w:rsidRPr="00DA2837">
        <w:rPr>
          <w:rFonts w:cs="Arial"/>
        </w:rPr>
        <w:t xml:space="preserve"> assessed marks prior to marks being submitted to awarding bodies</w:t>
      </w:r>
    </w:p>
    <w:p w14:paraId="5474BFF2" w14:textId="30F545B8" w:rsidR="00775F95" w:rsidRPr="006E6492" w:rsidRDefault="006D04A6" w:rsidP="00861088">
      <w:pPr>
        <w:spacing w:after="120"/>
        <w:rPr>
          <w:rFonts w:cs="Arial"/>
          <w:b/>
        </w:rPr>
      </w:pPr>
      <w:r w:rsidRPr="00DA2837">
        <w:rPr>
          <w:rFonts w:cs="Arial"/>
          <w:b/>
        </w:rPr>
        <w:t>Senior leaders</w:t>
      </w:r>
    </w:p>
    <w:p w14:paraId="391E57B7" w14:textId="4C807F08" w:rsidR="00452925" w:rsidRPr="0063070F" w:rsidRDefault="00452925" w:rsidP="00861088">
      <w:pPr>
        <w:pStyle w:val="ListParagraph"/>
        <w:numPr>
          <w:ilvl w:val="0"/>
          <w:numId w:val="63"/>
        </w:numPr>
        <w:spacing w:after="120"/>
        <w:rPr>
          <w:rFonts w:cs="Arial"/>
        </w:rPr>
      </w:pPr>
      <w:r w:rsidRPr="0063070F">
        <w:rPr>
          <w:rFonts w:cs="Arial"/>
        </w:rPr>
        <w:t>Ensure teaching staff assess and authenticate candidates’ work to the awarding body requirements</w:t>
      </w:r>
    </w:p>
    <w:p w14:paraId="144F4397" w14:textId="789631EA" w:rsidR="00762362" w:rsidRPr="0063070F" w:rsidRDefault="00762362" w:rsidP="00861088">
      <w:pPr>
        <w:pStyle w:val="ListParagraph"/>
        <w:numPr>
          <w:ilvl w:val="0"/>
          <w:numId w:val="63"/>
        </w:numPr>
        <w:spacing w:after="120"/>
      </w:pPr>
      <w:r w:rsidRPr="0063070F">
        <w:t>Ensure teaching staff assess endorsed components according to awarding body requirements</w:t>
      </w:r>
    </w:p>
    <w:p w14:paraId="1DF4930A" w14:textId="3505E04F" w:rsidR="00775F95" w:rsidRPr="0063070F" w:rsidRDefault="00775F95" w:rsidP="00861088">
      <w:pPr>
        <w:pStyle w:val="ListParagraph"/>
        <w:numPr>
          <w:ilvl w:val="0"/>
          <w:numId w:val="63"/>
        </w:numPr>
        <w:spacing w:after="120"/>
        <w:rPr>
          <w:rFonts w:cs="Arial"/>
        </w:rPr>
      </w:pPr>
      <w:r w:rsidRPr="0063070F">
        <w:rPr>
          <w:rFonts w:cs="Arial"/>
        </w:rPr>
        <w:t xml:space="preserve">Ensure teaching staff provide marks for internally assessed components </w:t>
      </w:r>
      <w:r w:rsidR="00452925" w:rsidRPr="0063070F">
        <w:rPr>
          <w:rFonts w:cs="Arial"/>
        </w:rPr>
        <w:t>and</w:t>
      </w:r>
      <w:r w:rsidR="00762362" w:rsidRPr="0063070F">
        <w:rPr>
          <w:rFonts w:cs="Arial"/>
        </w:rPr>
        <w:t xml:space="preserve"> grades for</w:t>
      </w:r>
      <w:r w:rsidR="00452925" w:rsidRPr="0063070F">
        <w:rPr>
          <w:rFonts w:cs="Arial"/>
        </w:rPr>
        <w:t xml:space="preserve"> endorsements </w:t>
      </w:r>
      <w:r w:rsidRPr="0063070F">
        <w:rPr>
          <w:rFonts w:cs="Arial"/>
        </w:rPr>
        <w:t>of qualifications to the EO to the internal deadline</w:t>
      </w:r>
    </w:p>
    <w:p w14:paraId="4DF80EBB" w14:textId="6E05F238" w:rsidR="00775F95" w:rsidRPr="00B22DD6" w:rsidRDefault="00775F95" w:rsidP="00861088">
      <w:pPr>
        <w:pStyle w:val="ListParagraph"/>
        <w:numPr>
          <w:ilvl w:val="0"/>
          <w:numId w:val="63"/>
        </w:numPr>
        <w:spacing w:after="120"/>
        <w:rPr>
          <w:rFonts w:cs="Arial"/>
        </w:rPr>
      </w:pPr>
      <w:r w:rsidRPr="00B22DD6">
        <w:rPr>
          <w:rFonts w:cs="Arial"/>
        </w:rPr>
        <w:t>Ensure</w:t>
      </w:r>
      <w:r w:rsidR="002157BA" w:rsidRPr="00B22DD6">
        <w:rPr>
          <w:rFonts w:cs="Arial"/>
        </w:rPr>
        <w:t xml:space="preserve"> </w:t>
      </w:r>
      <w:r w:rsidRPr="00B22DD6">
        <w:rPr>
          <w:rFonts w:cs="Arial"/>
        </w:rPr>
        <w:t>teaching staff provide required samples of work for moderation</w:t>
      </w:r>
      <w:r w:rsidR="00762362" w:rsidRPr="00B22DD6">
        <w:rPr>
          <w:rFonts w:cs="Arial"/>
        </w:rPr>
        <w:t xml:space="preserve"> and sample recordings for monitoring</w:t>
      </w:r>
      <w:r w:rsidRPr="00B22DD6">
        <w:rPr>
          <w:rFonts w:cs="Arial"/>
        </w:rPr>
        <w:t xml:space="preserve"> to the EO to the internal deadline</w:t>
      </w:r>
    </w:p>
    <w:p w14:paraId="4059F8D8" w14:textId="77777777" w:rsidR="00775F95" w:rsidRPr="006E6492" w:rsidRDefault="00775F95" w:rsidP="00861088">
      <w:pPr>
        <w:spacing w:after="120"/>
        <w:rPr>
          <w:rFonts w:cs="Arial"/>
          <w:b/>
        </w:rPr>
      </w:pPr>
      <w:r w:rsidRPr="006E6492">
        <w:rPr>
          <w:rFonts w:cs="Arial"/>
          <w:b/>
        </w:rPr>
        <w:t>Exams officer</w:t>
      </w:r>
    </w:p>
    <w:p w14:paraId="56AC594C" w14:textId="69D86C45" w:rsidR="00775F95" w:rsidRPr="0063070F" w:rsidRDefault="00775F95" w:rsidP="00861088">
      <w:pPr>
        <w:pStyle w:val="ListParagraph"/>
        <w:numPr>
          <w:ilvl w:val="0"/>
          <w:numId w:val="64"/>
        </w:numPr>
        <w:spacing w:after="120"/>
        <w:rPr>
          <w:rFonts w:cs="Arial"/>
        </w:rPr>
      </w:pPr>
      <w:r w:rsidRPr="0063070F">
        <w:rPr>
          <w:rFonts w:cs="Arial"/>
        </w:rPr>
        <w:t>Submits marks</w:t>
      </w:r>
      <w:r w:rsidR="00762362" w:rsidRPr="0063070F">
        <w:rPr>
          <w:rFonts w:cs="Arial"/>
        </w:rPr>
        <w:t>, endorsement grades</w:t>
      </w:r>
      <w:r w:rsidRPr="0063070F">
        <w:rPr>
          <w:rFonts w:cs="Arial"/>
        </w:rPr>
        <w:t xml:space="preserve"> and samples to awarding</w:t>
      </w:r>
      <w:r w:rsidR="0063070F">
        <w:rPr>
          <w:rFonts w:cs="Arial"/>
        </w:rPr>
        <w:t xml:space="preserve"> </w:t>
      </w:r>
      <w:r w:rsidRPr="0063070F">
        <w:rPr>
          <w:rFonts w:cs="Arial"/>
        </w:rPr>
        <w:t>bodies/moderators</w:t>
      </w:r>
      <w:r w:rsidR="00762362" w:rsidRPr="0063070F">
        <w:rPr>
          <w:rFonts w:cs="Arial"/>
        </w:rPr>
        <w:t>/monitors</w:t>
      </w:r>
      <w:r w:rsidRPr="0063070F">
        <w:rPr>
          <w:rFonts w:cs="Arial"/>
        </w:rPr>
        <w:t xml:space="preserve"> to meet the external deadline</w:t>
      </w:r>
    </w:p>
    <w:p w14:paraId="2CEAA8DA" w14:textId="77777777" w:rsidR="00775F95" w:rsidRPr="006E6492" w:rsidRDefault="00775F95" w:rsidP="00861088">
      <w:pPr>
        <w:pStyle w:val="ListParagraph"/>
        <w:numPr>
          <w:ilvl w:val="0"/>
          <w:numId w:val="64"/>
        </w:numPr>
        <w:spacing w:after="120"/>
        <w:rPr>
          <w:rFonts w:cs="Arial"/>
        </w:rPr>
      </w:pPr>
      <w:r w:rsidRPr="006E6492">
        <w:rPr>
          <w:rFonts w:cs="Arial"/>
        </w:rPr>
        <w:t xml:space="preserve">Keeps a record to track what has been sent </w:t>
      </w:r>
    </w:p>
    <w:p w14:paraId="415C90C8" w14:textId="21A7311F" w:rsidR="00775F95" w:rsidRPr="0063070F" w:rsidRDefault="00775F95" w:rsidP="00861088">
      <w:pPr>
        <w:pStyle w:val="ListParagraph"/>
        <w:numPr>
          <w:ilvl w:val="0"/>
          <w:numId w:val="64"/>
        </w:numPr>
        <w:spacing w:after="120"/>
        <w:rPr>
          <w:rFonts w:cs="Arial"/>
        </w:rPr>
      </w:pPr>
      <w:r w:rsidRPr="0063070F">
        <w:rPr>
          <w:rFonts w:cs="Arial"/>
        </w:rPr>
        <w:t xml:space="preserve">Logs moderated </w:t>
      </w:r>
      <w:r w:rsidR="00762362" w:rsidRPr="0063070F">
        <w:rPr>
          <w:rFonts w:cs="Arial"/>
        </w:rPr>
        <w:t>samples</w:t>
      </w:r>
      <w:r w:rsidRPr="0063070F">
        <w:rPr>
          <w:rFonts w:cs="Arial"/>
        </w:rPr>
        <w:t xml:space="preserve"> returned to the centre  </w:t>
      </w:r>
    </w:p>
    <w:p w14:paraId="172B1D7A" w14:textId="77777777" w:rsidR="00775F95" w:rsidRPr="006E6492" w:rsidRDefault="00775F95" w:rsidP="00861088">
      <w:pPr>
        <w:pStyle w:val="ListParagraph"/>
        <w:numPr>
          <w:ilvl w:val="0"/>
          <w:numId w:val="64"/>
        </w:numPr>
        <w:spacing w:after="120"/>
        <w:rPr>
          <w:rFonts w:cs="Arial"/>
        </w:rPr>
      </w:pPr>
      <w:r w:rsidRPr="006E6492">
        <w:rPr>
          <w:rFonts w:cs="Arial"/>
        </w:rPr>
        <w:t>Ensures teaching staff are aware of the requirements in terms of retention and subsequent disposal of candidates’ work</w:t>
      </w:r>
    </w:p>
    <w:p w14:paraId="6C169C79" w14:textId="77777777" w:rsidR="00775F95" w:rsidRPr="006E6492" w:rsidRDefault="00775F95" w:rsidP="00861088">
      <w:pPr>
        <w:spacing w:after="120"/>
        <w:rPr>
          <w:rFonts w:cs="Arial"/>
          <w:b/>
        </w:rPr>
      </w:pPr>
      <w:r w:rsidRPr="006E6492">
        <w:rPr>
          <w:rFonts w:cs="Arial"/>
          <w:b/>
        </w:rPr>
        <w:t>Candidates</w:t>
      </w:r>
    </w:p>
    <w:p w14:paraId="3A7DAEEA" w14:textId="77777777" w:rsidR="00775F95" w:rsidRPr="006E6492" w:rsidRDefault="00775F95" w:rsidP="00861088">
      <w:pPr>
        <w:pStyle w:val="ListParagraph"/>
        <w:numPr>
          <w:ilvl w:val="0"/>
          <w:numId w:val="13"/>
        </w:numPr>
        <w:spacing w:after="120"/>
        <w:rPr>
          <w:rFonts w:cs="Arial"/>
        </w:rPr>
      </w:pPr>
      <w:r w:rsidRPr="006E6492">
        <w:rPr>
          <w:rFonts w:cs="Arial"/>
        </w:rPr>
        <w:t>Authenticate their work as required by the awarding body</w:t>
      </w:r>
    </w:p>
    <w:p w14:paraId="02AC22A6" w14:textId="274BD1AE" w:rsidR="00775F95" w:rsidRPr="001767FE" w:rsidRDefault="00775F95" w:rsidP="00861088">
      <w:pPr>
        <w:pStyle w:val="Heading3"/>
        <w:spacing w:before="0"/>
        <w:rPr>
          <w:rFonts w:cs="Arial"/>
          <w:b w:val="0"/>
          <w:bCs w:val="0"/>
          <w:color w:val="auto"/>
          <w:u w:val="single"/>
        </w:rPr>
      </w:pPr>
      <w:bookmarkStart w:id="37" w:name="_Toc113804784"/>
      <w:r w:rsidRPr="001767FE">
        <w:rPr>
          <w:rFonts w:cs="Arial"/>
          <w:b w:val="0"/>
          <w:bCs w:val="0"/>
          <w:color w:val="auto"/>
          <w:u w:val="single"/>
        </w:rPr>
        <w:t>Invigilation</w:t>
      </w:r>
      <w:bookmarkEnd w:id="37"/>
    </w:p>
    <w:p w14:paraId="18BB79A2" w14:textId="77777777" w:rsidR="00775F95" w:rsidRPr="006E6492" w:rsidRDefault="00775F95" w:rsidP="00861088">
      <w:pPr>
        <w:spacing w:after="120"/>
        <w:rPr>
          <w:rFonts w:cs="Arial"/>
          <w:b/>
        </w:rPr>
      </w:pPr>
      <w:r w:rsidRPr="006E6492">
        <w:rPr>
          <w:rFonts w:cs="Arial"/>
          <w:b/>
        </w:rPr>
        <w:t>Exams officer</w:t>
      </w:r>
    </w:p>
    <w:p w14:paraId="6B3603B5" w14:textId="1B7E765D" w:rsidR="00775F95" w:rsidRPr="00E209CE" w:rsidRDefault="00775F95" w:rsidP="00861088">
      <w:pPr>
        <w:pStyle w:val="ListParagraph"/>
        <w:numPr>
          <w:ilvl w:val="0"/>
          <w:numId w:val="65"/>
        </w:numPr>
        <w:spacing w:after="120"/>
        <w:rPr>
          <w:rFonts w:cs="Arial"/>
        </w:rPr>
      </w:pPr>
      <w:r w:rsidRPr="00E209CE">
        <w:rPr>
          <w:rFonts w:cs="Arial"/>
        </w:rPr>
        <w:t xml:space="preserve">Provides </w:t>
      </w:r>
      <w:r w:rsidR="00EF22C1" w:rsidRPr="00E209CE">
        <w:rPr>
          <w:rFonts w:cs="Arial"/>
        </w:rPr>
        <w:t xml:space="preserve">an </w:t>
      </w:r>
      <w:r w:rsidR="0063070F" w:rsidRPr="00E209CE">
        <w:rPr>
          <w:rFonts w:cs="Arial"/>
        </w:rPr>
        <w:t xml:space="preserve">annually reviewed/updated </w:t>
      </w:r>
      <w:r w:rsidR="00EF22C1" w:rsidRPr="00E209CE">
        <w:rPr>
          <w:rFonts w:cs="Arial"/>
        </w:rPr>
        <w:t>invigilat</w:t>
      </w:r>
      <w:r w:rsidR="0063070F" w:rsidRPr="00E209CE">
        <w:rPr>
          <w:rFonts w:cs="Arial"/>
        </w:rPr>
        <w:t>or</w:t>
      </w:r>
      <w:r w:rsidR="00EF22C1" w:rsidRPr="00E209CE">
        <w:rPr>
          <w:rFonts w:cs="Arial"/>
        </w:rPr>
        <w:t xml:space="preserve"> handbook </w:t>
      </w:r>
      <w:r w:rsidR="0063070F" w:rsidRPr="00E209CE">
        <w:rPr>
          <w:rFonts w:cs="Arial"/>
        </w:rPr>
        <w:t xml:space="preserve">to invigilators, </w:t>
      </w:r>
      <w:bookmarkStart w:id="38" w:name="_Hlk528957066"/>
      <w:r w:rsidR="00EF22C1" w:rsidRPr="00E209CE">
        <w:rPr>
          <w:rFonts w:cs="Arial"/>
        </w:rPr>
        <w:t>trains</w:t>
      </w:r>
      <w:r w:rsidR="0063070F" w:rsidRPr="00E209CE">
        <w:rPr>
          <w:rFonts w:cs="Arial"/>
        </w:rPr>
        <w:t xml:space="preserve"> new invigilators </w:t>
      </w:r>
      <w:r w:rsidR="00952802" w:rsidRPr="00DC2E44">
        <w:rPr>
          <w:rFonts w:cs="Arial"/>
        </w:rPr>
        <w:t xml:space="preserve">on the current regulations </w:t>
      </w:r>
      <w:r w:rsidR="0063070F" w:rsidRPr="00DC2E44">
        <w:rPr>
          <w:rFonts w:cs="Arial"/>
        </w:rPr>
        <w:t xml:space="preserve">on appointment and </w:t>
      </w:r>
      <w:r w:rsidR="00EF22C1" w:rsidRPr="00DC2E44">
        <w:rPr>
          <w:rFonts w:cs="Arial"/>
        </w:rPr>
        <w:t xml:space="preserve">updates </w:t>
      </w:r>
      <w:r w:rsidR="0063070F" w:rsidRPr="00DC2E44">
        <w:rPr>
          <w:rFonts w:cs="Arial"/>
        </w:rPr>
        <w:t xml:space="preserve">experienced </w:t>
      </w:r>
      <w:r w:rsidR="00EF22C1" w:rsidRPr="00DC2E44">
        <w:rPr>
          <w:rFonts w:cs="Arial"/>
        </w:rPr>
        <w:t>invigilator</w:t>
      </w:r>
      <w:r w:rsidR="0063070F" w:rsidRPr="00DC2E44">
        <w:rPr>
          <w:rFonts w:cs="Arial"/>
        </w:rPr>
        <w:t>s</w:t>
      </w:r>
      <w:r w:rsidR="00EF22C1" w:rsidRPr="00DC2E44">
        <w:rPr>
          <w:rFonts w:cs="Arial"/>
        </w:rPr>
        <w:t xml:space="preserve"> </w:t>
      </w:r>
      <w:r w:rsidR="0043285E" w:rsidRPr="00DC2E44">
        <w:rPr>
          <w:rFonts w:cs="Arial"/>
        </w:rPr>
        <w:t xml:space="preserve">on </w:t>
      </w:r>
      <w:r w:rsidR="00E209CE" w:rsidRPr="00DC2E44">
        <w:rPr>
          <w:rFonts w:cs="Arial"/>
        </w:rPr>
        <w:t xml:space="preserve">an annual basis of </w:t>
      </w:r>
      <w:r w:rsidR="0043285E" w:rsidRPr="00DC2E44">
        <w:rPr>
          <w:rFonts w:cs="Arial"/>
        </w:rPr>
        <w:t>any regulation</w:t>
      </w:r>
      <w:r w:rsidR="0043285E" w:rsidRPr="00E209CE">
        <w:rPr>
          <w:rFonts w:cs="Arial"/>
        </w:rPr>
        <w:t xml:space="preserve"> changes</w:t>
      </w:r>
      <w:r w:rsidR="00DA2837" w:rsidRPr="00E209CE">
        <w:rPr>
          <w:rFonts w:cs="Arial"/>
        </w:rPr>
        <w:t xml:space="preserve"> and any changes to centre-specific processes</w:t>
      </w:r>
    </w:p>
    <w:bookmarkEnd w:id="38"/>
    <w:p w14:paraId="0C81B9CA" w14:textId="150F5400" w:rsidR="0063070F" w:rsidRPr="00952802" w:rsidRDefault="00775F95" w:rsidP="00861088">
      <w:pPr>
        <w:pStyle w:val="ListParagraph"/>
        <w:numPr>
          <w:ilvl w:val="0"/>
          <w:numId w:val="65"/>
        </w:numPr>
        <w:spacing w:after="120"/>
        <w:rPr>
          <w:rFonts w:cs="Arial"/>
        </w:rPr>
      </w:pPr>
      <w:r w:rsidRPr="00952802">
        <w:rPr>
          <w:rFonts w:cs="Arial"/>
        </w:rPr>
        <w:t>Deploys invigilators effectively to exam rooms throughout an exam series (including the provision of a roving invigilator</w:t>
      </w:r>
      <w:r w:rsidR="00A2718F" w:rsidRPr="00952802">
        <w:rPr>
          <w:rFonts w:cs="Arial"/>
        </w:rPr>
        <w:t xml:space="preserve"> where a candidate and invigilator </w:t>
      </w:r>
      <w:r w:rsidR="00BD08C5" w:rsidRPr="00952802">
        <w:rPr>
          <w:rFonts w:cs="Arial"/>
        </w:rPr>
        <w:t>(</w:t>
      </w:r>
      <w:r w:rsidR="00A2718F" w:rsidRPr="00952802">
        <w:rPr>
          <w:rFonts w:cs="Arial"/>
        </w:rPr>
        <w:t>acting as a practical assistant, reader or scribe</w:t>
      </w:r>
      <w:r w:rsidR="00BD08C5" w:rsidRPr="00952802">
        <w:rPr>
          <w:rFonts w:cs="Arial"/>
        </w:rPr>
        <w:t>)</w:t>
      </w:r>
      <w:r w:rsidR="00A2718F" w:rsidRPr="00952802">
        <w:rPr>
          <w:rFonts w:cs="Arial"/>
        </w:rPr>
        <w:t xml:space="preserve"> are accommodated on a 1:1 basis</w:t>
      </w:r>
      <w:r w:rsidRPr="00952802">
        <w:rPr>
          <w:rFonts w:cs="Arial"/>
        </w:rPr>
        <w:t xml:space="preserve"> </w:t>
      </w:r>
      <w:bookmarkStart w:id="39" w:name="_Hlk528957249"/>
      <w:r w:rsidRPr="00952802">
        <w:rPr>
          <w:rFonts w:cs="Arial"/>
        </w:rPr>
        <w:t xml:space="preserve">to </w:t>
      </w:r>
      <w:r w:rsidR="0063070F" w:rsidRPr="00952802">
        <w:rPr>
          <w:rFonts w:cs="Arial"/>
        </w:rPr>
        <w:t>enter the room at regular intervals in order to observe the conducting of the exam, ensur</w:t>
      </w:r>
      <w:r w:rsidR="00DA2837" w:rsidRPr="00952802">
        <w:rPr>
          <w:rFonts w:cs="Arial"/>
        </w:rPr>
        <w:t xml:space="preserve">e </w:t>
      </w:r>
      <w:r w:rsidR="0063070F" w:rsidRPr="00952802">
        <w:rPr>
          <w:rFonts w:cs="Arial"/>
        </w:rPr>
        <w:t xml:space="preserve">all relevant rules are being adhered to and </w:t>
      </w:r>
      <w:r w:rsidR="00B22DD6" w:rsidRPr="00952802">
        <w:rPr>
          <w:rFonts w:cs="Arial"/>
        </w:rPr>
        <w:t>to support</w:t>
      </w:r>
      <w:r w:rsidR="0063070F" w:rsidRPr="00952802">
        <w:rPr>
          <w:rFonts w:cs="Arial"/>
        </w:rPr>
        <w:t xml:space="preserve"> the practical assistant/reader and/or scribe in maintaining the integrity of the exam</w:t>
      </w:r>
      <w:r w:rsidR="00A2718F" w:rsidRPr="00952802">
        <w:rPr>
          <w:rFonts w:cs="Arial"/>
        </w:rPr>
        <w:t>)</w:t>
      </w:r>
    </w:p>
    <w:bookmarkEnd w:id="39"/>
    <w:p w14:paraId="335AFC3D" w14:textId="4E008B64" w:rsidR="00775F95" w:rsidRPr="00807C62" w:rsidRDefault="00775F95" w:rsidP="00861088">
      <w:pPr>
        <w:pStyle w:val="ListParagraph"/>
        <w:numPr>
          <w:ilvl w:val="0"/>
          <w:numId w:val="65"/>
        </w:numPr>
        <w:spacing w:after="120"/>
        <w:rPr>
          <w:rFonts w:cs="Arial"/>
        </w:rPr>
      </w:pPr>
      <w:r w:rsidRPr="00952802">
        <w:rPr>
          <w:rFonts w:cs="Arial"/>
        </w:rPr>
        <w:t>Allocates invigilators to exam rooms</w:t>
      </w:r>
      <w:r w:rsidR="00EF22C1" w:rsidRPr="00952802">
        <w:rPr>
          <w:rFonts w:cs="Arial"/>
        </w:rPr>
        <w:t xml:space="preserve"> </w:t>
      </w:r>
      <w:r w:rsidR="00EF22C1" w:rsidRPr="00952802">
        <w:t xml:space="preserve">(or where supervising candidates due to a timetable </w:t>
      </w:r>
      <w:r w:rsidR="00A2718F" w:rsidRPr="00952802">
        <w:t>clash</w:t>
      </w:r>
      <w:r w:rsidR="00EF22C1" w:rsidRPr="00952802">
        <w:t>)</w:t>
      </w:r>
      <w:r w:rsidR="00EF22C1" w:rsidRPr="00807C62">
        <w:t xml:space="preserve"> </w:t>
      </w:r>
      <w:r w:rsidR="00EF22C1" w:rsidRPr="00807C62">
        <w:rPr>
          <w:rFonts w:cs="Arial"/>
        </w:rPr>
        <w:t>according</w:t>
      </w:r>
      <w:r w:rsidRPr="00807C62">
        <w:rPr>
          <w:rFonts w:cs="Arial"/>
        </w:rPr>
        <w:t xml:space="preserve"> to the required ratios</w:t>
      </w:r>
    </w:p>
    <w:p w14:paraId="448B7F22" w14:textId="2C3C5180" w:rsidR="00775F95" w:rsidRPr="00DA2837" w:rsidRDefault="00775F95" w:rsidP="00861088">
      <w:pPr>
        <w:pStyle w:val="ListParagraph"/>
        <w:numPr>
          <w:ilvl w:val="0"/>
          <w:numId w:val="65"/>
        </w:numPr>
        <w:spacing w:after="120"/>
        <w:rPr>
          <w:rFonts w:cs="Arial"/>
        </w:rPr>
      </w:pPr>
      <w:r w:rsidRPr="00DA2837">
        <w:rPr>
          <w:rFonts w:cs="Arial"/>
        </w:rPr>
        <w:t xml:space="preserve">Liaises with the </w:t>
      </w:r>
      <w:r w:rsidR="00A40EB0" w:rsidRPr="00DA2837">
        <w:t>ALS lead/</w:t>
      </w:r>
      <w:r w:rsidRPr="00DA2837">
        <w:rPr>
          <w:rFonts w:cs="Arial"/>
        </w:rPr>
        <w:t>SENCo regarding the facilitation and invigilation of access arrangement candidates</w:t>
      </w:r>
    </w:p>
    <w:p w14:paraId="3699266D" w14:textId="210F5F2A" w:rsidR="00775F95" w:rsidRPr="00A40EB0" w:rsidRDefault="00A40EB0" w:rsidP="00861088">
      <w:pPr>
        <w:spacing w:after="120"/>
        <w:rPr>
          <w:rFonts w:cs="Arial"/>
          <w:b/>
          <w:bCs/>
        </w:rPr>
      </w:pPr>
      <w:r w:rsidRPr="00DA2837">
        <w:rPr>
          <w:b/>
          <w:bCs/>
        </w:rPr>
        <w:t xml:space="preserve">ALS </w:t>
      </w:r>
      <w:proofErr w:type="gramStart"/>
      <w:r w:rsidRPr="00DA2837">
        <w:rPr>
          <w:b/>
          <w:bCs/>
        </w:rPr>
        <w:t>lead</w:t>
      </w:r>
      <w:proofErr w:type="gramEnd"/>
      <w:r w:rsidRPr="00DA2837">
        <w:rPr>
          <w:b/>
          <w:bCs/>
        </w:rPr>
        <w:t>/</w:t>
      </w:r>
      <w:r w:rsidR="00775F95" w:rsidRPr="00DA2837">
        <w:rPr>
          <w:rFonts w:cs="Arial"/>
          <w:b/>
          <w:bCs/>
        </w:rPr>
        <w:t>SENCo</w:t>
      </w:r>
    </w:p>
    <w:p w14:paraId="2C63ECBB" w14:textId="77777777" w:rsidR="00775F95" w:rsidRPr="006E6492" w:rsidRDefault="00775F95" w:rsidP="00861088">
      <w:pPr>
        <w:pStyle w:val="ListParagraph"/>
        <w:numPr>
          <w:ilvl w:val="0"/>
          <w:numId w:val="10"/>
        </w:numPr>
        <w:spacing w:after="120"/>
        <w:rPr>
          <w:rFonts w:cs="Arial"/>
        </w:rPr>
      </w:pPr>
      <w:r w:rsidRPr="006E6492">
        <w:rPr>
          <w:rFonts w:cs="Arial"/>
        </w:rPr>
        <w:t>Liaises with the EO regarding facilitation and invigilation of access arrangement candidates</w:t>
      </w:r>
    </w:p>
    <w:p w14:paraId="107D8034" w14:textId="77777777" w:rsidR="00775F95" w:rsidRPr="006E6492" w:rsidRDefault="00775F95" w:rsidP="00861088">
      <w:pPr>
        <w:spacing w:after="120"/>
        <w:rPr>
          <w:rFonts w:cs="Arial"/>
          <w:b/>
        </w:rPr>
      </w:pPr>
      <w:r w:rsidRPr="006E6492">
        <w:rPr>
          <w:rFonts w:cs="Arial"/>
          <w:b/>
        </w:rPr>
        <w:t>Invigilators</w:t>
      </w:r>
    </w:p>
    <w:p w14:paraId="39ABFC32" w14:textId="77777777" w:rsidR="00775F95" w:rsidRPr="006E6492" w:rsidRDefault="00775F95" w:rsidP="00861088">
      <w:pPr>
        <w:pStyle w:val="ListParagraph"/>
        <w:numPr>
          <w:ilvl w:val="0"/>
          <w:numId w:val="9"/>
        </w:numPr>
        <w:spacing w:after="120"/>
        <w:rPr>
          <w:rFonts w:cs="Arial"/>
        </w:rPr>
      </w:pPr>
      <w:r w:rsidRPr="006E6492">
        <w:rPr>
          <w:rFonts w:cs="Arial"/>
        </w:rPr>
        <w:t>Provide information as requested on their availability to invigilate throughout an exam series</w:t>
      </w:r>
    </w:p>
    <w:p w14:paraId="15F6D193" w14:textId="2B57BB1B" w:rsidR="00775F95" w:rsidRPr="001767FE" w:rsidRDefault="00775F95" w:rsidP="00861088">
      <w:pPr>
        <w:pStyle w:val="Heading3"/>
        <w:spacing w:before="0"/>
        <w:rPr>
          <w:rFonts w:cs="Tahoma"/>
          <w:b w:val="0"/>
          <w:bCs w:val="0"/>
          <w:color w:val="auto"/>
          <w:szCs w:val="22"/>
          <w:u w:val="single"/>
        </w:rPr>
      </w:pPr>
      <w:bookmarkStart w:id="40" w:name="_Toc113804785"/>
      <w:r w:rsidRPr="001767FE">
        <w:rPr>
          <w:rFonts w:cs="Tahoma"/>
          <w:b w:val="0"/>
          <w:bCs w:val="0"/>
          <w:color w:val="auto"/>
          <w:szCs w:val="22"/>
          <w:u w:val="single"/>
        </w:rPr>
        <w:t xml:space="preserve">JCQ </w:t>
      </w:r>
      <w:r w:rsidR="001241A1" w:rsidRPr="001767FE">
        <w:rPr>
          <w:rFonts w:cs="Tahoma"/>
          <w:b w:val="0"/>
          <w:bCs w:val="0"/>
          <w:color w:val="auto"/>
          <w:szCs w:val="22"/>
          <w:u w:val="single"/>
        </w:rPr>
        <w:t>Centre Inspections</w:t>
      </w:r>
      <w:bookmarkEnd w:id="40"/>
    </w:p>
    <w:p w14:paraId="05178D8F" w14:textId="77777777" w:rsidR="00775F95" w:rsidRPr="006E6492" w:rsidRDefault="00775F95" w:rsidP="00861088">
      <w:pPr>
        <w:spacing w:after="120"/>
        <w:rPr>
          <w:rFonts w:cs="Arial"/>
        </w:rPr>
      </w:pPr>
      <w:r w:rsidRPr="006E6492">
        <w:rPr>
          <w:rFonts w:cs="Arial"/>
          <w:b/>
        </w:rPr>
        <w:t>Exams officer</w:t>
      </w:r>
      <w:r w:rsidRPr="006E6492">
        <w:rPr>
          <w:rFonts w:cs="Arial"/>
        </w:rPr>
        <w:t xml:space="preserve"> or </w:t>
      </w:r>
      <w:r w:rsidRPr="006E6492">
        <w:rPr>
          <w:rFonts w:cs="Arial"/>
          <w:b/>
        </w:rPr>
        <w:t>Senior leader</w:t>
      </w:r>
    </w:p>
    <w:p w14:paraId="1A945626" w14:textId="489E3FC2" w:rsidR="00F63340" w:rsidRPr="00F805C0" w:rsidRDefault="00356EDF" w:rsidP="00861088">
      <w:pPr>
        <w:pStyle w:val="ListParagraph"/>
        <w:numPr>
          <w:ilvl w:val="0"/>
          <w:numId w:val="9"/>
        </w:numPr>
        <w:spacing w:after="120"/>
        <w:rPr>
          <w:rFonts w:cs="Arial"/>
        </w:rPr>
      </w:pPr>
      <w:r w:rsidRPr="00F805C0">
        <w:rPr>
          <w:rFonts w:cs="Arial"/>
        </w:rPr>
        <w:t xml:space="preserve">Will accompany the Inspector throughout </w:t>
      </w:r>
      <w:r w:rsidR="001241A1" w:rsidRPr="00F805C0">
        <w:rPr>
          <w:rFonts w:cs="Arial"/>
        </w:rPr>
        <w:t>a</w:t>
      </w:r>
      <w:r w:rsidRPr="00F805C0">
        <w:rPr>
          <w:rFonts w:cs="Arial"/>
        </w:rPr>
        <w:t xml:space="preserve"> visit</w:t>
      </w:r>
    </w:p>
    <w:p w14:paraId="120153C8" w14:textId="7217798B" w:rsidR="00F63340" w:rsidRPr="00F805C0" w:rsidRDefault="00A40EB0" w:rsidP="00861088">
      <w:pPr>
        <w:spacing w:after="120"/>
      </w:pPr>
      <w:r w:rsidRPr="000B48A1">
        <w:rPr>
          <w:b/>
          <w:bCs/>
        </w:rPr>
        <w:t xml:space="preserve">ALS </w:t>
      </w:r>
      <w:proofErr w:type="gramStart"/>
      <w:r w:rsidRPr="000B48A1">
        <w:rPr>
          <w:b/>
          <w:bCs/>
        </w:rPr>
        <w:t>lead</w:t>
      </w:r>
      <w:proofErr w:type="gramEnd"/>
      <w:r w:rsidRPr="000B48A1">
        <w:rPr>
          <w:b/>
          <w:bCs/>
        </w:rPr>
        <w:t>/</w:t>
      </w:r>
      <w:r w:rsidR="00F63340" w:rsidRPr="000B48A1">
        <w:rPr>
          <w:b/>
        </w:rPr>
        <w:t xml:space="preserve">SENCo </w:t>
      </w:r>
      <w:bookmarkStart w:id="41" w:name="_Hlk528957350"/>
      <w:r w:rsidR="00F63340" w:rsidRPr="000B48A1">
        <w:t>or relevant</w:t>
      </w:r>
      <w:r w:rsidR="00F63340" w:rsidRPr="000B48A1">
        <w:rPr>
          <w:b/>
        </w:rPr>
        <w:t xml:space="preserve"> Senior leader </w:t>
      </w:r>
      <w:r w:rsidR="00F63340" w:rsidRPr="000B48A1">
        <w:t xml:space="preserve">(in the absence of the </w:t>
      </w:r>
      <w:r w:rsidRPr="000B48A1">
        <w:t>ALS lead/</w:t>
      </w:r>
      <w:r w:rsidR="00F63340" w:rsidRPr="000B48A1">
        <w:t>SENCo)</w:t>
      </w:r>
    </w:p>
    <w:p w14:paraId="5C78DE39" w14:textId="6970F7D6" w:rsidR="00F63340" w:rsidRPr="00B22DD6" w:rsidRDefault="00F63340" w:rsidP="00861088">
      <w:pPr>
        <w:pStyle w:val="ListParagraph"/>
        <w:numPr>
          <w:ilvl w:val="0"/>
          <w:numId w:val="9"/>
        </w:numPr>
        <w:spacing w:after="120"/>
      </w:pPr>
      <w:r w:rsidRPr="00B22DD6">
        <w:rPr>
          <w:rFonts w:cstheme="minorHAnsi"/>
        </w:rPr>
        <w:t>Will meet with the inspector when requested to provide documentary evidence regarding access arrangement candidates and address any questions the inspector may raise</w:t>
      </w:r>
    </w:p>
    <w:p w14:paraId="5DDE481A" w14:textId="79402269" w:rsidR="00DC265C" w:rsidRPr="00B22DD6" w:rsidRDefault="00DC265C" w:rsidP="00861088">
      <w:pPr>
        <w:pStyle w:val="ListParagraph"/>
        <w:numPr>
          <w:ilvl w:val="0"/>
          <w:numId w:val="9"/>
        </w:numPr>
        <w:spacing w:after="120"/>
      </w:pPr>
      <w:r w:rsidRPr="00B22DD6">
        <w:t>Ensures that information is readily available for inspection at the venue where the candidate is taking the exam(s)</w:t>
      </w:r>
    </w:p>
    <w:p w14:paraId="1EB1E5BE" w14:textId="60E6D189" w:rsidR="00775F95" w:rsidRPr="001767FE" w:rsidRDefault="00775F95" w:rsidP="00861088">
      <w:pPr>
        <w:pStyle w:val="Heading3"/>
        <w:spacing w:before="0"/>
        <w:rPr>
          <w:rFonts w:cs="Arial"/>
          <w:b w:val="0"/>
          <w:bCs w:val="0"/>
          <w:color w:val="auto"/>
          <w:u w:val="single"/>
        </w:rPr>
      </w:pPr>
      <w:bookmarkStart w:id="42" w:name="_Toc113804786"/>
      <w:bookmarkEnd w:id="41"/>
      <w:r w:rsidRPr="001767FE">
        <w:rPr>
          <w:rFonts w:cs="Arial"/>
          <w:b w:val="0"/>
          <w:bCs w:val="0"/>
          <w:color w:val="auto"/>
          <w:u w:val="single"/>
        </w:rPr>
        <w:lastRenderedPageBreak/>
        <w:t>Seating and identifying candidates in exam rooms</w:t>
      </w:r>
      <w:bookmarkEnd w:id="42"/>
    </w:p>
    <w:p w14:paraId="64C75637" w14:textId="77777777" w:rsidR="00775F95" w:rsidRPr="006E6492" w:rsidRDefault="00775F95" w:rsidP="00861088">
      <w:pPr>
        <w:tabs>
          <w:tab w:val="left" w:pos="1890"/>
        </w:tabs>
        <w:spacing w:after="120"/>
        <w:rPr>
          <w:rFonts w:cs="Arial"/>
          <w:b/>
        </w:rPr>
      </w:pPr>
      <w:r w:rsidRPr="006E6492">
        <w:rPr>
          <w:rFonts w:cs="Arial"/>
          <w:b/>
        </w:rPr>
        <w:t>Exams officer</w:t>
      </w:r>
      <w:r w:rsidRPr="006E6492">
        <w:rPr>
          <w:rFonts w:cs="Arial"/>
          <w:b/>
        </w:rPr>
        <w:tab/>
      </w:r>
    </w:p>
    <w:p w14:paraId="4E436F4B" w14:textId="0AEAE2BE" w:rsidR="00775F95" w:rsidRDefault="00775F95" w:rsidP="00861088">
      <w:pPr>
        <w:pStyle w:val="ListParagraph"/>
        <w:numPr>
          <w:ilvl w:val="0"/>
          <w:numId w:val="14"/>
        </w:numPr>
        <w:spacing w:after="120"/>
        <w:rPr>
          <w:rFonts w:cs="Arial"/>
        </w:rPr>
      </w:pPr>
      <w:r w:rsidRPr="006E6492">
        <w:rPr>
          <w:rFonts w:cs="Arial"/>
        </w:rPr>
        <w:t xml:space="preserve">Ensures a procedure is in place to </w:t>
      </w:r>
      <w:r w:rsidRPr="00584230">
        <w:rPr>
          <w:rFonts w:cs="Arial"/>
        </w:rPr>
        <w:t xml:space="preserve">verify </w:t>
      </w:r>
      <w:r w:rsidR="000B48A1" w:rsidRPr="00584230">
        <w:rPr>
          <w:rFonts w:cs="Arial"/>
        </w:rPr>
        <w:t xml:space="preserve">the identity of all </w:t>
      </w:r>
      <w:proofErr w:type="gramStart"/>
      <w:r w:rsidR="000B48A1" w:rsidRPr="00584230">
        <w:rPr>
          <w:rFonts w:cs="Arial"/>
        </w:rPr>
        <w:t>candidates</w:t>
      </w:r>
      <w:proofErr w:type="gramEnd"/>
    </w:p>
    <w:p w14:paraId="4D07948B" w14:textId="0492123D" w:rsidR="00042B23" w:rsidRPr="00042B23" w:rsidRDefault="00042B23" w:rsidP="00042B23">
      <w:pPr>
        <w:spacing w:after="120"/>
        <w:ind w:left="720"/>
        <w:rPr>
          <w:rFonts w:cs="Arial"/>
        </w:rPr>
      </w:pPr>
      <w:r>
        <w:rPr>
          <w:rFonts w:cs="Arial"/>
        </w:rPr>
        <w:t>(Please see procedure at</w:t>
      </w:r>
      <w:r w:rsidR="001B6A6E">
        <w:rPr>
          <w:rFonts w:cs="Arial"/>
        </w:rPr>
        <w:t>tached to the end of this policy)</w:t>
      </w:r>
    </w:p>
    <w:p w14:paraId="46E2C9FC" w14:textId="77777777" w:rsidR="005F6791" w:rsidRPr="000B48A1" w:rsidRDefault="00775F95" w:rsidP="00861088">
      <w:pPr>
        <w:pStyle w:val="ListParagraph"/>
        <w:numPr>
          <w:ilvl w:val="0"/>
          <w:numId w:val="14"/>
        </w:numPr>
        <w:spacing w:after="120"/>
        <w:rPr>
          <w:rFonts w:cs="Tahoma"/>
          <w:szCs w:val="22"/>
        </w:rPr>
      </w:pPr>
      <w:r w:rsidRPr="000B48A1">
        <w:rPr>
          <w:rFonts w:cs="Tahoma"/>
          <w:szCs w:val="22"/>
        </w:rPr>
        <w:t xml:space="preserve">Ensures invigilators are aware of the </w:t>
      </w:r>
      <w:proofErr w:type="gramStart"/>
      <w:r w:rsidRPr="000B48A1">
        <w:rPr>
          <w:rFonts w:cs="Tahoma"/>
          <w:szCs w:val="22"/>
        </w:rPr>
        <w:t>procedure</w:t>
      </w:r>
      <w:proofErr w:type="gramEnd"/>
    </w:p>
    <w:p w14:paraId="156E6B76" w14:textId="53588564" w:rsidR="005F6791" w:rsidRPr="000B48A1" w:rsidRDefault="00775F95" w:rsidP="00861088">
      <w:pPr>
        <w:pStyle w:val="ListParagraph"/>
        <w:numPr>
          <w:ilvl w:val="0"/>
          <w:numId w:val="14"/>
        </w:numPr>
        <w:spacing w:after="120"/>
        <w:rPr>
          <w:rFonts w:cs="Tahoma"/>
          <w:szCs w:val="22"/>
        </w:rPr>
      </w:pPr>
      <w:r w:rsidRPr="000B48A1">
        <w:rPr>
          <w:rFonts w:cs="Tahoma"/>
          <w:szCs w:val="22"/>
        </w:rPr>
        <w:t>Provides seating plans for exam rooms according to JCQ and awarding body requirements</w:t>
      </w:r>
      <w:r w:rsidR="00A13E3D" w:rsidRPr="000B48A1">
        <w:rPr>
          <w:rFonts w:cs="Tahoma"/>
          <w:szCs w:val="22"/>
        </w:rPr>
        <w:t xml:space="preserve"> </w:t>
      </w:r>
      <w:bookmarkStart w:id="43" w:name="_Hlk528957489"/>
      <w:r w:rsidR="00A13E3D" w:rsidRPr="000B48A1">
        <w:rPr>
          <w:rFonts w:cs="Tahoma"/>
          <w:szCs w:val="22"/>
        </w:rPr>
        <w:t xml:space="preserve">(and ensures candidates with access arrangements are identified on the seating </w:t>
      </w:r>
      <w:r w:rsidR="005F6791" w:rsidRPr="000B48A1">
        <w:rPr>
          <w:rFonts w:cs="Tahoma"/>
          <w:szCs w:val="22"/>
        </w:rPr>
        <w:t xml:space="preserve">plan and invigilators are informed of those candidates with access arrangements and made aware of the access arrangement(s) awarded) </w:t>
      </w:r>
    </w:p>
    <w:bookmarkEnd w:id="43"/>
    <w:p w14:paraId="197C7109" w14:textId="77777777" w:rsidR="00775F95" w:rsidRPr="006E6492" w:rsidRDefault="00775F95" w:rsidP="00861088">
      <w:pPr>
        <w:spacing w:after="120"/>
        <w:rPr>
          <w:rFonts w:cs="Arial"/>
          <w:b/>
        </w:rPr>
      </w:pPr>
      <w:r w:rsidRPr="006E6492">
        <w:rPr>
          <w:rFonts w:cs="Arial"/>
          <w:b/>
        </w:rPr>
        <w:t>Invigilators</w:t>
      </w:r>
    </w:p>
    <w:p w14:paraId="56093518" w14:textId="77777777" w:rsidR="00775F95" w:rsidRPr="006E6492" w:rsidRDefault="00775F95" w:rsidP="00861088">
      <w:pPr>
        <w:pStyle w:val="ListParagraph"/>
        <w:numPr>
          <w:ilvl w:val="0"/>
          <w:numId w:val="66"/>
        </w:numPr>
        <w:spacing w:after="120"/>
        <w:rPr>
          <w:rFonts w:cs="Arial"/>
        </w:rPr>
      </w:pPr>
      <w:r w:rsidRPr="006E6492">
        <w:rPr>
          <w:rFonts w:cs="Arial"/>
        </w:rPr>
        <w:t>Follow the procedure for verifying candidate identity provided by the EO</w:t>
      </w:r>
    </w:p>
    <w:p w14:paraId="3A46B6DB" w14:textId="77777777" w:rsidR="00775F95" w:rsidRPr="006E6492" w:rsidRDefault="00775F95" w:rsidP="00861088">
      <w:pPr>
        <w:pStyle w:val="ListParagraph"/>
        <w:numPr>
          <w:ilvl w:val="0"/>
          <w:numId w:val="66"/>
        </w:numPr>
        <w:spacing w:after="120"/>
        <w:rPr>
          <w:rFonts w:cs="Arial"/>
        </w:rPr>
      </w:pPr>
      <w:r w:rsidRPr="006E6492">
        <w:rPr>
          <w:rFonts w:cs="Arial"/>
        </w:rPr>
        <w:t>Seat candidates in exam rooms as instructed by the EO/on the seating plan</w:t>
      </w:r>
    </w:p>
    <w:p w14:paraId="45E1C0EE" w14:textId="5564A932" w:rsidR="00775F95" w:rsidRPr="001767FE" w:rsidRDefault="00775F95" w:rsidP="00861088">
      <w:pPr>
        <w:pStyle w:val="Heading3"/>
        <w:spacing w:before="0"/>
        <w:rPr>
          <w:rFonts w:cs="Arial"/>
          <w:b w:val="0"/>
          <w:bCs w:val="0"/>
          <w:color w:val="auto"/>
          <w:u w:val="single"/>
        </w:rPr>
      </w:pPr>
      <w:bookmarkStart w:id="44" w:name="_Toc113804788"/>
      <w:r w:rsidRPr="001767FE">
        <w:rPr>
          <w:rFonts w:cs="Arial"/>
          <w:b w:val="0"/>
          <w:bCs w:val="0"/>
          <w:color w:val="auto"/>
          <w:u w:val="single"/>
        </w:rPr>
        <w:t>Security of exam materials</w:t>
      </w:r>
      <w:bookmarkEnd w:id="44"/>
    </w:p>
    <w:p w14:paraId="79D13E50" w14:textId="77777777" w:rsidR="00775F95" w:rsidRPr="00E167EE" w:rsidRDefault="00775F95" w:rsidP="00861088">
      <w:pPr>
        <w:spacing w:after="120"/>
        <w:rPr>
          <w:rFonts w:cs="Arial"/>
          <w:b/>
        </w:rPr>
      </w:pPr>
      <w:r w:rsidRPr="00E167EE">
        <w:rPr>
          <w:rFonts w:cs="Arial"/>
          <w:b/>
        </w:rPr>
        <w:t>Exams officer</w:t>
      </w:r>
    </w:p>
    <w:p w14:paraId="19314CD4" w14:textId="77777777" w:rsidR="00926985" w:rsidRPr="00415331" w:rsidRDefault="00834B0C" w:rsidP="00861088">
      <w:pPr>
        <w:pStyle w:val="ListParagraph"/>
        <w:numPr>
          <w:ilvl w:val="0"/>
          <w:numId w:val="67"/>
        </w:numPr>
        <w:spacing w:after="120"/>
        <w:rPr>
          <w:rFonts w:cs="Arial"/>
        </w:rPr>
      </w:pPr>
      <w:bookmarkStart w:id="45" w:name="_Hlk528957584"/>
      <w:bookmarkStart w:id="46" w:name="_Hlk22893315"/>
      <w:r w:rsidRPr="00415331">
        <w:rPr>
          <w:rFonts w:cs="Arial"/>
        </w:rPr>
        <w:t xml:space="preserve">Confirms appropriate arrangements are in place to ensure that confidential materials are only </w:t>
      </w:r>
      <w:r w:rsidR="00926985" w:rsidRPr="00415331">
        <w:rPr>
          <w:rFonts w:cs="Arial"/>
        </w:rPr>
        <w:t>handed over</w:t>
      </w:r>
      <w:r w:rsidRPr="00415331">
        <w:rPr>
          <w:rFonts w:cs="Arial"/>
        </w:rPr>
        <w:t xml:space="preserve"> to those authorised by the head of centre </w:t>
      </w:r>
    </w:p>
    <w:p w14:paraId="040A9CEF" w14:textId="32C09F1E" w:rsidR="00415331" w:rsidRPr="00952802" w:rsidRDefault="00FE33AC" w:rsidP="00861088">
      <w:pPr>
        <w:pStyle w:val="ListParagraph"/>
        <w:numPr>
          <w:ilvl w:val="0"/>
          <w:numId w:val="67"/>
        </w:numPr>
        <w:spacing w:before="100" w:beforeAutospacing="1" w:after="100" w:afterAutospacing="1"/>
        <w:rPr>
          <w:rFonts w:cs="Tahoma"/>
          <w:szCs w:val="22"/>
        </w:rPr>
      </w:pPr>
      <w:r w:rsidRPr="00952802">
        <w:rPr>
          <w:rFonts w:cs="Tahoma"/>
          <w:szCs w:val="22"/>
        </w:rPr>
        <w:t>Ensures a</w:t>
      </w:r>
      <w:r w:rsidR="00415331" w:rsidRPr="00952802">
        <w:rPr>
          <w:rFonts w:cs="Tahoma"/>
          <w:szCs w:val="22"/>
        </w:rPr>
        <w:t xml:space="preserve">ccess </w:t>
      </w:r>
      <w:r w:rsidRPr="00952802">
        <w:rPr>
          <w:rFonts w:cs="Tahoma"/>
          <w:szCs w:val="22"/>
        </w:rPr>
        <w:t xml:space="preserve">to the secure room is restricted </w:t>
      </w:r>
      <w:r w:rsidR="00415331" w:rsidRPr="00952802">
        <w:rPr>
          <w:rFonts w:cs="Tahoma"/>
          <w:szCs w:val="22"/>
        </w:rPr>
        <w:t xml:space="preserve">and staff approved by the head of centre </w:t>
      </w:r>
      <w:r w:rsidRPr="00952802">
        <w:rPr>
          <w:rFonts w:cs="Tahoma"/>
          <w:szCs w:val="22"/>
        </w:rPr>
        <w:t>are</w:t>
      </w:r>
      <w:r w:rsidR="00415331" w:rsidRPr="00952802">
        <w:rPr>
          <w:rFonts w:cs="Tahoma"/>
          <w:szCs w:val="22"/>
        </w:rPr>
        <w:t xml:space="preserve"> </w:t>
      </w:r>
      <w:proofErr w:type="gramStart"/>
      <w:r w:rsidR="00415331" w:rsidRPr="00952802">
        <w:rPr>
          <w:rFonts w:cs="Tahoma"/>
          <w:szCs w:val="22"/>
        </w:rPr>
        <w:t>accompanied by a keyholder at all times</w:t>
      </w:r>
      <w:proofErr w:type="gramEnd"/>
      <w:r w:rsidR="00415331" w:rsidRPr="00952802">
        <w:rPr>
          <w:rFonts w:cs="Tahoma"/>
          <w:szCs w:val="22"/>
        </w:rPr>
        <w:t>. There must be between two and six keyholders only, each of whom must fully understand their responsibilities as a key holder to the secure storage facility</w:t>
      </w:r>
    </w:p>
    <w:p w14:paraId="3FB0FCC7" w14:textId="679633EB" w:rsidR="00941A2F" w:rsidRPr="00415331" w:rsidRDefault="00775F95" w:rsidP="00861088">
      <w:pPr>
        <w:pStyle w:val="ListParagraph"/>
        <w:numPr>
          <w:ilvl w:val="0"/>
          <w:numId w:val="67"/>
        </w:numPr>
        <w:spacing w:after="120"/>
        <w:rPr>
          <w:rFonts w:cs="Arial"/>
        </w:rPr>
      </w:pPr>
      <w:r w:rsidRPr="00952802">
        <w:rPr>
          <w:rFonts w:cs="Arial"/>
        </w:rPr>
        <w:t xml:space="preserve">Has a process in place </w:t>
      </w:r>
      <w:r w:rsidR="00941A2F" w:rsidRPr="00952802">
        <w:rPr>
          <w:rFonts w:cs="Arial"/>
        </w:rPr>
        <w:t>to demonstrate the receipt, secure movement and secure storage of</w:t>
      </w:r>
      <w:r w:rsidR="00941A2F" w:rsidRPr="00415331">
        <w:rPr>
          <w:rFonts w:cs="Arial"/>
        </w:rPr>
        <w:t xml:space="preserve"> confidential exam materials within the </w:t>
      </w:r>
      <w:proofErr w:type="gramStart"/>
      <w:r w:rsidR="00941A2F" w:rsidRPr="00415331">
        <w:rPr>
          <w:rFonts w:cs="Arial"/>
        </w:rPr>
        <w:t>centre</w:t>
      </w:r>
      <w:proofErr w:type="gramEnd"/>
    </w:p>
    <w:p w14:paraId="6840AC43" w14:textId="77777777" w:rsidR="00FE425A" w:rsidRPr="00FE425A" w:rsidRDefault="00941A2F" w:rsidP="00861088">
      <w:pPr>
        <w:pStyle w:val="ListParagraph"/>
        <w:numPr>
          <w:ilvl w:val="0"/>
          <w:numId w:val="67"/>
        </w:numPr>
        <w:spacing w:after="120"/>
        <w:rPr>
          <w:rFonts w:cs="Arial"/>
          <w:b/>
        </w:rPr>
      </w:pPr>
      <w:r w:rsidRPr="00415331">
        <w:rPr>
          <w:rFonts w:cs="Arial"/>
        </w:rPr>
        <w:t xml:space="preserve">Ensures a log is kept at the initial point of delivery </w:t>
      </w:r>
      <w:r w:rsidR="00752799" w:rsidRPr="00415331">
        <w:rPr>
          <w:rFonts w:cs="Arial"/>
        </w:rPr>
        <w:t xml:space="preserve">recording confidential materials received and signed for by authorised staff within the centre and that appropriate arrangements are in place for confidential materials to be </w:t>
      </w:r>
      <w:r w:rsidR="00693DD4" w:rsidRPr="00415331">
        <w:rPr>
          <w:rFonts w:cs="Arial"/>
        </w:rPr>
        <w:t>immediately transferred to the</w:t>
      </w:r>
      <w:r w:rsidR="00752799" w:rsidRPr="00415331">
        <w:rPr>
          <w:rFonts w:cs="Arial"/>
        </w:rPr>
        <w:t xml:space="preserve"> secure storage facility</w:t>
      </w:r>
      <w:r w:rsidR="00693DD4" w:rsidRPr="00415331">
        <w:rPr>
          <w:rFonts w:cs="Arial"/>
        </w:rPr>
        <w:t xml:space="preserve"> until they can be removed from the dispatch packaging and checked in the secure room before being returned to the secure storage facility in timetable order</w:t>
      </w:r>
    </w:p>
    <w:p w14:paraId="6C686E80" w14:textId="62FD8528" w:rsidR="00926985" w:rsidRPr="00DC2E44" w:rsidRDefault="00FE425A" w:rsidP="00861088">
      <w:pPr>
        <w:pStyle w:val="ListParagraph"/>
        <w:numPr>
          <w:ilvl w:val="0"/>
          <w:numId w:val="67"/>
        </w:numPr>
        <w:spacing w:after="120"/>
        <w:rPr>
          <w:rFonts w:cs="Arial"/>
          <w:b/>
        </w:rPr>
      </w:pPr>
      <w:r w:rsidRPr="00DC2E44">
        <w:rPr>
          <w:rFonts w:cs="Arial"/>
        </w:rPr>
        <w:t>Carefully checks question paper packets when they are removed from the dispatch packing and keeps a log of the check</w:t>
      </w:r>
      <w:r w:rsidR="00752799" w:rsidRPr="00DC2E44">
        <w:rPr>
          <w:rFonts w:cs="Arial"/>
        </w:rPr>
        <w:t xml:space="preserve"> </w:t>
      </w:r>
    </w:p>
    <w:p w14:paraId="3CE9B278" w14:textId="559C1AAA" w:rsidR="00693DD4" w:rsidRPr="00415331" w:rsidRDefault="00652D84" w:rsidP="00861088">
      <w:pPr>
        <w:pStyle w:val="ListParagraph"/>
        <w:numPr>
          <w:ilvl w:val="0"/>
          <w:numId w:val="67"/>
        </w:numPr>
        <w:spacing w:after="120"/>
        <w:rPr>
          <w:rFonts w:cs="Arial"/>
          <w:szCs w:val="22"/>
        </w:rPr>
      </w:pPr>
      <w:r w:rsidRPr="00DC2E44">
        <w:rPr>
          <w:rFonts w:cs="Arial"/>
          <w:szCs w:val="22"/>
        </w:rPr>
        <w:t>Ensures the secure storage facility contains</w:t>
      </w:r>
      <w:r w:rsidRPr="00415331">
        <w:rPr>
          <w:rFonts w:cs="Arial"/>
          <w:szCs w:val="22"/>
        </w:rPr>
        <w:t xml:space="preserve"> only current and live confidential material </w:t>
      </w:r>
      <w:r w:rsidR="00926985" w:rsidRPr="00415331">
        <w:rPr>
          <w:rFonts w:cs="Arial"/>
          <w:szCs w:val="22"/>
        </w:rPr>
        <w:t>(</w:t>
      </w:r>
      <w:r w:rsidR="00926985" w:rsidRPr="00415331">
        <w:rPr>
          <w:rFonts w:cs="Tahoma"/>
          <w:szCs w:val="22"/>
        </w:rPr>
        <w:t>ensuring that past examination question papers,</w:t>
      </w:r>
      <w:r w:rsidR="00415331">
        <w:rPr>
          <w:rFonts w:cs="Tahoma"/>
          <w:szCs w:val="22"/>
        </w:rPr>
        <w:t xml:space="preserve"> internal tests and mock examinations</w:t>
      </w:r>
      <w:r w:rsidR="00926985" w:rsidRPr="00415331">
        <w:rPr>
          <w:rFonts w:cs="Tahoma"/>
          <w:szCs w:val="22"/>
        </w:rPr>
        <w:t xml:space="preserve"> are not kept in the centre’s secure storage facility) </w:t>
      </w:r>
    </w:p>
    <w:p w14:paraId="51EBBC63" w14:textId="77777777" w:rsidR="00E730BC" w:rsidRPr="00415331" w:rsidRDefault="00693DD4" w:rsidP="00861088">
      <w:pPr>
        <w:pStyle w:val="ListParagraph"/>
        <w:numPr>
          <w:ilvl w:val="0"/>
          <w:numId w:val="67"/>
        </w:numPr>
        <w:spacing w:after="120"/>
        <w:rPr>
          <w:rFonts w:cs="Arial"/>
          <w:szCs w:val="22"/>
        </w:rPr>
      </w:pPr>
      <w:r w:rsidRPr="00415331">
        <w:rPr>
          <w:rFonts w:cs="Arial"/>
          <w:szCs w:val="22"/>
        </w:rPr>
        <w:t xml:space="preserve">Ensures that examination stationery, </w:t>
      </w:r>
      <w:proofErr w:type="gramStart"/>
      <w:r w:rsidRPr="00415331">
        <w:rPr>
          <w:rFonts w:cs="Arial"/>
          <w:szCs w:val="22"/>
        </w:rPr>
        <w:t>e.g.</w:t>
      </w:r>
      <w:proofErr w:type="gramEnd"/>
      <w:r w:rsidRPr="00415331">
        <w:rPr>
          <w:rFonts w:cs="Arial"/>
          <w:szCs w:val="22"/>
        </w:rPr>
        <w:t xml:space="preserve"> answer booklets and formula booklets are stored in the secure room (</w:t>
      </w:r>
      <w:r w:rsidR="004F5832" w:rsidRPr="00415331">
        <w:rPr>
          <w:rFonts w:cs="Arial"/>
          <w:szCs w:val="22"/>
        </w:rPr>
        <w:t>attempting to</w:t>
      </w:r>
      <w:r w:rsidRPr="00415331">
        <w:rPr>
          <w:rFonts w:cs="Arial"/>
          <w:szCs w:val="22"/>
        </w:rPr>
        <w:t xml:space="preserve"> store this material in the secure storage facility, when sufficient space allow</w:t>
      </w:r>
      <w:r w:rsidR="004F5832" w:rsidRPr="00415331">
        <w:rPr>
          <w:rFonts w:cs="Arial"/>
          <w:szCs w:val="22"/>
        </w:rPr>
        <w:t>s</w:t>
      </w:r>
      <w:r w:rsidRPr="00415331">
        <w:rPr>
          <w:rFonts w:cs="Arial"/>
          <w:szCs w:val="22"/>
        </w:rPr>
        <w:t xml:space="preserve">) </w:t>
      </w:r>
    </w:p>
    <w:p w14:paraId="3EF07552" w14:textId="1A0BF4E6" w:rsidR="00E730BC" w:rsidRPr="00C476ED" w:rsidRDefault="00E730BC" w:rsidP="00861088">
      <w:pPr>
        <w:pStyle w:val="ListParagraph"/>
        <w:numPr>
          <w:ilvl w:val="0"/>
          <w:numId w:val="67"/>
        </w:numPr>
        <w:spacing w:after="120"/>
        <w:rPr>
          <w:rFonts w:cs="Arial"/>
          <w:szCs w:val="22"/>
        </w:rPr>
      </w:pPr>
      <w:r w:rsidRPr="00C476ED">
        <w:rPr>
          <w:rFonts w:cs="Tahoma"/>
          <w:szCs w:val="22"/>
        </w:rPr>
        <w:t>Ensures the integrity and security of any electronic question paper is maintained during the downloading, printing and collating process (ensuring printing is carried out in an area that can be controlled to prevent unauthorised personnel accessing live assessment materials and ensuring only authorised members of centre staff have access to electronic question papers)</w:t>
      </w:r>
    </w:p>
    <w:bookmarkEnd w:id="45"/>
    <w:p w14:paraId="4CFCBEAD" w14:textId="31DFB117" w:rsidR="00775F95" w:rsidRPr="00652D84" w:rsidRDefault="00775F95" w:rsidP="00861088">
      <w:pPr>
        <w:spacing w:after="120"/>
        <w:rPr>
          <w:rFonts w:cs="Arial"/>
          <w:b/>
        </w:rPr>
      </w:pPr>
      <w:r w:rsidRPr="00652D84">
        <w:rPr>
          <w:rFonts w:cs="Arial"/>
          <w:b/>
        </w:rPr>
        <w:t xml:space="preserve">Reception staff </w:t>
      </w:r>
    </w:p>
    <w:p w14:paraId="172BD1C9" w14:textId="419CA2BB" w:rsidR="00775F95" w:rsidRPr="00C476ED" w:rsidRDefault="00775F95" w:rsidP="00861088">
      <w:pPr>
        <w:pStyle w:val="ListParagraph"/>
        <w:numPr>
          <w:ilvl w:val="0"/>
          <w:numId w:val="15"/>
        </w:numPr>
        <w:spacing w:after="120"/>
        <w:rPr>
          <w:rFonts w:cs="Arial"/>
        </w:rPr>
      </w:pPr>
      <w:bookmarkStart w:id="47" w:name="_Hlk528957871"/>
      <w:r w:rsidRPr="00C476ED">
        <w:rPr>
          <w:rFonts w:cs="Arial"/>
        </w:rPr>
        <w:t xml:space="preserve">Follow the process to </w:t>
      </w:r>
      <w:r w:rsidR="00752799" w:rsidRPr="00C476ED">
        <w:rPr>
          <w:rFonts w:cs="Arial"/>
        </w:rPr>
        <w:t>log</w:t>
      </w:r>
      <w:r w:rsidRPr="00C476ED">
        <w:rPr>
          <w:rFonts w:cs="Arial"/>
        </w:rPr>
        <w:t xml:space="preserve"> confidential materials delivered to</w:t>
      </w:r>
      <w:r w:rsidR="00752799" w:rsidRPr="00C476ED">
        <w:rPr>
          <w:rFonts w:cs="Arial"/>
        </w:rPr>
        <w:t>/received by</w:t>
      </w:r>
      <w:r w:rsidRPr="00C476ED">
        <w:rPr>
          <w:rFonts w:cs="Arial"/>
        </w:rPr>
        <w:t xml:space="preserve"> the centre </w:t>
      </w:r>
      <w:r w:rsidR="00752799" w:rsidRPr="00C476ED">
        <w:rPr>
          <w:rFonts w:cs="Arial"/>
        </w:rPr>
        <w:t>to the point materials are</w:t>
      </w:r>
      <w:r w:rsidRPr="00C476ED">
        <w:rPr>
          <w:rFonts w:cs="Arial"/>
        </w:rPr>
        <w:t xml:space="preserve"> issued to authorised staff</w:t>
      </w:r>
      <w:r w:rsidR="00752799" w:rsidRPr="00C476ED">
        <w:rPr>
          <w:rFonts w:cs="Arial"/>
        </w:rPr>
        <w:t xml:space="preserve"> for </w:t>
      </w:r>
      <w:r w:rsidR="004F5832" w:rsidRPr="00C476ED">
        <w:rPr>
          <w:rFonts w:cs="Arial"/>
        </w:rPr>
        <w:t xml:space="preserve">transferal to </w:t>
      </w:r>
      <w:r w:rsidR="00752799" w:rsidRPr="00C476ED">
        <w:rPr>
          <w:rFonts w:cs="Arial"/>
        </w:rPr>
        <w:t>the secure storage facility</w:t>
      </w:r>
    </w:p>
    <w:bookmarkEnd w:id="46"/>
    <w:bookmarkEnd w:id="47"/>
    <w:p w14:paraId="071BC4D2" w14:textId="77777777" w:rsidR="00775F95" w:rsidRPr="00E167EE" w:rsidRDefault="00775F95" w:rsidP="00861088">
      <w:pPr>
        <w:spacing w:after="120"/>
        <w:rPr>
          <w:rFonts w:cs="Arial"/>
          <w:b/>
        </w:rPr>
      </w:pPr>
      <w:r w:rsidRPr="00E167EE">
        <w:rPr>
          <w:rFonts w:cs="Arial"/>
          <w:b/>
        </w:rPr>
        <w:t xml:space="preserve">Teaching staff </w:t>
      </w:r>
    </w:p>
    <w:p w14:paraId="4F5A53A0" w14:textId="1295FA56" w:rsidR="00775F95" w:rsidRPr="00C476ED" w:rsidRDefault="00775F95" w:rsidP="00861088">
      <w:pPr>
        <w:pStyle w:val="ListParagraph"/>
        <w:numPr>
          <w:ilvl w:val="0"/>
          <w:numId w:val="15"/>
        </w:numPr>
        <w:spacing w:after="120"/>
        <w:rPr>
          <w:rFonts w:cs="Arial"/>
        </w:rPr>
      </w:pPr>
      <w:bookmarkStart w:id="48" w:name="_Hlk528958010"/>
      <w:r w:rsidRPr="00C476ED">
        <w:rPr>
          <w:rFonts w:cs="Arial"/>
        </w:rPr>
        <w:t xml:space="preserve">Adhere to the </w:t>
      </w:r>
      <w:r w:rsidR="004B0782" w:rsidRPr="00C476ED">
        <w:rPr>
          <w:rFonts w:cs="Arial"/>
        </w:rPr>
        <w:t>process</w:t>
      </w:r>
      <w:r w:rsidRPr="00C476ED">
        <w:rPr>
          <w:rFonts w:cs="Arial"/>
        </w:rPr>
        <w:t xml:space="preserve"> </w:t>
      </w:r>
      <w:r w:rsidR="004B0782" w:rsidRPr="00C476ED">
        <w:rPr>
          <w:rFonts w:cs="Arial"/>
        </w:rPr>
        <w:t>to record the secure movement</w:t>
      </w:r>
      <w:r w:rsidRPr="00C476ED">
        <w:rPr>
          <w:rFonts w:cs="Arial"/>
        </w:rPr>
        <w:t xml:space="preserve"> </w:t>
      </w:r>
      <w:r w:rsidR="004B0782" w:rsidRPr="00C476ED">
        <w:rPr>
          <w:rFonts w:cs="Arial"/>
        </w:rPr>
        <w:t xml:space="preserve">of </w:t>
      </w:r>
      <w:r w:rsidRPr="00C476ED">
        <w:rPr>
          <w:rFonts w:cs="Arial"/>
        </w:rPr>
        <w:t>confidential materials taken from or returned to secure storage throughout the time the material is confidential</w:t>
      </w:r>
    </w:p>
    <w:p w14:paraId="574708D3" w14:textId="7B2E2C66" w:rsidR="00775F95" w:rsidRPr="001767FE" w:rsidRDefault="00775F95" w:rsidP="00861088">
      <w:pPr>
        <w:pStyle w:val="Heading3"/>
        <w:spacing w:before="0"/>
        <w:rPr>
          <w:rFonts w:cs="Arial"/>
          <w:b w:val="0"/>
          <w:bCs w:val="0"/>
          <w:color w:val="auto"/>
          <w:u w:val="single"/>
        </w:rPr>
      </w:pPr>
      <w:bookmarkStart w:id="49" w:name="_Toc113804789"/>
      <w:bookmarkEnd w:id="48"/>
      <w:r w:rsidRPr="001767FE">
        <w:rPr>
          <w:rFonts w:cs="Arial"/>
          <w:b w:val="0"/>
          <w:bCs w:val="0"/>
          <w:color w:val="auto"/>
          <w:u w:val="single"/>
        </w:rPr>
        <w:t>Timetabling and rooming</w:t>
      </w:r>
      <w:bookmarkEnd w:id="49"/>
    </w:p>
    <w:p w14:paraId="06037995" w14:textId="099B8D64" w:rsidR="00775F95" w:rsidRDefault="00775F95" w:rsidP="00861088">
      <w:pPr>
        <w:spacing w:after="120"/>
        <w:rPr>
          <w:rFonts w:cs="Arial"/>
          <w:b/>
        </w:rPr>
      </w:pPr>
      <w:r w:rsidRPr="00E167EE">
        <w:rPr>
          <w:rFonts w:cs="Arial"/>
          <w:b/>
        </w:rPr>
        <w:t>Exams officer</w:t>
      </w:r>
    </w:p>
    <w:p w14:paraId="584F190C" w14:textId="77777777" w:rsidR="00807C62" w:rsidRPr="00807C62" w:rsidRDefault="00775F95" w:rsidP="00861088">
      <w:pPr>
        <w:pStyle w:val="ListParagraph"/>
        <w:numPr>
          <w:ilvl w:val="0"/>
          <w:numId w:val="15"/>
        </w:numPr>
        <w:spacing w:after="120"/>
        <w:rPr>
          <w:rFonts w:cs="Arial"/>
          <w:b/>
        </w:rPr>
      </w:pPr>
      <w:r w:rsidRPr="00807C62">
        <w:rPr>
          <w:rFonts w:cs="Arial"/>
        </w:rPr>
        <w:t>Produces a master centre exam timetable for each exam series</w:t>
      </w:r>
    </w:p>
    <w:p w14:paraId="37992658" w14:textId="3D8F5C68" w:rsidR="00807C62" w:rsidRPr="00F805C0" w:rsidRDefault="00775F95" w:rsidP="00861088">
      <w:pPr>
        <w:pStyle w:val="ListParagraph"/>
        <w:numPr>
          <w:ilvl w:val="0"/>
          <w:numId w:val="15"/>
        </w:numPr>
        <w:spacing w:after="120"/>
        <w:rPr>
          <w:rFonts w:cs="Arial"/>
          <w:b/>
        </w:rPr>
      </w:pPr>
      <w:bookmarkStart w:id="50" w:name="_Hlk22893367"/>
      <w:r w:rsidRPr="00F805C0">
        <w:rPr>
          <w:rFonts w:cs="Arial"/>
        </w:rPr>
        <w:lastRenderedPageBreak/>
        <w:t xml:space="preserve">Identifies and resolves candidate exam </w:t>
      </w:r>
      <w:r w:rsidR="00D87807" w:rsidRPr="00F805C0">
        <w:rPr>
          <w:rFonts w:cs="Arial"/>
        </w:rPr>
        <w:t xml:space="preserve">timetable </w:t>
      </w:r>
      <w:r w:rsidRPr="00F805C0">
        <w:rPr>
          <w:rFonts w:cs="Arial"/>
        </w:rPr>
        <w:t>clashes</w:t>
      </w:r>
      <w:r w:rsidR="00EF22C1" w:rsidRPr="00F805C0">
        <w:rPr>
          <w:rFonts w:cs="Arial"/>
        </w:rPr>
        <w:t xml:space="preserve"> </w:t>
      </w:r>
      <w:r w:rsidR="00E72DD6" w:rsidRPr="00F805C0">
        <w:rPr>
          <w:rFonts w:cs="Arial"/>
        </w:rPr>
        <w:t xml:space="preserve">according to the regulations </w:t>
      </w:r>
      <w:r w:rsidR="00EF22C1" w:rsidRPr="00F805C0">
        <w:rPr>
          <w:rFonts w:cs="Calibri"/>
        </w:rPr>
        <w:t>(only applying overnight supervision arrangements as a last resort</w:t>
      </w:r>
      <w:r w:rsidR="002E054A" w:rsidRPr="00F805C0">
        <w:rPr>
          <w:rFonts w:cs="Calibri"/>
        </w:rPr>
        <w:t xml:space="preserve">, </w:t>
      </w:r>
      <w:r w:rsidR="004F5832" w:rsidRPr="00F805C0">
        <w:rPr>
          <w:rFonts w:cs="Calibri"/>
        </w:rPr>
        <w:t>once all other options have been exhausted</w:t>
      </w:r>
      <w:r w:rsidR="002E054A" w:rsidRPr="00F805C0">
        <w:rPr>
          <w:rFonts w:cs="Calibri"/>
        </w:rPr>
        <w:t xml:space="preserve"> and according to the centre’s policy</w:t>
      </w:r>
      <w:r w:rsidR="00EF22C1" w:rsidRPr="00F805C0">
        <w:rPr>
          <w:rFonts w:cs="Calibri"/>
        </w:rPr>
        <w:t>)</w:t>
      </w:r>
      <w:r w:rsidR="004F5832" w:rsidRPr="00F805C0">
        <w:rPr>
          <w:rFonts w:cs="Calibri"/>
        </w:rPr>
        <w:t xml:space="preserve"> </w:t>
      </w:r>
    </w:p>
    <w:bookmarkEnd w:id="50"/>
    <w:p w14:paraId="7BACC795" w14:textId="77777777" w:rsidR="00807C62" w:rsidRPr="000B48A1" w:rsidRDefault="00775F95" w:rsidP="00405DEA">
      <w:pPr>
        <w:pStyle w:val="ListParagraph"/>
        <w:numPr>
          <w:ilvl w:val="0"/>
          <w:numId w:val="15"/>
        </w:numPr>
        <w:spacing w:before="120" w:after="120"/>
        <w:ind w:left="714" w:hanging="357"/>
        <w:rPr>
          <w:rFonts w:cs="Tahoma"/>
          <w:b/>
          <w:szCs w:val="22"/>
        </w:rPr>
      </w:pPr>
      <w:r w:rsidRPr="000B48A1">
        <w:rPr>
          <w:rFonts w:cs="Tahoma"/>
          <w:szCs w:val="22"/>
        </w:rPr>
        <w:t>Identifies exam rooms and specialist equipment requirements</w:t>
      </w:r>
      <w:bookmarkStart w:id="51" w:name="_Hlk528958182"/>
    </w:p>
    <w:p w14:paraId="765B133A" w14:textId="77777777" w:rsidR="00807C62" w:rsidRPr="000B48A1" w:rsidRDefault="00775F95" w:rsidP="00861088">
      <w:pPr>
        <w:pStyle w:val="ListParagraph"/>
        <w:numPr>
          <w:ilvl w:val="0"/>
          <w:numId w:val="15"/>
        </w:numPr>
        <w:spacing w:after="120"/>
        <w:rPr>
          <w:rFonts w:cs="Tahoma"/>
          <w:b/>
          <w:szCs w:val="22"/>
        </w:rPr>
      </w:pPr>
      <w:r w:rsidRPr="000B48A1">
        <w:rPr>
          <w:rFonts w:cs="Tahoma"/>
          <w:szCs w:val="22"/>
        </w:rPr>
        <w:t xml:space="preserve">Allocates invigilators to exam rooms </w:t>
      </w:r>
      <w:r w:rsidR="00EF22C1" w:rsidRPr="000B48A1">
        <w:rPr>
          <w:rFonts w:cs="Tahoma"/>
          <w:szCs w:val="22"/>
        </w:rPr>
        <w:t>(or where supervising candidates due to a</w:t>
      </w:r>
      <w:r w:rsidR="00E72DD6" w:rsidRPr="000B48A1">
        <w:rPr>
          <w:rFonts w:cs="Tahoma"/>
          <w:szCs w:val="22"/>
        </w:rPr>
        <w:t>n exam</w:t>
      </w:r>
      <w:r w:rsidR="00EF22C1" w:rsidRPr="000B48A1">
        <w:rPr>
          <w:rFonts w:cs="Tahoma"/>
          <w:szCs w:val="22"/>
        </w:rPr>
        <w:t xml:space="preserve"> timetable </w:t>
      </w:r>
      <w:r w:rsidR="00E72DD6" w:rsidRPr="000B48A1">
        <w:rPr>
          <w:rFonts w:cs="Tahoma"/>
          <w:szCs w:val="22"/>
        </w:rPr>
        <w:t>clash</w:t>
      </w:r>
      <w:r w:rsidR="00EF22C1" w:rsidRPr="000B48A1">
        <w:rPr>
          <w:rFonts w:cs="Tahoma"/>
          <w:szCs w:val="22"/>
        </w:rPr>
        <w:t xml:space="preserve">) </w:t>
      </w:r>
      <w:r w:rsidRPr="000B48A1">
        <w:rPr>
          <w:rFonts w:cs="Tahoma"/>
          <w:szCs w:val="22"/>
        </w:rPr>
        <w:t>according to required ratios</w:t>
      </w:r>
      <w:bookmarkEnd w:id="51"/>
    </w:p>
    <w:p w14:paraId="62BF64C2" w14:textId="77777777" w:rsidR="00807C62" w:rsidRPr="000B48A1" w:rsidRDefault="00775F95" w:rsidP="00861088">
      <w:pPr>
        <w:pStyle w:val="ListParagraph"/>
        <w:numPr>
          <w:ilvl w:val="0"/>
          <w:numId w:val="15"/>
        </w:numPr>
        <w:spacing w:after="120"/>
        <w:rPr>
          <w:rFonts w:cs="Tahoma"/>
          <w:b/>
          <w:szCs w:val="22"/>
        </w:rPr>
      </w:pPr>
      <w:r w:rsidRPr="000B48A1">
        <w:rPr>
          <w:rFonts w:cs="Tahoma"/>
          <w:szCs w:val="22"/>
        </w:rPr>
        <w:t>Liaises with site staff to ensure exam rooms are set up according to JCQ and awarding body requirements</w:t>
      </w:r>
    </w:p>
    <w:p w14:paraId="7970125C" w14:textId="79617996" w:rsidR="00775F95" w:rsidRPr="000B48A1" w:rsidRDefault="00775F95" w:rsidP="00861088">
      <w:pPr>
        <w:pStyle w:val="ListParagraph"/>
        <w:numPr>
          <w:ilvl w:val="0"/>
          <w:numId w:val="15"/>
        </w:numPr>
        <w:spacing w:after="120"/>
        <w:rPr>
          <w:rFonts w:cs="Tahoma"/>
          <w:b/>
          <w:szCs w:val="22"/>
        </w:rPr>
      </w:pPr>
      <w:r w:rsidRPr="000B48A1">
        <w:rPr>
          <w:rFonts w:cs="Tahoma"/>
          <w:szCs w:val="22"/>
        </w:rPr>
        <w:t xml:space="preserve">Liaises with the </w:t>
      </w:r>
      <w:r w:rsidR="00E90BEB" w:rsidRPr="000B48A1">
        <w:rPr>
          <w:rFonts w:cs="Tahoma"/>
          <w:szCs w:val="22"/>
        </w:rPr>
        <w:t>ALS lead/</w:t>
      </w:r>
      <w:r w:rsidRPr="000B48A1">
        <w:rPr>
          <w:rFonts w:cs="Tahoma"/>
          <w:szCs w:val="22"/>
        </w:rPr>
        <w:t>SENCo regarding rooming of access arrangement candidates</w:t>
      </w:r>
    </w:p>
    <w:p w14:paraId="5B7D4B3B" w14:textId="2B82764A" w:rsidR="00775F95" w:rsidRPr="00E167EE" w:rsidRDefault="00E90BEB" w:rsidP="00861088">
      <w:pPr>
        <w:spacing w:after="120"/>
        <w:rPr>
          <w:rFonts w:cs="Arial"/>
          <w:b/>
        </w:rPr>
      </w:pPr>
      <w:r w:rsidRPr="000B48A1">
        <w:rPr>
          <w:b/>
          <w:bCs/>
        </w:rPr>
        <w:t xml:space="preserve">ALS </w:t>
      </w:r>
      <w:proofErr w:type="gramStart"/>
      <w:r w:rsidRPr="000B48A1">
        <w:rPr>
          <w:b/>
          <w:bCs/>
        </w:rPr>
        <w:t>lead</w:t>
      </w:r>
      <w:proofErr w:type="gramEnd"/>
      <w:r w:rsidRPr="000B48A1">
        <w:rPr>
          <w:b/>
          <w:bCs/>
        </w:rPr>
        <w:t>/</w:t>
      </w:r>
      <w:r w:rsidR="00775F95" w:rsidRPr="000B48A1">
        <w:rPr>
          <w:rFonts w:cs="Arial"/>
          <w:b/>
        </w:rPr>
        <w:t>SENCo</w:t>
      </w:r>
    </w:p>
    <w:p w14:paraId="70BC015B" w14:textId="77777777" w:rsidR="00775F95" w:rsidRPr="00E167EE" w:rsidRDefault="00775F95" w:rsidP="00861088">
      <w:pPr>
        <w:pStyle w:val="ListParagraph"/>
        <w:numPr>
          <w:ilvl w:val="0"/>
          <w:numId w:val="10"/>
        </w:numPr>
        <w:spacing w:after="120"/>
        <w:rPr>
          <w:rFonts w:cs="Arial"/>
        </w:rPr>
      </w:pPr>
      <w:r w:rsidRPr="00E167EE">
        <w:rPr>
          <w:rFonts w:cs="Arial"/>
        </w:rPr>
        <w:t>Liaises with the EO regarding rooming of access arrangement candidates</w:t>
      </w:r>
    </w:p>
    <w:p w14:paraId="778CE19D" w14:textId="77777777" w:rsidR="00775F95" w:rsidRPr="00E167EE" w:rsidRDefault="00775F95" w:rsidP="00861088">
      <w:pPr>
        <w:pStyle w:val="ListParagraph"/>
        <w:numPr>
          <w:ilvl w:val="0"/>
          <w:numId w:val="10"/>
        </w:numPr>
        <w:spacing w:after="120"/>
        <w:rPr>
          <w:rFonts w:cs="Arial"/>
        </w:rPr>
      </w:pPr>
      <w:r w:rsidRPr="00E167EE">
        <w:rPr>
          <w:rFonts w:cs="Arial"/>
        </w:rPr>
        <w:t>Liaises with other relevant centre staff to ensure appropriate arrangements, adjustments and adaptations are in place to facilitate access for disabled candidates to exams</w:t>
      </w:r>
    </w:p>
    <w:p w14:paraId="72B8310E" w14:textId="77777777" w:rsidR="00775F95" w:rsidRPr="00E167EE" w:rsidRDefault="00775F95" w:rsidP="00861088">
      <w:pPr>
        <w:spacing w:after="120"/>
        <w:rPr>
          <w:rFonts w:cs="Arial"/>
          <w:b/>
        </w:rPr>
      </w:pPr>
      <w:r w:rsidRPr="00E167EE">
        <w:rPr>
          <w:rFonts w:cs="Arial"/>
          <w:b/>
        </w:rPr>
        <w:t xml:space="preserve">Site staff </w:t>
      </w:r>
    </w:p>
    <w:p w14:paraId="1F3ECB04" w14:textId="77777777" w:rsidR="00775F95" w:rsidRPr="000B48A1" w:rsidRDefault="00775F95" w:rsidP="00861088">
      <w:pPr>
        <w:pStyle w:val="ListParagraph"/>
        <w:numPr>
          <w:ilvl w:val="0"/>
          <w:numId w:val="11"/>
        </w:numPr>
        <w:spacing w:after="120"/>
        <w:rPr>
          <w:rFonts w:cs="Tahoma"/>
          <w:szCs w:val="22"/>
        </w:rPr>
      </w:pPr>
      <w:r w:rsidRPr="000B48A1">
        <w:rPr>
          <w:rFonts w:cs="Tahoma"/>
          <w:szCs w:val="22"/>
        </w:rPr>
        <w:t>Liaise with the EO to ensure exam rooms are set up according to JCQ and awarding body requirements</w:t>
      </w:r>
    </w:p>
    <w:p w14:paraId="42B4B5F7" w14:textId="69299591" w:rsidR="00447660" w:rsidRPr="001767FE" w:rsidRDefault="00447660" w:rsidP="00861088">
      <w:pPr>
        <w:pStyle w:val="Heading3"/>
        <w:spacing w:before="0"/>
        <w:rPr>
          <w:rFonts w:cs="Arial"/>
          <w:b w:val="0"/>
          <w:bCs w:val="0"/>
          <w:color w:val="auto"/>
          <w:u w:val="single"/>
        </w:rPr>
      </w:pPr>
      <w:bookmarkStart w:id="52" w:name="_Toc113804791"/>
      <w:r w:rsidRPr="001767FE">
        <w:rPr>
          <w:rFonts w:cs="Arial"/>
          <w:b w:val="0"/>
          <w:bCs w:val="0"/>
          <w:color w:val="auto"/>
          <w:u w:val="single"/>
        </w:rPr>
        <w:t>Alternative site arrangements</w:t>
      </w:r>
      <w:bookmarkEnd w:id="52"/>
    </w:p>
    <w:p w14:paraId="7D49A62E" w14:textId="35B1BAD9" w:rsidR="00447660" w:rsidRDefault="00447660" w:rsidP="00861088">
      <w:pPr>
        <w:spacing w:after="120"/>
        <w:rPr>
          <w:rFonts w:cs="Arial"/>
          <w:b/>
        </w:rPr>
      </w:pPr>
      <w:r w:rsidRPr="00E72DD6">
        <w:rPr>
          <w:rFonts w:cs="Arial"/>
          <w:b/>
        </w:rPr>
        <w:t>Exams officer</w:t>
      </w:r>
    </w:p>
    <w:p w14:paraId="780326E2" w14:textId="39B79BB4" w:rsidR="00FF3185" w:rsidRPr="000B48A1" w:rsidRDefault="00C476ED" w:rsidP="00861088">
      <w:pPr>
        <w:pStyle w:val="ListParagraph"/>
        <w:numPr>
          <w:ilvl w:val="0"/>
          <w:numId w:val="11"/>
        </w:numPr>
        <w:spacing w:after="120"/>
        <w:rPr>
          <w:rFonts w:cs="Tahoma"/>
          <w:b/>
          <w:szCs w:val="22"/>
        </w:rPr>
      </w:pPr>
      <w:r w:rsidRPr="00405DEA">
        <w:rPr>
          <w:rFonts w:cs="Tahoma"/>
          <w:szCs w:val="22"/>
        </w:rPr>
        <w:t xml:space="preserve">(Where/if applicable to the centre) </w:t>
      </w:r>
      <w:r w:rsidR="00447660" w:rsidRPr="00405DEA">
        <w:rPr>
          <w:rFonts w:cs="Tahoma"/>
          <w:szCs w:val="22"/>
        </w:rPr>
        <w:t>Ensures</w:t>
      </w:r>
      <w:r w:rsidR="00447660" w:rsidRPr="000B48A1">
        <w:rPr>
          <w:rFonts w:cs="Tahoma"/>
          <w:szCs w:val="22"/>
        </w:rPr>
        <w:t xml:space="preserve"> question papers will only be taken to an alternative site where the published criteria for an alternative site arrangement </w:t>
      </w:r>
      <w:proofErr w:type="gramStart"/>
      <w:r w:rsidR="00447660" w:rsidRPr="000B48A1">
        <w:rPr>
          <w:rFonts w:cs="Tahoma"/>
          <w:szCs w:val="22"/>
        </w:rPr>
        <w:t>has</w:t>
      </w:r>
      <w:proofErr w:type="gramEnd"/>
      <w:r w:rsidR="00447660" w:rsidRPr="000B48A1">
        <w:rPr>
          <w:rFonts w:cs="Tahoma"/>
          <w:szCs w:val="22"/>
        </w:rPr>
        <w:t xml:space="preserve"> been met</w:t>
      </w:r>
      <w:bookmarkStart w:id="53" w:name="_Hlk528958309"/>
    </w:p>
    <w:p w14:paraId="33C636F5" w14:textId="52D533E5" w:rsidR="00447660" w:rsidRPr="00C476ED" w:rsidRDefault="00447660" w:rsidP="00861088">
      <w:pPr>
        <w:pStyle w:val="ListParagraph"/>
        <w:numPr>
          <w:ilvl w:val="0"/>
          <w:numId w:val="11"/>
        </w:numPr>
        <w:spacing w:after="120"/>
        <w:rPr>
          <w:rFonts w:cs="Tahoma"/>
          <w:b/>
          <w:szCs w:val="22"/>
        </w:rPr>
      </w:pPr>
      <w:bookmarkStart w:id="54" w:name="_Hlk22893402"/>
      <w:r w:rsidRPr="00C476ED">
        <w:rPr>
          <w:rFonts w:cs="Tahoma"/>
          <w:szCs w:val="22"/>
        </w:rPr>
        <w:t xml:space="preserve">Will inform </w:t>
      </w:r>
      <w:r w:rsidRPr="00FE425A">
        <w:rPr>
          <w:rFonts w:cs="Tahoma"/>
          <w:szCs w:val="22"/>
        </w:rPr>
        <w:t xml:space="preserve">the JCQ Centre Inspection Service </w:t>
      </w:r>
      <w:r w:rsidR="00577486" w:rsidRPr="00FE425A">
        <w:rPr>
          <w:rFonts w:cs="Tahoma"/>
          <w:szCs w:val="22"/>
        </w:rPr>
        <w:t xml:space="preserve">to timescale </w:t>
      </w:r>
      <w:r w:rsidR="00E72DD6" w:rsidRPr="00FE425A">
        <w:rPr>
          <w:rFonts w:cs="Tahoma"/>
          <w:szCs w:val="22"/>
        </w:rPr>
        <w:t>by submitting</w:t>
      </w:r>
      <w:r w:rsidRPr="00FE425A">
        <w:rPr>
          <w:rFonts w:cs="Tahoma"/>
          <w:szCs w:val="22"/>
        </w:rPr>
        <w:t xml:space="preserve"> </w:t>
      </w:r>
      <w:r w:rsidR="00E72DD6" w:rsidRPr="00FE425A">
        <w:rPr>
          <w:rFonts w:cs="Tahoma"/>
          <w:szCs w:val="22"/>
        </w:rPr>
        <w:t>a</w:t>
      </w:r>
      <w:r w:rsidRPr="00FE425A">
        <w:rPr>
          <w:rFonts w:cs="Tahoma"/>
          <w:szCs w:val="22"/>
        </w:rPr>
        <w:t xml:space="preserve"> JCQ Alternative Site</w:t>
      </w:r>
      <w:r w:rsidR="00E72DD6" w:rsidRPr="00FE425A">
        <w:rPr>
          <w:rFonts w:cs="Tahoma"/>
          <w:szCs w:val="22"/>
        </w:rPr>
        <w:t xml:space="preserve"> arrangement</w:t>
      </w:r>
      <w:r w:rsidRPr="00FE425A">
        <w:rPr>
          <w:rFonts w:cs="Tahoma"/>
          <w:i/>
          <w:szCs w:val="22"/>
        </w:rPr>
        <w:t xml:space="preserve"> </w:t>
      </w:r>
      <w:r w:rsidR="003C3394" w:rsidRPr="00FE425A">
        <w:rPr>
          <w:rFonts w:cs="Tahoma"/>
          <w:szCs w:val="22"/>
        </w:rPr>
        <w:t>notification</w:t>
      </w:r>
      <w:r w:rsidRPr="00FE425A">
        <w:rPr>
          <w:rFonts w:cs="Tahoma"/>
          <w:szCs w:val="22"/>
        </w:rPr>
        <w:t xml:space="preserve"> </w:t>
      </w:r>
      <w:r w:rsidR="000B48A1" w:rsidRPr="00FE425A">
        <w:rPr>
          <w:rFonts w:cs="Tahoma"/>
          <w:szCs w:val="22"/>
        </w:rPr>
        <w:t>using</w:t>
      </w:r>
      <w:r w:rsidR="00E72DD6" w:rsidRPr="00FE425A">
        <w:rPr>
          <w:rFonts w:cs="Tahoma"/>
          <w:szCs w:val="22"/>
        </w:rPr>
        <w:t xml:space="preserve"> CAP </w:t>
      </w:r>
      <w:r w:rsidR="003C3394" w:rsidRPr="00FE425A">
        <w:rPr>
          <w:rFonts w:cs="Tahoma"/>
          <w:szCs w:val="22"/>
        </w:rPr>
        <w:t xml:space="preserve">(or through the awarding body where a qualification may sit outside the scope of CAP) </w:t>
      </w:r>
      <w:r w:rsidRPr="00FE425A">
        <w:rPr>
          <w:rFonts w:cs="Tahoma"/>
          <w:szCs w:val="22"/>
        </w:rPr>
        <w:t>of any alternative sites that will be used to conduct timetabled examination components of the qualifications listed in the JCQ</w:t>
      </w:r>
      <w:r w:rsidRPr="00C476ED">
        <w:rPr>
          <w:rFonts w:cs="Tahoma"/>
          <w:szCs w:val="22"/>
        </w:rPr>
        <w:t xml:space="preserve"> regulations</w:t>
      </w:r>
    </w:p>
    <w:p w14:paraId="22F50E3E" w14:textId="205E6C99" w:rsidR="001F7C2A" w:rsidRPr="001767FE" w:rsidRDefault="001F7C2A" w:rsidP="00861088">
      <w:pPr>
        <w:pStyle w:val="Heading3"/>
        <w:spacing w:before="0"/>
        <w:rPr>
          <w:rFonts w:cs="Arial"/>
          <w:b w:val="0"/>
          <w:bCs w:val="0"/>
          <w:color w:val="auto"/>
          <w:u w:val="single"/>
        </w:rPr>
      </w:pPr>
      <w:bookmarkStart w:id="55" w:name="_Toc113804792"/>
      <w:bookmarkStart w:id="56" w:name="_Hlk528958452"/>
      <w:bookmarkEnd w:id="53"/>
      <w:bookmarkEnd w:id="54"/>
      <w:r w:rsidRPr="001767FE">
        <w:rPr>
          <w:rFonts w:cs="Arial"/>
          <w:b w:val="0"/>
          <w:bCs w:val="0"/>
          <w:color w:val="auto"/>
          <w:u w:val="single"/>
        </w:rPr>
        <w:t>Centre consortium arrangements</w:t>
      </w:r>
      <w:bookmarkEnd w:id="55"/>
    </w:p>
    <w:p w14:paraId="77ADD89F" w14:textId="77777777" w:rsidR="001F7C2A" w:rsidRPr="00FF3185" w:rsidRDefault="001F7C2A" w:rsidP="00861088">
      <w:pPr>
        <w:spacing w:after="120"/>
        <w:rPr>
          <w:rFonts w:cs="Arial"/>
          <w:b/>
        </w:rPr>
      </w:pPr>
      <w:r w:rsidRPr="00FF3185">
        <w:rPr>
          <w:rFonts w:cs="Arial"/>
          <w:b/>
        </w:rPr>
        <w:t>Exams officer</w:t>
      </w:r>
    </w:p>
    <w:p w14:paraId="6178F076" w14:textId="5C653BAE" w:rsidR="001F7C2A" w:rsidRPr="000B48A1" w:rsidRDefault="00C476ED" w:rsidP="00861088">
      <w:pPr>
        <w:pStyle w:val="ListParagraph"/>
        <w:numPr>
          <w:ilvl w:val="0"/>
          <w:numId w:val="8"/>
        </w:numPr>
        <w:spacing w:after="120"/>
        <w:rPr>
          <w:rFonts w:cs="Tahoma"/>
          <w:szCs w:val="22"/>
        </w:rPr>
      </w:pPr>
      <w:r w:rsidRPr="00405DEA">
        <w:rPr>
          <w:rFonts w:cs="Tahoma"/>
          <w:szCs w:val="22"/>
        </w:rPr>
        <w:t xml:space="preserve">(Where/if applicable to the centre) </w:t>
      </w:r>
      <w:r w:rsidR="001F7C2A" w:rsidRPr="00405DEA">
        <w:rPr>
          <w:rFonts w:cs="Tahoma"/>
          <w:szCs w:val="22"/>
        </w:rPr>
        <w:t xml:space="preserve">Processes </w:t>
      </w:r>
      <w:r w:rsidR="003C3394" w:rsidRPr="00405DEA">
        <w:rPr>
          <w:rFonts w:cs="Tahoma"/>
          <w:szCs w:val="22"/>
        </w:rPr>
        <w:t>application</w:t>
      </w:r>
      <w:r w:rsidR="001F7C2A" w:rsidRPr="00405DEA">
        <w:rPr>
          <w:rFonts w:cs="Tahoma"/>
          <w:szCs w:val="22"/>
        </w:rPr>
        <w:t xml:space="preserve">s for </w:t>
      </w:r>
      <w:r w:rsidR="001F7C2A" w:rsidRPr="00405DEA">
        <w:rPr>
          <w:rFonts w:cs="Tahoma"/>
          <w:iCs/>
          <w:szCs w:val="22"/>
        </w:rPr>
        <w:t>Centre Consortium arrangements</w:t>
      </w:r>
      <w:r w:rsidR="001F7C2A" w:rsidRPr="00405DEA">
        <w:rPr>
          <w:rFonts w:cs="Tahoma"/>
          <w:szCs w:val="22"/>
        </w:rPr>
        <w:t xml:space="preserve"> </w:t>
      </w:r>
      <w:r w:rsidR="000B48A1" w:rsidRPr="00405DEA">
        <w:rPr>
          <w:rFonts w:cs="Tahoma"/>
          <w:szCs w:val="22"/>
        </w:rPr>
        <w:t>using</w:t>
      </w:r>
      <w:r w:rsidR="001F7C2A" w:rsidRPr="00405DEA">
        <w:rPr>
          <w:rFonts w:cs="Tahoma"/>
          <w:szCs w:val="22"/>
        </w:rPr>
        <w:t xml:space="preserve"> CAP to the awarding body deadline</w:t>
      </w:r>
      <w:r w:rsidR="003C3394" w:rsidRPr="00405DEA">
        <w:rPr>
          <w:rFonts w:cs="Tahoma"/>
          <w:szCs w:val="22"/>
        </w:rPr>
        <w:t xml:space="preserve"> (or through the awarding body where a qualification</w:t>
      </w:r>
      <w:r w:rsidR="003C3394" w:rsidRPr="000B48A1">
        <w:rPr>
          <w:rFonts w:cs="Tahoma"/>
          <w:szCs w:val="22"/>
        </w:rPr>
        <w:t xml:space="preserve"> may sit outside the scope of CAP)</w:t>
      </w:r>
    </w:p>
    <w:p w14:paraId="32F2E7B2" w14:textId="2F0CAC6E" w:rsidR="001F7C2A" w:rsidRPr="00FF3185" w:rsidRDefault="006D04A6" w:rsidP="00861088">
      <w:pPr>
        <w:spacing w:after="120"/>
        <w:rPr>
          <w:rFonts w:cs="Arial"/>
          <w:b/>
        </w:rPr>
      </w:pPr>
      <w:r w:rsidRPr="000B48A1">
        <w:rPr>
          <w:rFonts w:cs="Arial"/>
          <w:b/>
        </w:rPr>
        <w:t>Senior leaders</w:t>
      </w:r>
    </w:p>
    <w:p w14:paraId="2BAF6FDB" w14:textId="53DD2706" w:rsidR="001F7C2A" w:rsidRPr="00405DEA" w:rsidRDefault="00C476ED" w:rsidP="00861088">
      <w:pPr>
        <w:pStyle w:val="ListParagraph"/>
        <w:numPr>
          <w:ilvl w:val="0"/>
          <w:numId w:val="8"/>
        </w:numPr>
        <w:spacing w:after="120"/>
        <w:rPr>
          <w:rFonts w:cs="Arial"/>
        </w:rPr>
      </w:pPr>
      <w:r w:rsidRPr="00405DEA">
        <w:rPr>
          <w:rFonts w:cs="Tahoma"/>
          <w:szCs w:val="22"/>
        </w:rPr>
        <w:t xml:space="preserve">(Where/if applicable to the centre) </w:t>
      </w:r>
      <w:r w:rsidR="001F7C2A" w:rsidRPr="00405DEA">
        <w:rPr>
          <w:rFonts w:cs="Arial"/>
        </w:rPr>
        <w:t xml:space="preserve">Inform the EO of any joint teaching arrangements in place and where </w:t>
      </w:r>
      <w:r w:rsidR="003C3394" w:rsidRPr="00405DEA">
        <w:rPr>
          <w:rFonts w:cs="Arial"/>
        </w:rPr>
        <w:t>the centre is acting as the consortium co-ordinator</w:t>
      </w:r>
    </w:p>
    <w:p w14:paraId="46FF25B4" w14:textId="43655EDD" w:rsidR="00775F95" w:rsidRPr="001767FE" w:rsidRDefault="00775F95" w:rsidP="00861088">
      <w:pPr>
        <w:pStyle w:val="Heading3"/>
        <w:spacing w:before="0"/>
        <w:rPr>
          <w:rFonts w:cs="Arial"/>
          <w:b w:val="0"/>
          <w:bCs w:val="0"/>
          <w:color w:val="auto"/>
          <w:u w:val="single"/>
        </w:rPr>
      </w:pPr>
      <w:bookmarkStart w:id="57" w:name="_Toc113804793"/>
      <w:bookmarkEnd w:id="56"/>
      <w:r w:rsidRPr="001767FE">
        <w:rPr>
          <w:rFonts w:cs="Arial"/>
          <w:b w:val="0"/>
          <w:bCs w:val="0"/>
          <w:color w:val="auto"/>
          <w:u w:val="single"/>
        </w:rPr>
        <w:t>Transferred candidate arrangements</w:t>
      </w:r>
      <w:bookmarkEnd w:id="57"/>
    </w:p>
    <w:p w14:paraId="1B13EB22" w14:textId="77777777" w:rsidR="00775F95" w:rsidRPr="00E167EE" w:rsidRDefault="00775F95" w:rsidP="00861088">
      <w:pPr>
        <w:spacing w:after="120"/>
        <w:rPr>
          <w:rFonts w:cs="Arial"/>
          <w:b/>
        </w:rPr>
      </w:pPr>
      <w:r w:rsidRPr="00E167EE">
        <w:rPr>
          <w:rFonts w:cs="Arial"/>
          <w:b/>
        </w:rPr>
        <w:t>Exams officer</w:t>
      </w:r>
    </w:p>
    <w:p w14:paraId="66302D00" w14:textId="662EFAD4" w:rsidR="00775F95" w:rsidRPr="00405DEA" w:rsidRDefault="00C476ED" w:rsidP="00861088">
      <w:pPr>
        <w:pStyle w:val="ListParagraph"/>
        <w:numPr>
          <w:ilvl w:val="0"/>
          <w:numId w:val="8"/>
        </w:numPr>
        <w:spacing w:after="120"/>
        <w:rPr>
          <w:rFonts w:cs="Tahoma"/>
          <w:szCs w:val="22"/>
        </w:rPr>
      </w:pPr>
      <w:r w:rsidRPr="00405DEA">
        <w:rPr>
          <w:rFonts w:cs="Tahoma"/>
          <w:szCs w:val="22"/>
        </w:rPr>
        <w:t xml:space="preserve">(Where/if applicable to the centre) </w:t>
      </w:r>
      <w:r w:rsidR="00775F95" w:rsidRPr="00405DEA">
        <w:rPr>
          <w:rFonts w:cs="Tahoma"/>
          <w:szCs w:val="22"/>
        </w:rPr>
        <w:t>Liaises with the host or entering centre, as required</w:t>
      </w:r>
    </w:p>
    <w:p w14:paraId="613B34EF" w14:textId="5D81F8DA" w:rsidR="00775F95" w:rsidRPr="000B48A1" w:rsidRDefault="00775F95" w:rsidP="00861088">
      <w:pPr>
        <w:pStyle w:val="ListParagraph"/>
        <w:numPr>
          <w:ilvl w:val="0"/>
          <w:numId w:val="8"/>
        </w:numPr>
        <w:spacing w:after="120"/>
        <w:rPr>
          <w:rFonts w:cs="Tahoma"/>
          <w:szCs w:val="22"/>
        </w:rPr>
      </w:pPr>
      <w:bookmarkStart w:id="58" w:name="_Hlk528958622"/>
      <w:r w:rsidRPr="00405DEA">
        <w:rPr>
          <w:rFonts w:cs="Tahoma"/>
          <w:szCs w:val="22"/>
        </w:rPr>
        <w:t xml:space="preserve">Processes requests </w:t>
      </w:r>
      <w:r w:rsidR="00E72DD6" w:rsidRPr="00405DEA">
        <w:rPr>
          <w:rFonts w:cs="Tahoma"/>
          <w:szCs w:val="22"/>
        </w:rPr>
        <w:t xml:space="preserve">for </w:t>
      </w:r>
      <w:r w:rsidR="00E72DD6" w:rsidRPr="00405DEA">
        <w:rPr>
          <w:rFonts w:cs="Tahoma"/>
          <w:iCs/>
          <w:szCs w:val="22"/>
        </w:rPr>
        <w:t>Transferred Candidate arrangements</w:t>
      </w:r>
      <w:r w:rsidR="00E72DD6" w:rsidRPr="00405DEA">
        <w:rPr>
          <w:rFonts w:cs="Tahoma"/>
          <w:szCs w:val="22"/>
        </w:rPr>
        <w:t xml:space="preserve"> </w:t>
      </w:r>
      <w:r w:rsidR="000B48A1" w:rsidRPr="00405DEA">
        <w:rPr>
          <w:rFonts w:cs="Tahoma"/>
          <w:szCs w:val="22"/>
        </w:rPr>
        <w:t>using</w:t>
      </w:r>
      <w:r w:rsidR="00E72DD6" w:rsidRPr="00405DEA">
        <w:rPr>
          <w:rFonts w:cs="Tahoma"/>
          <w:szCs w:val="22"/>
        </w:rPr>
        <w:t xml:space="preserve"> CAP </w:t>
      </w:r>
      <w:r w:rsidRPr="00405DEA">
        <w:rPr>
          <w:rFonts w:cs="Tahoma"/>
          <w:szCs w:val="22"/>
        </w:rPr>
        <w:t>to the awarding body</w:t>
      </w:r>
      <w:r w:rsidRPr="000B48A1">
        <w:rPr>
          <w:rFonts w:cs="Tahoma"/>
          <w:szCs w:val="22"/>
        </w:rPr>
        <w:t xml:space="preserve"> deadline</w:t>
      </w:r>
      <w:r w:rsidR="003C3394" w:rsidRPr="000B48A1">
        <w:rPr>
          <w:rFonts w:cs="Tahoma"/>
          <w:szCs w:val="22"/>
        </w:rPr>
        <w:t xml:space="preserve"> (or through the awarding body where a qualification may sit outside the scope of CAP)</w:t>
      </w:r>
    </w:p>
    <w:bookmarkEnd w:id="58"/>
    <w:p w14:paraId="376AB028" w14:textId="5E34BE27" w:rsidR="00775F95" w:rsidRPr="000B48A1" w:rsidRDefault="00775F95" w:rsidP="00861088">
      <w:pPr>
        <w:pStyle w:val="ListParagraph"/>
        <w:numPr>
          <w:ilvl w:val="0"/>
          <w:numId w:val="8"/>
        </w:numPr>
        <w:spacing w:after="120"/>
        <w:rPr>
          <w:rFonts w:cs="Tahoma"/>
          <w:szCs w:val="22"/>
        </w:rPr>
      </w:pPr>
      <w:r w:rsidRPr="000B48A1">
        <w:rPr>
          <w:rFonts w:cs="Tahoma"/>
          <w:szCs w:val="22"/>
        </w:rPr>
        <w:t>Where relevant (for an internal candidate) informs the candidate of the arrangements that have been made for their transferred candidate arrangement</w:t>
      </w:r>
    </w:p>
    <w:p w14:paraId="12F4C7A0" w14:textId="7900CE8A" w:rsidR="00775F95" w:rsidRPr="001767FE" w:rsidRDefault="00775F95" w:rsidP="00861088">
      <w:pPr>
        <w:pStyle w:val="Heading3"/>
        <w:spacing w:before="0"/>
        <w:rPr>
          <w:rFonts w:cs="Arial"/>
          <w:b w:val="0"/>
          <w:bCs w:val="0"/>
          <w:color w:val="auto"/>
          <w:u w:val="single"/>
        </w:rPr>
      </w:pPr>
      <w:bookmarkStart w:id="59" w:name="_Toc113804794"/>
      <w:r w:rsidRPr="001767FE">
        <w:rPr>
          <w:rFonts w:cs="Arial"/>
          <w:b w:val="0"/>
          <w:bCs w:val="0"/>
          <w:color w:val="auto"/>
          <w:u w:val="single"/>
        </w:rPr>
        <w:t>Internal exams</w:t>
      </w:r>
      <w:bookmarkEnd w:id="59"/>
    </w:p>
    <w:p w14:paraId="7B14DF8E" w14:textId="03D70874" w:rsidR="00775F95" w:rsidRDefault="00775F95" w:rsidP="00861088">
      <w:pPr>
        <w:spacing w:after="120"/>
        <w:rPr>
          <w:rFonts w:cs="Arial"/>
          <w:b/>
        </w:rPr>
      </w:pPr>
      <w:r w:rsidRPr="00E167EE">
        <w:rPr>
          <w:rFonts w:cs="Arial"/>
          <w:b/>
        </w:rPr>
        <w:t>Exams officer</w:t>
      </w:r>
    </w:p>
    <w:p w14:paraId="22CC590C" w14:textId="1AC46463" w:rsidR="00FF3185" w:rsidRPr="00405DEA" w:rsidRDefault="00775F95" w:rsidP="00861088">
      <w:pPr>
        <w:pStyle w:val="ListParagraph"/>
        <w:numPr>
          <w:ilvl w:val="0"/>
          <w:numId w:val="68"/>
        </w:numPr>
        <w:spacing w:after="120"/>
        <w:rPr>
          <w:rFonts w:cs="Arial"/>
          <w:b/>
        </w:rPr>
      </w:pPr>
      <w:r w:rsidRPr="00405DEA">
        <w:rPr>
          <w:rFonts w:cs="Arial"/>
        </w:rPr>
        <w:t>Prepares for the conduct of internal exams under external conditions</w:t>
      </w:r>
      <w:r w:rsidR="000B48A1" w:rsidRPr="00405DEA">
        <w:rPr>
          <w:rFonts w:cs="Arial"/>
        </w:rPr>
        <w:t xml:space="preserve"> (where applicable to the centre)</w:t>
      </w:r>
    </w:p>
    <w:p w14:paraId="47638DA0" w14:textId="77777777" w:rsidR="00FF3185" w:rsidRPr="00405DEA" w:rsidRDefault="00775F95" w:rsidP="00861088">
      <w:pPr>
        <w:pStyle w:val="ListParagraph"/>
        <w:numPr>
          <w:ilvl w:val="0"/>
          <w:numId w:val="68"/>
        </w:numPr>
        <w:spacing w:after="120"/>
        <w:rPr>
          <w:rFonts w:cs="Arial"/>
          <w:b/>
        </w:rPr>
      </w:pPr>
      <w:r w:rsidRPr="00405DEA">
        <w:rPr>
          <w:rFonts w:cs="Arial"/>
        </w:rPr>
        <w:t>Provides a centre exam timetable of subjects and rooms</w:t>
      </w:r>
    </w:p>
    <w:p w14:paraId="0FACF780" w14:textId="77777777" w:rsidR="00FF3185" w:rsidRPr="00405DEA" w:rsidRDefault="00775F95" w:rsidP="00861088">
      <w:pPr>
        <w:pStyle w:val="ListParagraph"/>
        <w:numPr>
          <w:ilvl w:val="0"/>
          <w:numId w:val="68"/>
        </w:numPr>
        <w:spacing w:after="120"/>
        <w:rPr>
          <w:rFonts w:cs="Arial"/>
          <w:b/>
        </w:rPr>
      </w:pPr>
      <w:r w:rsidRPr="00405DEA">
        <w:rPr>
          <w:rFonts w:cs="Arial"/>
        </w:rPr>
        <w:t>Provides seating plans for exam rooms</w:t>
      </w:r>
    </w:p>
    <w:p w14:paraId="54D93A20" w14:textId="77777777" w:rsidR="00FF3185" w:rsidRPr="00405DEA" w:rsidRDefault="00775F95" w:rsidP="00861088">
      <w:pPr>
        <w:pStyle w:val="ListParagraph"/>
        <w:numPr>
          <w:ilvl w:val="0"/>
          <w:numId w:val="68"/>
        </w:numPr>
        <w:spacing w:after="120"/>
        <w:rPr>
          <w:rFonts w:cs="Arial"/>
          <w:b/>
        </w:rPr>
      </w:pPr>
      <w:r w:rsidRPr="00405DEA">
        <w:rPr>
          <w:rFonts w:cs="Arial"/>
        </w:rPr>
        <w:t>Requests internal exam papers from teaching staff</w:t>
      </w:r>
    </w:p>
    <w:p w14:paraId="5E9F1722" w14:textId="5013F4F1" w:rsidR="00775F95" w:rsidRPr="00405DEA" w:rsidRDefault="00775F95" w:rsidP="00861088">
      <w:pPr>
        <w:pStyle w:val="ListParagraph"/>
        <w:numPr>
          <w:ilvl w:val="0"/>
          <w:numId w:val="68"/>
        </w:numPr>
        <w:spacing w:after="120"/>
        <w:rPr>
          <w:rFonts w:cs="Arial"/>
          <w:b/>
        </w:rPr>
      </w:pPr>
      <w:r w:rsidRPr="00405DEA">
        <w:rPr>
          <w:rFonts w:cs="Arial"/>
        </w:rPr>
        <w:t xml:space="preserve">Arranges invigilation </w:t>
      </w:r>
      <w:r w:rsidR="000B48A1" w:rsidRPr="00405DEA">
        <w:rPr>
          <w:rFonts w:cs="Arial"/>
        </w:rPr>
        <w:t>(where applicable to the centre)</w:t>
      </w:r>
    </w:p>
    <w:p w14:paraId="18475F07" w14:textId="4734304D" w:rsidR="00775F95" w:rsidRPr="00E167EE" w:rsidRDefault="006E2902" w:rsidP="00861088">
      <w:pPr>
        <w:spacing w:after="120"/>
        <w:rPr>
          <w:rFonts w:cs="Arial"/>
          <w:b/>
        </w:rPr>
      </w:pPr>
      <w:r w:rsidRPr="000B48A1">
        <w:rPr>
          <w:b/>
          <w:bCs/>
        </w:rPr>
        <w:t xml:space="preserve">ALS </w:t>
      </w:r>
      <w:proofErr w:type="gramStart"/>
      <w:r w:rsidRPr="000B48A1">
        <w:rPr>
          <w:b/>
          <w:bCs/>
        </w:rPr>
        <w:t>lead</w:t>
      </w:r>
      <w:proofErr w:type="gramEnd"/>
      <w:r w:rsidRPr="000B48A1">
        <w:rPr>
          <w:b/>
          <w:bCs/>
        </w:rPr>
        <w:t>/</w:t>
      </w:r>
      <w:r w:rsidRPr="000B48A1">
        <w:t>S</w:t>
      </w:r>
      <w:r w:rsidR="00775F95" w:rsidRPr="000B48A1">
        <w:rPr>
          <w:rFonts w:cs="Arial"/>
          <w:b/>
        </w:rPr>
        <w:t>ENCo</w:t>
      </w:r>
    </w:p>
    <w:p w14:paraId="051543B2" w14:textId="37A6E46F" w:rsidR="00775F95" w:rsidRPr="00E167EE" w:rsidRDefault="00775F95" w:rsidP="00861088">
      <w:pPr>
        <w:pStyle w:val="ListParagraph"/>
        <w:numPr>
          <w:ilvl w:val="0"/>
          <w:numId w:val="24"/>
        </w:numPr>
        <w:spacing w:after="120"/>
        <w:rPr>
          <w:rFonts w:cs="Arial"/>
        </w:rPr>
      </w:pPr>
      <w:r w:rsidRPr="00E167EE">
        <w:rPr>
          <w:rFonts w:cs="Arial"/>
        </w:rPr>
        <w:lastRenderedPageBreak/>
        <w:t>Liaises with teaching staff to make appropriate arrangements for access</w:t>
      </w:r>
      <w:r w:rsidR="003C3394">
        <w:rPr>
          <w:rFonts w:cs="Arial"/>
        </w:rPr>
        <w:t xml:space="preserve"> </w:t>
      </w:r>
      <w:r w:rsidRPr="00E167EE">
        <w:rPr>
          <w:rFonts w:cs="Arial"/>
        </w:rPr>
        <w:t>arrangement candidates</w:t>
      </w:r>
    </w:p>
    <w:p w14:paraId="1BD2C754" w14:textId="77777777" w:rsidR="00775F95" w:rsidRPr="00E167EE" w:rsidRDefault="00775F95" w:rsidP="00861088">
      <w:pPr>
        <w:spacing w:after="120"/>
        <w:rPr>
          <w:rFonts w:cs="Arial"/>
          <w:b/>
        </w:rPr>
      </w:pPr>
      <w:r w:rsidRPr="00E167EE">
        <w:rPr>
          <w:rFonts w:cs="Arial"/>
          <w:b/>
        </w:rPr>
        <w:t xml:space="preserve">Teaching staff </w:t>
      </w:r>
    </w:p>
    <w:p w14:paraId="003595D2" w14:textId="77777777" w:rsidR="00775F95" w:rsidRPr="00E167EE" w:rsidRDefault="00775F95" w:rsidP="00861088">
      <w:pPr>
        <w:pStyle w:val="ListParagraph"/>
        <w:numPr>
          <w:ilvl w:val="0"/>
          <w:numId w:val="24"/>
        </w:numPr>
        <w:spacing w:after="120"/>
        <w:rPr>
          <w:rFonts w:cs="Arial"/>
        </w:rPr>
      </w:pPr>
      <w:r w:rsidRPr="00E167EE">
        <w:rPr>
          <w:rFonts w:cs="Arial"/>
        </w:rPr>
        <w:t>Provide exam papers and materials to the EO</w:t>
      </w:r>
    </w:p>
    <w:p w14:paraId="22C14486" w14:textId="382DCF9E" w:rsidR="00775F95" w:rsidRPr="00E167EE" w:rsidRDefault="00775F95" w:rsidP="00861088">
      <w:pPr>
        <w:pStyle w:val="ListParagraph"/>
        <w:numPr>
          <w:ilvl w:val="0"/>
          <w:numId w:val="24"/>
        </w:numPr>
        <w:spacing w:after="120"/>
        <w:rPr>
          <w:rFonts w:cs="Arial"/>
        </w:rPr>
      </w:pPr>
      <w:r w:rsidRPr="000B48A1">
        <w:rPr>
          <w:rFonts w:cs="Arial"/>
        </w:rPr>
        <w:t xml:space="preserve">Support the </w:t>
      </w:r>
      <w:r w:rsidR="006E2902" w:rsidRPr="000B48A1">
        <w:t>ALS lead/</w:t>
      </w:r>
      <w:r w:rsidRPr="000B48A1">
        <w:rPr>
          <w:rFonts w:cs="Arial"/>
        </w:rPr>
        <w:t>SENCo in making appropriate arrangements for access arrangement</w:t>
      </w:r>
      <w:r w:rsidRPr="00E167EE">
        <w:rPr>
          <w:rFonts w:cs="Arial"/>
        </w:rPr>
        <w:t xml:space="preserve"> candidates</w:t>
      </w:r>
    </w:p>
    <w:p w14:paraId="6B6E9B1A" w14:textId="6AD62398" w:rsidR="00775F95" w:rsidRPr="00E167EE" w:rsidRDefault="00775F95" w:rsidP="00861088">
      <w:pPr>
        <w:pStyle w:val="Headinglevel2"/>
        <w:spacing w:before="360"/>
        <w:rPr>
          <w:rFonts w:cs="Arial"/>
        </w:rPr>
      </w:pPr>
      <w:bookmarkStart w:id="60" w:name="_Toc113804795"/>
      <w:r w:rsidRPr="00E167EE">
        <w:rPr>
          <w:rFonts w:cs="Arial"/>
        </w:rPr>
        <w:t>Exam time: roles and responsibilities</w:t>
      </w:r>
      <w:bookmarkEnd w:id="60"/>
    </w:p>
    <w:p w14:paraId="0D41152E" w14:textId="7CF7331A" w:rsidR="00775F95" w:rsidRPr="001767FE" w:rsidRDefault="00775F95" w:rsidP="00861088">
      <w:pPr>
        <w:pStyle w:val="Heading3"/>
        <w:spacing w:before="0"/>
        <w:rPr>
          <w:rFonts w:cs="Tahoma"/>
          <w:b w:val="0"/>
          <w:bCs w:val="0"/>
          <w:color w:val="auto"/>
          <w:szCs w:val="22"/>
          <w:u w:val="single"/>
        </w:rPr>
      </w:pPr>
      <w:bookmarkStart w:id="61" w:name="_Toc113804796"/>
      <w:r w:rsidRPr="001767FE">
        <w:rPr>
          <w:rFonts w:cs="Tahoma"/>
          <w:b w:val="0"/>
          <w:bCs w:val="0"/>
          <w:color w:val="auto"/>
          <w:szCs w:val="22"/>
          <w:u w:val="single"/>
        </w:rPr>
        <w:t>Access arrangements</w:t>
      </w:r>
      <w:bookmarkEnd w:id="61"/>
    </w:p>
    <w:p w14:paraId="7C3C9700" w14:textId="77777777" w:rsidR="00775F95" w:rsidRPr="000B48A1" w:rsidRDefault="00775F95" w:rsidP="00861088">
      <w:pPr>
        <w:spacing w:after="120"/>
        <w:rPr>
          <w:rFonts w:cs="Tahoma"/>
          <w:b/>
          <w:szCs w:val="22"/>
        </w:rPr>
      </w:pPr>
      <w:r w:rsidRPr="000B48A1">
        <w:rPr>
          <w:rFonts w:cs="Tahoma"/>
          <w:b/>
          <w:szCs w:val="22"/>
        </w:rPr>
        <w:t>Exams officer</w:t>
      </w:r>
    </w:p>
    <w:p w14:paraId="3B79C792" w14:textId="77777777" w:rsidR="00775F95" w:rsidRPr="000B48A1" w:rsidRDefault="00775F95" w:rsidP="00861088">
      <w:pPr>
        <w:pStyle w:val="ListParagraph"/>
        <w:numPr>
          <w:ilvl w:val="0"/>
          <w:numId w:val="69"/>
        </w:numPr>
        <w:spacing w:after="120"/>
        <w:rPr>
          <w:rFonts w:cs="Tahoma"/>
          <w:szCs w:val="22"/>
        </w:rPr>
      </w:pPr>
      <w:r w:rsidRPr="000B48A1">
        <w:rPr>
          <w:rFonts w:cs="Tahoma"/>
          <w:szCs w:val="22"/>
        </w:rPr>
        <w:t xml:space="preserve">Provides cover sheets for access arrangement candidates’ scripts where required for particular </w:t>
      </w:r>
      <w:proofErr w:type="gramStart"/>
      <w:r w:rsidRPr="000B48A1">
        <w:rPr>
          <w:rFonts w:cs="Tahoma"/>
          <w:szCs w:val="22"/>
        </w:rPr>
        <w:t>arrangements</w:t>
      </w:r>
      <w:proofErr w:type="gramEnd"/>
    </w:p>
    <w:p w14:paraId="49EA0D85" w14:textId="0DFC286C" w:rsidR="00775F95" w:rsidRPr="00405DEA" w:rsidRDefault="00775F95" w:rsidP="00861088">
      <w:pPr>
        <w:pStyle w:val="ListParagraph"/>
        <w:numPr>
          <w:ilvl w:val="0"/>
          <w:numId w:val="69"/>
        </w:numPr>
        <w:spacing w:after="120"/>
        <w:rPr>
          <w:rFonts w:cs="Tahoma"/>
          <w:szCs w:val="22"/>
        </w:rPr>
      </w:pPr>
      <w:r w:rsidRPr="00405DEA">
        <w:rPr>
          <w:rFonts w:cs="Tahoma"/>
          <w:szCs w:val="22"/>
        </w:rPr>
        <w:t>Has a process in place to deal with emergency</w:t>
      </w:r>
      <w:r w:rsidR="000B48A1" w:rsidRPr="00405DEA">
        <w:rPr>
          <w:rFonts w:cs="Tahoma"/>
          <w:szCs w:val="22"/>
        </w:rPr>
        <w:t>/temporary</w:t>
      </w:r>
      <w:r w:rsidRPr="00405DEA">
        <w:rPr>
          <w:rFonts w:cs="Tahoma"/>
          <w:szCs w:val="22"/>
        </w:rPr>
        <w:t xml:space="preserve"> access arrangements as they arise at the time of exams</w:t>
      </w:r>
    </w:p>
    <w:p w14:paraId="33158D38" w14:textId="77777777" w:rsidR="00775F95" w:rsidRPr="000B48A1" w:rsidRDefault="00775F95" w:rsidP="00861088">
      <w:pPr>
        <w:pStyle w:val="ListParagraph"/>
        <w:numPr>
          <w:ilvl w:val="1"/>
          <w:numId w:val="12"/>
        </w:numPr>
        <w:spacing w:after="120"/>
        <w:rPr>
          <w:rFonts w:cs="Tahoma"/>
          <w:szCs w:val="22"/>
        </w:rPr>
      </w:pPr>
      <w:r w:rsidRPr="000B48A1">
        <w:rPr>
          <w:rFonts w:cs="Tahoma"/>
          <w:szCs w:val="22"/>
        </w:rPr>
        <w:t>applies for approval through AAO where required or through the awarding body where qualifications sit outside the scope of AAO</w:t>
      </w:r>
    </w:p>
    <w:p w14:paraId="5CD77861" w14:textId="41329B72" w:rsidR="00775F95" w:rsidRPr="001767FE" w:rsidRDefault="00775F95" w:rsidP="00861088">
      <w:pPr>
        <w:pStyle w:val="Heading3"/>
        <w:spacing w:before="0"/>
        <w:rPr>
          <w:rFonts w:cs="Tahoma"/>
          <w:b w:val="0"/>
          <w:bCs w:val="0"/>
          <w:color w:val="auto"/>
          <w:szCs w:val="22"/>
          <w:u w:val="single"/>
        </w:rPr>
      </w:pPr>
      <w:bookmarkStart w:id="62" w:name="_Toc113804797"/>
      <w:r w:rsidRPr="001767FE">
        <w:rPr>
          <w:rFonts w:cs="Tahoma"/>
          <w:b w:val="0"/>
          <w:bCs w:val="0"/>
          <w:color w:val="auto"/>
          <w:szCs w:val="22"/>
          <w:u w:val="single"/>
        </w:rPr>
        <w:t>Candidate absence</w:t>
      </w:r>
      <w:bookmarkEnd w:id="62"/>
    </w:p>
    <w:p w14:paraId="5E6ADE74" w14:textId="77777777" w:rsidR="00775F95" w:rsidRPr="000B48A1" w:rsidRDefault="00775F95" w:rsidP="00861088">
      <w:pPr>
        <w:spacing w:after="120"/>
        <w:rPr>
          <w:rFonts w:cs="Tahoma"/>
          <w:b/>
          <w:szCs w:val="22"/>
        </w:rPr>
      </w:pPr>
    </w:p>
    <w:p w14:paraId="44E503C6" w14:textId="77777777" w:rsidR="00775F95" w:rsidRPr="000B48A1" w:rsidRDefault="00775F95" w:rsidP="00861088">
      <w:pPr>
        <w:spacing w:after="120"/>
        <w:rPr>
          <w:rFonts w:cs="Tahoma"/>
          <w:b/>
          <w:szCs w:val="22"/>
        </w:rPr>
      </w:pPr>
      <w:r w:rsidRPr="000B48A1">
        <w:rPr>
          <w:rFonts w:cs="Tahoma"/>
          <w:b/>
          <w:szCs w:val="22"/>
        </w:rPr>
        <w:t>Invigilators</w:t>
      </w:r>
    </w:p>
    <w:p w14:paraId="20CE9188" w14:textId="77777777" w:rsidR="00775F95" w:rsidRPr="000B48A1" w:rsidRDefault="00775F95" w:rsidP="00861088">
      <w:pPr>
        <w:pStyle w:val="ListParagraph"/>
        <w:numPr>
          <w:ilvl w:val="0"/>
          <w:numId w:val="70"/>
        </w:numPr>
        <w:spacing w:after="120"/>
        <w:rPr>
          <w:rFonts w:cs="Tahoma"/>
          <w:szCs w:val="22"/>
        </w:rPr>
      </w:pPr>
      <w:r w:rsidRPr="000B48A1">
        <w:rPr>
          <w:rFonts w:cs="Tahoma"/>
          <w:szCs w:val="22"/>
        </w:rPr>
        <w:t>Are informed of the policy/process for dealing with absent candidates through training</w:t>
      </w:r>
    </w:p>
    <w:p w14:paraId="2FB1D6A3" w14:textId="77777777" w:rsidR="00775F95" w:rsidRPr="000B48A1" w:rsidRDefault="00775F95" w:rsidP="00861088">
      <w:pPr>
        <w:pStyle w:val="ListParagraph"/>
        <w:numPr>
          <w:ilvl w:val="0"/>
          <w:numId w:val="70"/>
        </w:numPr>
        <w:spacing w:after="120"/>
        <w:rPr>
          <w:rFonts w:cs="Tahoma"/>
          <w:szCs w:val="22"/>
        </w:rPr>
      </w:pPr>
      <w:r w:rsidRPr="000B48A1">
        <w:rPr>
          <w:rFonts w:cs="Tahoma"/>
          <w:szCs w:val="22"/>
        </w:rPr>
        <w:t>Ensure that confirmed absent candidates are clearly marked as such on the attendance register and seating plan</w:t>
      </w:r>
    </w:p>
    <w:p w14:paraId="548408F3" w14:textId="77777777" w:rsidR="00775F95" w:rsidRPr="000B48A1" w:rsidRDefault="00775F95" w:rsidP="00861088">
      <w:pPr>
        <w:spacing w:after="120"/>
        <w:rPr>
          <w:rFonts w:cs="Tahoma"/>
          <w:b/>
          <w:szCs w:val="22"/>
        </w:rPr>
      </w:pPr>
      <w:r w:rsidRPr="000B48A1">
        <w:rPr>
          <w:rFonts w:cs="Tahoma"/>
          <w:b/>
          <w:szCs w:val="22"/>
        </w:rPr>
        <w:t>Candidates</w:t>
      </w:r>
    </w:p>
    <w:p w14:paraId="68583508" w14:textId="77777777" w:rsidR="00775F95" w:rsidRPr="000B48A1" w:rsidRDefault="00775F95" w:rsidP="00861088">
      <w:pPr>
        <w:pStyle w:val="ListParagraph"/>
        <w:numPr>
          <w:ilvl w:val="0"/>
          <w:numId w:val="22"/>
        </w:numPr>
        <w:spacing w:after="120"/>
        <w:rPr>
          <w:rFonts w:cs="Tahoma"/>
          <w:szCs w:val="22"/>
        </w:rPr>
      </w:pPr>
      <w:r w:rsidRPr="000B48A1">
        <w:rPr>
          <w:rFonts w:cs="Tahoma"/>
          <w:szCs w:val="22"/>
        </w:rPr>
        <w:t>Are re-charged relevant entry fees for unauthorised absence from exams</w:t>
      </w:r>
    </w:p>
    <w:p w14:paraId="1AF75D2F" w14:textId="6C0436AD" w:rsidR="00775F95" w:rsidRPr="001767FE" w:rsidRDefault="00775F95" w:rsidP="00861088">
      <w:pPr>
        <w:pStyle w:val="Heading3"/>
        <w:spacing w:before="0"/>
        <w:rPr>
          <w:rFonts w:cs="Tahoma"/>
          <w:b w:val="0"/>
          <w:bCs w:val="0"/>
          <w:color w:val="auto"/>
          <w:szCs w:val="22"/>
          <w:u w:val="single"/>
        </w:rPr>
      </w:pPr>
      <w:bookmarkStart w:id="63" w:name="_Toc113804799"/>
      <w:r w:rsidRPr="001767FE">
        <w:rPr>
          <w:rFonts w:cs="Tahoma"/>
          <w:b w:val="0"/>
          <w:bCs w:val="0"/>
          <w:color w:val="auto"/>
          <w:szCs w:val="22"/>
          <w:u w:val="single"/>
        </w:rPr>
        <w:t>Candidate behaviour</w:t>
      </w:r>
      <w:bookmarkEnd w:id="63"/>
    </w:p>
    <w:p w14:paraId="1EBE8F6B" w14:textId="77777777" w:rsidR="00775F95" w:rsidRPr="000B48A1" w:rsidRDefault="00775F95" w:rsidP="00861088">
      <w:pPr>
        <w:spacing w:after="120"/>
        <w:rPr>
          <w:rFonts w:cs="Tahoma"/>
          <w:szCs w:val="22"/>
        </w:rPr>
      </w:pPr>
      <w:r w:rsidRPr="00DD5812">
        <w:rPr>
          <w:rFonts w:cs="Tahoma"/>
          <w:szCs w:val="22"/>
        </w:rPr>
        <w:t xml:space="preserve">See </w:t>
      </w:r>
      <w:r w:rsidRPr="00DD5812">
        <w:rPr>
          <w:rFonts w:cs="Tahoma"/>
          <w:i/>
          <w:szCs w:val="22"/>
        </w:rPr>
        <w:t>Irregularities</w:t>
      </w:r>
      <w:r w:rsidRPr="00DD5812">
        <w:rPr>
          <w:rFonts w:cs="Tahoma"/>
          <w:szCs w:val="22"/>
        </w:rPr>
        <w:t xml:space="preserve"> below.</w:t>
      </w:r>
    </w:p>
    <w:p w14:paraId="0F90D052" w14:textId="00D5C084" w:rsidR="00775F95" w:rsidRPr="001767FE" w:rsidRDefault="00775F95" w:rsidP="00861088">
      <w:pPr>
        <w:pStyle w:val="Heading3"/>
        <w:spacing w:before="0"/>
        <w:rPr>
          <w:rFonts w:cs="Tahoma"/>
          <w:b w:val="0"/>
          <w:bCs w:val="0"/>
          <w:color w:val="auto"/>
          <w:szCs w:val="22"/>
          <w:u w:val="single"/>
        </w:rPr>
      </w:pPr>
      <w:bookmarkStart w:id="64" w:name="_Toc113804800"/>
      <w:r w:rsidRPr="001767FE">
        <w:rPr>
          <w:rFonts w:cs="Tahoma"/>
          <w:b w:val="0"/>
          <w:bCs w:val="0"/>
          <w:color w:val="auto"/>
          <w:szCs w:val="22"/>
          <w:u w:val="single"/>
        </w:rPr>
        <w:t>Candidate belongings</w:t>
      </w:r>
      <w:bookmarkEnd w:id="64"/>
    </w:p>
    <w:p w14:paraId="4194821A" w14:textId="110CFDD8" w:rsidR="00775F95" w:rsidRPr="000B48A1" w:rsidRDefault="00775F95" w:rsidP="00861088">
      <w:pPr>
        <w:pStyle w:val="Default"/>
        <w:spacing w:after="120"/>
        <w:rPr>
          <w:sz w:val="22"/>
          <w:szCs w:val="22"/>
        </w:rPr>
      </w:pPr>
      <w:r w:rsidRPr="00DD5812">
        <w:rPr>
          <w:sz w:val="22"/>
          <w:szCs w:val="22"/>
        </w:rPr>
        <w:t xml:space="preserve">See </w:t>
      </w:r>
      <w:r w:rsidRPr="00DD5812">
        <w:rPr>
          <w:i/>
          <w:sz w:val="22"/>
          <w:szCs w:val="22"/>
        </w:rPr>
        <w:t xml:space="preserve">Unauthorised </w:t>
      </w:r>
      <w:r w:rsidR="007D0DBF" w:rsidRPr="00DD5812">
        <w:rPr>
          <w:i/>
          <w:sz w:val="22"/>
          <w:szCs w:val="22"/>
        </w:rPr>
        <w:t xml:space="preserve">items </w:t>
      </w:r>
      <w:r w:rsidRPr="00DD5812">
        <w:rPr>
          <w:sz w:val="22"/>
          <w:szCs w:val="22"/>
        </w:rPr>
        <w:t>below.</w:t>
      </w:r>
    </w:p>
    <w:p w14:paraId="794FEEA4" w14:textId="03701BAD" w:rsidR="00775F95" w:rsidRPr="001767FE" w:rsidRDefault="00775F95" w:rsidP="00861088">
      <w:pPr>
        <w:pStyle w:val="Heading3"/>
        <w:spacing w:before="0"/>
        <w:rPr>
          <w:rFonts w:cs="Tahoma"/>
          <w:b w:val="0"/>
          <w:bCs w:val="0"/>
          <w:color w:val="auto"/>
          <w:szCs w:val="22"/>
          <w:u w:val="single"/>
        </w:rPr>
      </w:pPr>
      <w:bookmarkStart w:id="65" w:name="_Toc113804801"/>
      <w:r w:rsidRPr="001767FE">
        <w:rPr>
          <w:rFonts w:cs="Tahoma"/>
          <w:b w:val="0"/>
          <w:bCs w:val="0"/>
          <w:color w:val="auto"/>
          <w:szCs w:val="22"/>
          <w:u w:val="single"/>
        </w:rPr>
        <w:t>Candidate late arrival</w:t>
      </w:r>
      <w:bookmarkEnd w:id="65"/>
    </w:p>
    <w:p w14:paraId="60126FB7" w14:textId="77777777" w:rsidR="00775F95" w:rsidRPr="000B48A1" w:rsidRDefault="00775F95" w:rsidP="00861088">
      <w:pPr>
        <w:spacing w:after="120"/>
        <w:rPr>
          <w:rFonts w:cs="Tahoma"/>
          <w:b/>
          <w:szCs w:val="22"/>
        </w:rPr>
      </w:pPr>
      <w:r w:rsidRPr="000B48A1">
        <w:rPr>
          <w:rFonts w:cs="Tahoma"/>
          <w:b/>
          <w:szCs w:val="22"/>
        </w:rPr>
        <w:t>Exams officer</w:t>
      </w:r>
    </w:p>
    <w:p w14:paraId="3E54A53C" w14:textId="465AEC45" w:rsidR="00775F95" w:rsidRPr="000B48A1" w:rsidRDefault="00775F95" w:rsidP="00861088">
      <w:pPr>
        <w:pStyle w:val="ListParagraph"/>
        <w:numPr>
          <w:ilvl w:val="0"/>
          <w:numId w:val="71"/>
        </w:numPr>
        <w:spacing w:after="120"/>
        <w:rPr>
          <w:rFonts w:cs="Tahoma"/>
          <w:szCs w:val="22"/>
        </w:rPr>
      </w:pPr>
      <w:bookmarkStart w:id="66" w:name="_Hlk22893547"/>
      <w:r w:rsidRPr="000B48A1">
        <w:rPr>
          <w:rFonts w:cs="Tahoma"/>
          <w:szCs w:val="22"/>
        </w:rPr>
        <w:t>Ensures that candidates who arrive very late for an exam are reported</w:t>
      </w:r>
      <w:r w:rsidR="00932AFE" w:rsidRPr="000B48A1">
        <w:rPr>
          <w:rFonts w:cs="Tahoma"/>
          <w:szCs w:val="22"/>
        </w:rPr>
        <w:t xml:space="preserve"> to the awarding body</w:t>
      </w:r>
      <w:r w:rsidRPr="000B48A1">
        <w:rPr>
          <w:rFonts w:cs="Tahoma"/>
          <w:szCs w:val="22"/>
        </w:rPr>
        <w:t xml:space="preserve"> </w:t>
      </w:r>
      <w:r w:rsidR="00932AFE" w:rsidRPr="000B48A1">
        <w:rPr>
          <w:rFonts w:cs="Tahoma"/>
          <w:szCs w:val="22"/>
        </w:rPr>
        <w:t xml:space="preserve">by submitting a report on candidate admitted very late to examination </w:t>
      </w:r>
      <w:r w:rsidR="00932AFE" w:rsidRPr="002C64D7">
        <w:rPr>
          <w:rFonts w:cs="Tahoma"/>
          <w:szCs w:val="22"/>
        </w:rPr>
        <w:t xml:space="preserve">room </w:t>
      </w:r>
      <w:bookmarkStart w:id="67" w:name="_Hlk528958722"/>
      <w:r w:rsidR="00CB6556" w:rsidRPr="002C64D7">
        <w:rPr>
          <w:rFonts w:cs="Tahoma"/>
          <w:szCs w:val="22"/>
        </w:rPr>
        <w:t>using</w:t>
      </w:r>
      <w:r w:rsidR="00E45246" w:rsidRPr="002C64D7">
        <w:rPr>
          <w:rFonts w:cs="Tahoma"/>
          <w:szCs w:val="22"/>
        </w:rPr>
        <w:t xml:space="preserve"> CAP to</w:t>
      </w:r>
      <w:r w:rsidR="00E45246" w:rsidRPr="000B48A1">
        <w:rPr>
          <w:rFonts w:cs="Tahoma"/>
          <w:szCs w:val="22"/>
        </w:rPr>
        <w:t xml:space="preserve"> timescale</w:t>
      </w:r>
      <w:bookmarkEnd w:id="67"/>
    </w:p>
    <w:p w14:paraId="5053BBE6" w14:textId="1E02EA4C" w:rsidR="00775F95" w:rsidRPr="000B48A1" w:rsidRDefault="00775F95" w:rsidP="00861088">
      <w:pPr>
        <w:pStyle w:val="ListParagraph"/>
        <w:numPr>
          <w:ilvl w:val="0"/>
          <w:numId w:val="71"/>
        </w:numPr>
        <w:spacing w:after="120"/>
        <w:rPr>
          <w:rFonts w:cs="Tahoma"/>
          <w:szCs w:val="22"/>
        </w:rPr>
      </w:pPr>
      <w:r w:rsidRPr="000B48A1">
        <w:rPr>
          <w:rFonts w:cs="Tahoma"/>
          <w:szCs w:val="22"/>
        </w:rPr>
        <w:t xml:space="preserve">Warns candidates that their </w:t>
      </w:r>
      <w:r w:rsidR="00932AFE" w:rsidRPr="000B48A1">
        <w:rPr>
          <w:rFonts w:cs="Tahoma"/>
          <w:szCs w:val="22"/>
        </w:rPr>
        <w:t>script</w:t>
      </w:r>
      <w:r w:rsidRPr="000B48A1">
        <w:rPr>
          <w:rFonts w:cs="Tahoma"/>
          <w:szCs w:val="22"/>
        </w:rPr>
        <w:t xml:space="preserve"> may not be accepted by the awarding body</w:t>
      </w:r>
    </w:p>
    <w:bookmarkEnd w:id="66"/>
    <w:p w14:paraId="375C3CDF" w14:textId="77777777" w:rsidR="00775F95" w:rsidRPr="000B48A1" w:rsidRDefault="00775F95" w:rsidP="00861088">
      <w:pPr>
        <w:spacing w:after="120"/>
        <w:rPr>
          <w:rFonts w:cs="Tahoma"/>
          <w:b/>
          <w:szCs w:val="22"/>
        </w:rPr>
      </w:pPr>
      <w:r w:rsidRPr="000B48A1">
        <w:rPr>
          <w:rFonts w:cs="Tahoma"/>
          <w:b/>
          <w:szCs w:val="22"/>
        </w:rPr>
        <w:t>Invigilators</w:t>
      </w:r>
    </w:p>
    <w:p w14:paraId="68981A70" w14:textId="77777777" w:rsidR="00775F95" w:rsidRPr="000B48A1" w:rsidRDefault="00775F95" w:rsidP="00861088">
      <w:pPr>
        <w:pStyle w:val="ListParagraph"/>
        <w:numPr>
          <w:ilvl w:val="0"/>
          <w:numId w:val="72"/>
        </w:numPr>
        <w:spacing w:after="120"/>
        <w:rPr>
          <w:rFonts w:cs="Tahoma"/>
          <w:szCs w:val="22"/>
        </w:rPr>
      </w:pPr>
      <w:r w:rsidRPr="000B48A1">
        <w:rPr>
          <w:rFonts w:cs="Tahoma"/>
          <w:szCs w:val="22"/>
        </w:rPr>
        <w:t>Are informed of the policy/process for dealing with late/very late arrival candidates through training</w:t>
      </w:r>
    </w:p>
    <w:p w14:paraId="2E3B3C51" w14:textId="77777777" w:rsidR="00775F95" w:rsidRPr="000B48A1" w:rsidRDefault="00775F95" w:rsidP="00861088">
      <w:pPr>
        <w:pStyle w:val="ListParagraph"/>
        <w:numPr>
          <w:ilvl w:val="0"/>
          <w:numId w:val="72"/>
        </w:numPr>
        <w:spacing w:after="120"/>
        <w:rPr>
          <w:rFonts w:cs="Tahoma"/>
          <w:szCs w:val="22"/>
        </w:rPr>
      </w:pPr>
      <w:r w:rsidRPr="000B48A1">
        <w:rPr>
          <w:rFonts w:cs="Tahoma"/>
          <w:szCs w:val="22"/>
        </w:rPr>
        <w:t>Ensure that relevant information is recorded on the exam room incident log</w:t>
      </w:r>
    </w:p>
    <w:p w14:paraId="69172349" w14:textId="34A8DD50" w:rsidR="00775F95" w:rsidRPr="001767FE" w:rsidRDefault="00775F95" w:rsidP="002C64D7">
      <w:pPr>
        <w:pStyle w:val="Heading3"/>
        <w:rPr>
          <w:rFonts w:cs="Tahoma"/>
          <w:b w:val="0"/>
          <w:bCs w:val="0"/>
          <w:color w:val="auto"/>
          <w:szCs w:val="22"/>
          <w:u w:val="single"/>
        </w:rPr>
      </w:pPr>
      <w:bookmarkStart w:id="68" w:name="_Toc113804803"/>
      <w:r w:rsidRPr="001767FE">
        <w:rPr>
          <w:rFonts w:cs="Tahoma"/>
          <w:b w:val="0"/>
          <w:bCs w:val="0"/>
          <w:color w:val="auto"/>
          <w:szCs w:val="22"/>
          <w:u w:val="single"/>
        </w:rPr>
        <w:t>Conducting exams</w:t>
      </w:r>
      <w:bookmarkEnd w:id="68"/>
    </w:p>
    <w:p w14:paraId="32181CF0" w14:textId="77777777" w:rsidR="00775F95" w:rsidRPr="000B48A1" w:rsidRDefault="00775F95" w:rsidP="00861088">
      <w:pPr>
        <w:spacing w:after="120"/>
        <w:rPr>
          <w:rFonts w:cs="Tahoma"/>
          <w:b/>
          <w:szCs w:val="22"/>
        </w:rPr>
      </w:pPr>
      <w:r w:rsidRPr="000B48A1">
        <w:rPr>
          <w:rFonts w:cs="Tahoma"/>
          <w:b/>
          <w:szCs w:val="22"/>
        </w:rPr>
        <w:t>Head of centre</w:t>
      </w:r>
    </w:p>
    <w:p w14:paraId="621AE725" w14:textId="77777777" w:rsidR="00775F95" w:rsidRPr="000B48A1" w:rsidRDefault="00775F95" w:rsidP="00861088">
      <w:pPr>
        <w:pStyle w:val="ListParagraph"/>
        <w:numPr>
          <w:ilvl w:val="0"/>
          <w:numId w:val="16"/>
        </w:numPr>
        <w:spacing w:after="120"/>
        <w:rPr>
          <w:rFonts w:cs="Tahoma"/>
          <w:szCs w:val="22"/>
        </w:rPr>
      </w:pPr>
      <w:r w:rsidRPr="000B48A1">
        <w:rPr>
          <w:rFonts w:cs="Tahoma"/>
          <w:szCs w:val="22"/>
        </w:rPr>
        <w:t>Ensures venues used for conducting exams meet the requirements of JCQ and awarding bodies</w:t>
      </w:r>
    </w:p>
    <w:p w14:paraId="3D226CFA" w14:textId="77777777" w:rsidR="00775F95" w:rsidRPr="000B48A1" w:rsidRDefault="00775F95" w:rsidP="00861088">
      <w:pPr>
        <w:spacing w:after="120"/>
        <w:rPr>
          <w:rFonts w:cs="Tahoma"/>
          <w:b/>
          <w:szCs w:val="22"/>
        </w:rPr>
      </w:pPr>
      <w:r w:rsidRPr="000B48A1">
        <w:rPr>
          <w:rFonts w:cs="Tahoma"/>
          <w:b/>
          <w:szCs w:val="22"/>
        </w:rPr>
        <w:t>Exams officer</w:t>
      </w:r>
    </w:p>
    <w:p w14:paraId="6CBB9A4B" w14:textId="77777777" w:rsidR="00775F95" w:rsidRPr="000B48A1" w:rsidRDefault="00775F95" w:rsidP="00861088">
      <w:pPr>
        <w:pStyle w:val="ListParagraph"/>
        <w:numPr>
          <w:ilvl w:val="0"/>
          <w:numId w:val="16"/>
        </w:numPr>
        <w:spacing w:after="120"/>
        <w:rPr>
          <w:rFonts w:cs="Tahoma"/>
          <w:szCs w:val="22"/>
        </w:rPr>
      </w:pPr>
      <w:r w:rsidRPr="000B48A1">
        <w:rPr>
          <w:rFonts w:cs="Tahoma"/>
          <w:szCs w:val="22"/>
        </w:rPr>
        <w:t>Ensures exams are conducted according to JCQ and awarding body instructions</w:t>
      </w:r>
    </w:p>
    <w:p w14:paraId="741B2987" w14:textId="77777777" w:rsidR="00775F95" w:rsidRPr="000B48A1" w:rsidRDefault="00775F95" w:rsidP="00861088">
      <w:pPr>
        <w:pStyle w:val="ListParagraph"/>
        <w:numPr>
          <w:ilvl w:val="0"/>
          <w:numId w:val="16"/>
        </w:numPr>
        <w:spacing w:after="120"/>
        <w:rPr>
          <w:rFonts w:cs="Tahoma"/>
          <w:szCs w:val="22"/>
        </w:rPr>
      </w:pPr>
      <w:r w:rsidRPr="000B48A1">
        <w:rPr>
          <w:rFonts w:cs="Tahoma"/>
          <w:szCs w:val="22"/>
        </w:rPr>
        <w:t xml:space="preserve">Uses an </w:t>
      </w:r>
      <w:r w:rsidRPr="000B48A1">
        <w:rPr>
          <w:rFonts w:cs="Tahoma"/>
          <w:i/>
          <w:szCs w:val="22"/>
        </w:rPr>
        <w:t>exam day checklist</w:t>
      </w:r>
      <w:r w:rsidRPr="000B48A1">
        <w:rPr>
          <w:rFonts w:cs="Tahoma"/>
          <w:szCs w:val="22"/>
        </w:rPr>
        <w:t xml:space="preserve"> to ensure each exam session is fully prepared for, unplanned events can be dealt </w:t>
      </w:r>
      <w:proofErr w:type="gramStart"/>
      <w:r w:rsidRPr="000B48A1">
        <w:rPr>
          <w:rFonts w:cs="Tahoma"/>
          <w:szCs w:val="22"/>
        </w:rPr>
        <w:t>with</w:t>
      </w:r>
      <w:proofErr w:type="gramEnd"/>
      <w:r w:rsidRPr="000B48A1">
        <w:rPr>
          <w:rFonts w:cs="Tahoma"/>
          <w:szCs w:val="22"/>
        </w:rPr>
        <w:t xml:space="preserve"> and associated follow-up is completed</w:t>
      </w:r>
    </w:p>
    <w:p w14:paraId="51150AAA" w14:textId="1EBCE540" w:rsidR="00775F95" w:rsidRPr="001767FE" w:rsidRDefault="00775F95" w:rsidP="00861088">
      <w:pPr>
        <w:pStyle w:val="Heading3"/>
        <w:spacing w:before="0"/>
        <w:rPr>
          <w:rFonts w:cs="Tahoma"/>
          <w:b w:val="0"/>
          <w:bCs w:val="0"/>
          <w:color w:val="auto"/>
          <w:szCs w:val="22"/>
          <w:u w:val="single"/>
        </w:rPr>
      </w:pPr>
      <w:bookmarkStart w:id="69" w:name="_Toc113804804"/>
      <w:r w:rsidRPr="001767FE">
        <w:rPr>
          <w:rFonts w:cs="Tahoma"/>
          <w:b w:val="0"/>
          <w:bCs w:val="0"/>
          <w:color w:val="auto"/>
          <w:szCs w:val="22"/>
          <w:u w:val="single"/>
        </w:rPr>
        <w:lastRenderedPageBreak/>
        <w:t>Dispatch of exam scripts</w:t>
      </w:r>
      <w:bookmarkEnd w:id="69"/>
    </w:p>
    <w:p w14:paraId="530620B3" w14:textId="77777777" w:rsidR="00775F95" w:rsidRPr="000B48A1" w:rsidRDefault="00775F95" w:rsidP="00861088">
      <w:pPr>
        <w:spacing w:after="120"/>
        <w:rPr>
          <w:rFonts w:cs="Tahoma"/>
          <w:b/>
          <w:szCs w:val="22"/>
        </w:rPr>
      </w:pPr>
      <w:r w:rsidRPr="000B48A1">
        <w:rPr>
          <w:rFonts w:cs="Tahoma"/>
          <w:b/>
          <w:szCs w:val="22"/>
        </w:rPr>
        <w:t>Exams officer</w:t>
      </w:r>
    </w:p>
    <w:p w14:paraId="2D214453" w14:textId="77777777" w:rsidR="00775F95" w:rsidRPr="000B48A1" w:rsidRDefault="00775F95" w:rsidP="00861088">
      <w:pPr>
        <w:pStyle w:val="ListParagraph"/>
        <w:numPr>
          <w:ilvl w:val="0"/>
          <w:numId w:val="73"/>
        </w:numPr>
        <w:spacing w:after="120"/>
        <w:rPr>
          <w:rFonts w:cs="Tahoma"/>
          <w:szCs w:val="22"/>
        </w:rPr>
      </w:pPr>
      <w:r w:rsidRPr="000B48A1">
        <w:rPr>
          <w:rFonts w:cs="Tahoma"/>
          <w:szCs w:val="22"/>
        </w:rPr>
        <w:t>Dispatches scripts as instructed by JCQ and awarding bodies</w:t>
      </w:r>
    </w:p>
    <w:p w14:paraId="70470110" w14:textId="77777777" w:rsidR="00775F95" w:rsidRPr="000B48A1" w:rsidRDefault="00775F95" w:rsidP="00861088">
      <w:pPr>
        <w:pStyle w:val="ListParagraph"/>
        <w:numPr>
          <w:ilvl w:val="0"/>
          <w:numId w:val="73"/>
        </w:numPr>
        <w:spacing w:after="120"/>
        <w:rPr>
          <w:rFonts w:cs="Tahoma"/>
          <w:szCs w:val="22"/>
        </w:rPr>
      </w:pPr>
      <w:r w:rsidRPr="000B48A1">
        <w:rPr>
          <w:rFonts w:cs="Tahoma"/>
          <w:szCs w:val="22"/>
        </w:rPr>
        <w:t>Keeps appropriate records to track dispatch</w:t>
      </w:r>
    </w:p>
    <w:p w14:paraId="6F00A5A4" w14:textId="6B925AAE" w:rsidR="00775F95" w:rsidRPr="001767FE" w:rsidRDefault="00775F95" w:rsidP="00861088">
      <w:pPr>
        <w:pStyle w:val="Heading3"/>
        <w:spacing w:before="0"/>
        <w:rPr>
          <w:rFonts w:cs="Tahoma"/>
          <w:b w:val="0"/>
          <w:bCs w:val="0"/>
          <w:color w:val="auto"/>
          <w:szCs w:val="22"/>
          <w:u w:val="single"/>
        </w:rPr>
      </w:pPr>
      <w:bookmarkStart w:id="70" w:name="_Toc113804805"/>
      <w:r w:rsidRPr="001767FE">
        <w:rPr>
          <w:rFonts w:cs="Tahoma"/>
          <w:b w:val="0"/>
          <w:bCs w:val="0"/>
          <w:color w:val="auto"/>
          <w:szCs w:val="22"/>
          <w:u w:val="single"/>
        </w:rPr>
        <w:t>Exam papers and materials</w:t>
      </w:r>
      <w:bookmarkEnd w:id="70"/>
    </w:p>
    <w:p w14:paraId="459459D2" w14:textId="77777777" w:rsidR="00775F95" w:rsidRPr="000B48A1" w:rsidRDefault="00775F95" w:rsidP="00861088">
      <w:pPr>
        <w:spacing w:after="120"/>
        <w:rPr>
          <w:rFonts w:cs="Tahoma"/>
          <w:b/>
          <w:szCs w:val="22"/>
        </w:rPr>
      </w:pPr>
      <w:r w:rsidRPr="000B48A1">
        <w:rPr>
          <w:rFonts w:cs="Tahoma"/>
          <w:b/>
          <w:szCs w:val="22"/>
        </w:rPr>
        <w:t>Exams officer</w:t>
      </w:r>
    </w:p>
    <w:p w14:paraId="6746A4F4" w14:textId="6AD6362E"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Organises exam question papers and associated confidential resources in date order in </w:t>
      </w:r>
      <w:r w:rsidR="009D017F" w:rsidRPr="000B48A1">
        <w:rPr>
          <w:rFonts w:cs="Tahoma"/>
          <w:szCs w:val="22"/>
        </w:rPr>
        <w:t xml:space="preserve">the </w:t>
      </w:r>
      <w:r w:rsidRPr="000B48A1">
        <w:rPr>
          <w:rFonts w:cs="Tahoma"/>
          <w:szCs w:val="22"/>
        </w:rPr>
        <w:t>secure storage</w:t>
      </w:r>
      <w:r w:rsidR="000C26F8" w:rsidRPr="000B48A1">
        <w:rPr>
          <w:rFonts w:cs="Tahoma"/>
          <w:szCs w:val="22"/>
        </w:rPr>
        <w:t xml:space="preserve"> facility</w:t>
      </w:r>
    </w:p>
    <w:p w14:paraId="1C33126A" w14:textId="192796C6"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Attaches erratum notices received to </w:t>
      </w:r>
      <w:r w:rsidRPr="002C64D7">
        <w:rPr>
          <w:rFonts w:cs="Tahoma"/>
          <w:szCs w:val="22"/>
        </w:rPr>
        <w:t xml:space="preserve">relevant </w:t>
      </w:r>
      <w:r w:rsidR="00CB6556" w:rsidRPr="002C64D7">
        <w:rPr>
          <w:rFonts w:cs="Tahoma"/>
          <w:szCs w:val="22"/>
        </w:rPr>
        <w:t>sealed</w:t>
      </w:r>
      <w:r w:rsidRPr="002C64D7">
        <w:rPr>
          <w:rFonts w:cs="Tahoma"/>
          <w:szCs w:val="22"/>
        </w:rPr>
        <w:t xml:space="preserve"> question</w:t>
      </w:r>
      <w:r w:rsidRPr="000B48A1">
        <w:rPr>
          <w:rFonts w:cs="Tahoma"/>
          <w:szCs w:val="22"/>
        </w:rPr>
        <w:t xml:space="preserve"> paper packets</w:t>
      </w:r>
    </w:p>
    <w:p w14:paraId="6E5623F4" w14:textId="77777777" w:rsidR="00775F95" w:rsidRPr="000B48A1" w:rsidRDefault="00775F95" w:rsidP="00861088">
      <w:pPr>
        <w:pStyle w:val="ListParagraph"/>
        <w:numPr>
          <w:ilvl w:val="0"/>
          <w:numId w:val="15"/>
        </w:numPr>
        <w:spacing w:after="120"/>
        <w:rPr>
          <w:rFonts w:cs="Tahoma"/>
          <w:szCs w:val="22"/>
        </w:rPr>
      </w:pPr>
      <w:r w:rsidRPr="000B48A1">
        <w:rPr>
          <w:rFonts w:cs="Tahoma"/>
          <w:szCs w:val="22"/>
        </w:rPr>
        <w:t>Collates attendance registers and examiner details in date order</w:t>
      </w:r>
    </w:p>
    <w:p w14:paraId="79AE315C" w14:textId="544E9E10"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Regularly checks mail or </w:t>
      </w:r>
      <w:r w:rsidR="000C26F8" w:rsidRPr="000B48A1">
        <w:rPr>
          <w:rFonts w:cs="Tahoma"/>
          <w:szCs w:val="22"/>
        </w:rPr>
        <w:t xml:space="preserve">email </w:t>
      </w:r>
      <w:r w:rsidRPr="000B48A1">
        <w:rPr>
          <w:rFonts w:cs="Tahoma"/>
          <w:szCs w:val="22"/>
        </w:rPr>
        <w:t>inbox for updates from awarding bodies</w:t>
      </w:r>
    </w:p>
    <w:p w14:paraId="56086866" w14:textId="02EBA9AA" w:rsidR="00645FA7" w:rsidRPr="00CB6556" w:rsidRDefault="00775F95" w:rsidP="00861088">
      <w:pPr>
        <w:pStyle w:val="ListParagraph"/>
        <w:numPr>
          <w:ilvl w:val="0"/>
          <w:numId w:val="15"/>
        </w:numPr>
        <w:spacing w:after="120"/>
        <w:rPr>
          <w:rFonts w:cs="Tahoma"/>
          <w:szCs w:val="22"/>
        </w:rPr>
      </w:pPr>
      <w:bookmarkStart w:id="71" w:name="_Hlk22893620"/>
      <w:r w:rsidRPr="00CB6556">
        <w:rPr>
          <w:rFonts w:cs="Tahoma"/>
          <w:szCs w:val="22"/>
        </w:rPr>
        <w:t>In order to avoid potential breaches of security, ensures</w:t>
      </w:r>
      <w:r w:rsidR="00645FA7" w:rsidRPr="00CB6556">
        <w:rPr>
          <w:rFonts w:cs="Tahoma"/>
          <w:szCs w:val="22"/>
        </w:rPr>
        <w:t xml:space="preserve"> care is taken to ensure the correct question paper packets are opened</w:t>
      </w:r>
      <w:r w:rsidRPr="00CB6556">
        <w:rPr>
          <w:rFonts w:cs="Tahoma"/>
          <w:szCs w:val="22"/>
        </w:rPr>
        <w:t xml:space="preserve"> </w:t>
      </w:r>
      <w:bookmarkStart w:id="72" w:name="_Hlk528959003"/>
      <w:r w:rsidR="00645FA7" w:rsidRPr="00CB6556">
        <w:rPr>
          <w:rFonts w:cs="Tahoma"/>
          <w:szCs w:val="22"/>
        </w:rPr>
        <w:t xml:space="preserve">by ensuring a member of centre staff, additional to the person removing the papers from secure storage, </w:t>
      </w:r>
      <w:proofErr w:type="gramStart"/>
      <w:r w:rsidR="00645FA7" w:rsidRPr="00CB6556">
        <w:rPr>
          <w:rFonts w:cs="Tahoma"/>
          <w:szCs w:val="22"/>
        </w:rPr>
        <w:t>e.g.</w:t>
      </w:r>
      <w:proofErr w:type="gramEnd"/>
      <w:r w:rsidR="00645FA7" w:rsidRPr="00CB6556">
        <w:rPr>
          <w:rFonts w:cs="Tahoma"/>
          <w:szCs w:val="22"/>
        </w:rPr>
        <w:t xml:space="preserve"> an invigilator, checks the day, date, time, subject, unit/component and tier of entry, if appropriate, immediately before a question paper packet is opened</w:t>
      </w:r>
    </w:p>
    <w:p w14:paraId="4C9AB70D" w14:textId="78E56253" w:rsidR="00394E41" w:rsidRPr="00CB6556" w:rsidRDefault="00394E41" w:rsidP="00861088">
      <w:pPr>
        <w:pStyle w:val="ListParagraph"/>
        <w:numPr>
          <w:ilvl w:val="0"/>
          <w:numId w:val="15"/>
        </w:numPr>
        <w:spacing w:after="120"/>
        <w:rPr>
          <w:rFonts w:cs="Tahoma"/>
          <w:szCs w:val="22"/>
        </w:rPr>
      </w:pPr>
      <w:r w:rsidRPr="00CB6556">
        <w:rPr>
          <w:rFonts w:cs="Tahoma"/>
          <w:szCs w:val="22"/>
        </w:rPr>
        <w:t xml:space="preserve">Ensures this </w:t>
      </w:r>
      <w:r w:rsidR="001E462B" w:rsidRPr="00CB6556">
        <w:rPr>
          <w:rFonts w:cs="Tahoma"/>
          <w:szCs w:val="22"/>
        </w:rPr>
        <w:t>additional/</w:t>
      </w:r>
      <w:r w:rsidRPr="00CB6556">
        <w:rPr>
          <w:rFonts w:cs="Tahoma"/>
          <w:szCs w:val="22"/>
        </w:rPr>
        <w:t xml:space="preserve">second check </w:t>
      </w:r>
      <w:r w:rsidR="001E462B" w:rsidRPr="00CB6556">
        <w:rPr>
          <w:rFonts w:cs="Tahoma"/>
          <w:szCs w:val="22"/>
        </w:rPr>
        <w:t>is recorded</w:t>
      </w:r>
    </w:p>
    <w:bookmarkEnd w:id="71"/>
    <w:bookmarkEnd w:id="72"/>
    <w:p w14:paraId="225C3637" w14:textId="0AD755F0"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Where allowed by the awarding body, only releases exam papers and materials to teaching departments for teaching and learning purposes after the published finishing time of the exam, or until any </w:t>
      </w:r>
      <w:r w:rsidR="000C26F8" w:rsidRPr="000B48A1">
        <w:rPr>
          <w:rFonts w:cs="Tahoma"/>
          <w:szCs w:val="22"/>
        </w:rPr>
        <w:t xml:space="preserve">timetable </w:t>
      </w:r>
      <w:r w:rsidRPr="000B48A1">
        <w:rPr>
          <w:rFonts w:cs="Tahoma"/>
          <w:szCs w:val="22"/>
        </w:rPr>
        <w:t>clash candidates have completed the exam</w:t>
      </w:r>
    </w:p>
    <w:p w14:paraId="4698AFC0" w14:textId="6FD3212D" w:rsidR="00775F95" w:rsidRPr="001767FE" w:rsidRDefault="00775F95" w:rsidP="00861088">
      <w:pPr>
        <w:pStyle w:val="Heading3"/>
        <w:spacing w:before="0"/>
        <w:rPr>
          <w:rFonts w:cs="Tahoma"/>
          <w:b w:val="0"/>
          <w:bCs w:val="0"/>
          <w:color w:val="auto"/>
          <w:szCs w:val="22"/>
          <w:u w:val="single"/>
        </w:rPr>
      </w:pPr>
      <w:bookmarkStart w:id="73" w:name="_Toc113804806"/>
      <w:r w:rsidRPr="001767FE">
        <w:rPr>
          <w:rFonts w:cs="Tahoma"/>
          <w:b w:val="0"/>
          <w:bCs w:val="0"/>
          <w:color w:val="auto"/>
          <w:szCs w:val="22"/>
          <w:u w:val="single"/>
        </w:rPr>
        <w:t>Exam rooms</w:t>
      </w:r>
      <w:bookmarkEnd w:id="73"/>
    </w:p>
    <w:p w14:paraId="5F5DD79D" w14:textId="77777777" w:rsidR="00775F95" w:rsidRPr="000B48A1" w:rsidRDefault="00775F95" w:rsidP="00861088">
      <w:pPr>
        <w:spacing w:after="120"/>
        <w:rPr>
          <w:rFonts w:cs="Tahoma"/>
          <w:b/>
          <w:szCs w:val="22"/>
        </w:rPr>
      </w:pPr>
      <w:r w:rsidRPr="000B48A1">
        <w:rPr>
          <w:rFonts w:cs="Tahoma"/>
          <w:b/>
          <w:szCs w:val="22"/>
        </w:rPr>
        <w:t>Head of centre</w:t>
      </w:r>
    </w:p>
    <w:p w14:paraId="7BE3CB71" w14:textId="6D00B764" w:rsidR="001E462B" w:rsidRPr="000B48A1" w:rsidRDefault="00AC763F" w:rsidP="00861088">
      <w:pPr>
        <w:pStyle w:val="ListParagraph"/>
        <w:numPr>
          <w:ilvl w:val="0"/>
          <w:numId w:val="16"/>
        </w:numPr>
        <w:spacing w:after="120"/>
        <w:rPr>
          <w:rFonts w:cs="Tahoma"/>
          <w:szCs w:val="22"/>
        </w:rPr>
      </w:pPr>
      <w:bookmarkStart w:id="74" w:name="_Hlk22893728"/>
      <w:r w:rsidRPr="000B48A1">
        <w:rPr>
          <w:rFonts w:cs="Tahoma"/>
          <w:szCs w:val="22"/>
        </w:rPr>
        <w:t xml:space="preserve">Ensures that </w:t>
      </w:r>
      <w:bookmarkStart w:id="75" w:name="_Hlk528959623"/>
      <w:r w:rsidR="00A20434" w:rsidRPr="000B48A1">
        <w:rPr>
          <w:rFonts w:cs="Tahoma"/>
          <w:szCs w:val="22"/>
        </w:rPr>
        <w:t xml:space="preserve">internal tests, mock exams, </w:t>
      </w:r>
      <w:r w:rsidRPr="000B48A1">
        <w:rPr>
          <w:rFonts w:cs="Tahoma"/>
          <w:szCs w:val="22"/>
        </w:rPr>
        <w:t xml:space="preserve">revision or coaching sessions </w:t>
      </w:r>
      <w:bookmarkEnd w:id="75"/>
      <w:r w:rsidR="001E462B" w:rsidRPr="000B48A1">
        <w:rPr>
          <w:rFonts w:cs="Tahoma"/>
          <w:szCs w:val="22"/>
        </w:rPr>
        <w:t xml:space="preserve">are not conducted in a room ‘designated’ as an exam </w:t>
      </w:r>
      <w:proofErr w:type="gramStart"/>
      <w:r w:rsidR="001E462B" w:rsidRPr="000B48A1">
        <w:rPr>
          <w:rFonts w:cs="Tahoma"/>
          <w:szCs w:val="22"/>
        </w:rPr>
        <w:t>room</w:t>
      </w:r>
      <w:proofErr w:type="gramEnd"/>
      <w:r w:rsidR="001E462B" w:rsidRPr="000B48A1">
        <w:rPr>
          <w:rFonts w:cs="Tahoma"/>
          <w:szCs w:val="22"/>
        </w:rPr>
        <w:t xml:space="preserve"> </w:t>
      </w:r>
    </w:p>
    <w:p w14:paraId="07F94732" w14:textId="77777777" w:rsidR="003D5870" w:rsidRPr="000B48A1" w:rsidRDefault="001E462B" w:rsidP="00861088">
      <w:pPr>
        <w:pStyle w:val="ListParagraph"/>
        <w:numPr>
          <w:ilvl w:val="0"/>
          <w:numId w:val="16"/>
        </w:numPr>
        <w:spacing w:after="120"/>
        <w:rPr>
          <w:rFonts w:cs="Tahoma"/>
          <w:szCs w:val="22"/>
        </w:rPr>
      </w:pPr>
      <w:r w:rsidRPr="000B48A1">
        <w:rPr>
          <w:rFonts w:cs="Tahoma"/>
          <w:szCs w:val="22"/>
        </w:rPr>
        <w:t xml:space="preserve">Ensures that when a room is ‘designated’ as an exam room it is not used for any purpose other than conducting external exams </w:t>
      </w:r>
    </w:p>
    <w:p w14:paraId="2E257847" w14:textId="47D99EB8" w:rsidR="00775F95" w:rsidRPr="00CB6556" w:rsidRDefault="00775F95" w:rsidP="00861088">
      <w:pPr>
        <w:pStyle w:val="ListParagraph"/>
        <w:numPr>
          <w:ilvl w:val="0"/>
          <w:numId w:val="16"/>
        </w:numPr>
        <w:spacing w:after="120"/>
        <w:rPr>
          <w:rFonts w:cs="Tahoma"/>
          <w:szCs w:val="22"/>
        </w:rPr>
      </w:pPr>
      <w:r w:rsidRPr="00CB6556">
        <w:rPr>
          <w:rFonts w:cs="Tahoma"/>
          <w:szCs w:val="22"/>
        </w:rPr>
        <w:t xml:space="preserve">Ensures only </w:t>
      </w:r>
      <w:r w:rsidR="003D5870" w:rsidRPr="00CB6556">
        <w:rPr>
          <w:rFonts w:cs="Tahoma"/>
          <w:szCs w:val="22"/>
        </w:rPr>
        <w:t>approved</w:t>
      </w:r>
      <w:r w:rsidRPr="00CB6556">
        <w:rPr>
          <w:rFonts w:cs="Tahoma"/>
          <w:szCs w:val="22"/>
        </w:rPr>
        <w:t xml:space="preserve"> centre staff </w:t>
      </w:r>
      <w:r w:rsidR="003D5870" w:rsidRPr="00CB6556">
        <w:rPr>
          <w:rFonts w:cs="Tahoma"/>
          <w:szCs w:val="22"/>
        </w:rPr>
        <w:t xml:space="preserve">(who have not taught the subject being examined) </w:t>
      </w:r>
      <w:r w:rsidRPr="00CB6556">
        <w:rPr>
          <w:rFonts w:cs="Tahoma"/>
          <w:szCs w:val="22"/>
        </w:rPr>
        <w:t>are present in exam rooms</w:t>
      </w:r>
      <w:r w:rsidR="00E36722" w:rsidRPr="00CB6556">
        <w:rPr>
          <w:rFonts w:cs="Tahoma"/>
          <w:szCs w:val="22"/>
        </w:rPr>
        <w:t xml:space="preserve"> to perform permitted tasks</w:t>
      </w:r>
    </w:p>
    <w:p w14:paraId="6E841841" w14:textId="29A2771B" w:rsidR="00775F95" w:rsidRPr="000B48A1" w:rsidRDefault="00775F95" w:rsidP="00861088">
      <w:pPr>
        <w:pStyle w:val="ListParagraph"/>
        <w:numPr>
          <w:ilvl w:val="0"/>
          <w:numId w:val="16"/>
        </w:numPr>
        <w:spacing w:after="120"/>
        <w:rPr>
          <w:rFonts w:cs="Tahoma"/>
          <w:szCs w:val="22"/>
        </w:rPr>
      </w:pPr>
      <w:r w:rsidRPr="000B48A1">
        <w:rPr>
          <w:rFonts w:cs="Tahoma"/>
          <w:szCs w:val="22"/>
        </w:rPr>
        <w:t xml:space="preserve">Ensures </w:t>
      </w:r>
      <w:r w:rsidR="000C26F8" w:rsidRPr="000B48A1">
        <w:rPr>
          <w:rFonts w:cs="Tahoma"/>
          <w:szCs w:val="22"/>
        </w:rPr>
        <w:t>the centre’s policy</w:t>
      </w:r>
      <w:r w:rsidRPr="000B48A1">
        <w:rPr>
          <w:rFonts w:cs="Tahoma"/>
          <w:szCs w:val="22"/>
        </w:rPr>
        <w:t xml:space="preserve"> relating to food and drink that may be allowed in exam rooms is clearly communicated to candidates </w:t>
      </w:r>
    </w:p>
    <w:p w14:paraId="58C0084B" w14:textId="326EEDC0" w:rsidR="00474C88" w:rsidRPr="000B48A1" w:rsidRDefault="00474C88" w:rsidP="00861088">
      <w:pPr>
        <w:pStyle w:val="ListParagraph"/>
        <w:numPr>
          <w:ilvl w:val="0"/>
          <w:numId w:val="16"/>
        </w:numPr>
        <w:spacing w:after="120"/>
        <w:rPr>
          <w:rFonts w:cs="Tahoma"/>
          <w:szCs w:val="22"/>
        </w:rPr>
      </w:pPr>
      <w:r w:rsidRPr="000B48A1">
        <w:rPr>
          <w:rFonts w:cs="Tahoma"/>
          <w:szCs w:val="22"/>
        </w:rPr>
        <w:t>Ensures the centre’s policy on candidates leaving the exam room temporarily is clearly communicated to candidates</w:t>
      </w:r>
    </w:p>
    <w:bookmarkEnd w:id="74"/>
    <w:p w14:paraId="63A4D12E" w14:textId="77777777" w:rsidR="00474C88" w:rsidRPr="000B48A1" w:rsidRDefault="00474C88" w:rsidP="00861088">
      <w:pPr>
        <w:spacing w:after="120"/>
        <w:rPr>
          <w:rFonts w:cs="Tahoma"/>
          <w:szCs w:val="22"/>
        </w:rPr>
      </w:pPr>
    </w:p>
    <w:p w14:paraId="79A71DFC" w14:textId="77777777" w:rsidR="00775F95" w:rsidRPr="000B48A1" w:rsidRDefault="00775F95" w:rsidP="00861088">
      <w:pPr>
        <w:spacing w:after="120"/>
        <w:rPr>
          <w:rFonts w:cs="Tahoma"/>
          <w:b/>
          <w:szCs w:val="22"/>
        </w:rPr>
      </w:pPr>
      <w:r w:rsidRPr="000B48A1">
        <w:rPr>
          <w:rFonts w:cs="Tahoma"/>
          <w:b/>
          <w:szCs w:val="22"/>
        </w:rPr>
        <w:t>Exams officer</w:t>
      </w:r>
    </w:p>
    <w:p w14:paraId="1B36573E" w14:textId="754B5636" w:rsidR="00775F95" w:rsidRPr="000B48A1" w:rsidRDefault="00775F95" w:rsidP="00861088">
      <w:pPr>
        <w:pStyle w:val="ListParagraph"/>
        <w:numPr>
          <w:ilvl w:val="0"/>
          <w:numId w:val="74"/>
        </w:numPr>
        <w:spacing w:after="120"/>
        <w:rPr>
          <w:rFonts w:cs="Tahoma"/>
          <w:szCs w:val="22"/>
        </w:rPr>
      </w:pPr>
      <w:r w:rsidRPr="000B48A1">
        <w:rPr>
          <w:rFonts w:cs="Tahoma"/>
          <w:szCs w:val="22"/>
        </w:rPr>
        <w:t xml:space="preserve">Ensures exam rooms are set up </w:t>
      </w:r>
      <w:r w:rsidR="00A35591" w:rsidRPr="000B48A1">
        <w:rPr>
          <w:rFonts w:cs="Tahoma"/>
          <w:szCs w:val="22"/>
        </w:rPr>
        <w:t xml:space="preserve">and conducted </w:t>
      </w:r>
      <w:r w:rsidRPr="000B48A1">
        <w:rPr>
          <w:rFonts w:cs="Tahoma"/>
          <w:szCs w:val="22"/>
        </w:rPr>
        <w:t>as required in the regulations</w:t>
      </w:r>
    </w:p>
    <w:p w14:paraId="640345BF" w14:textId="77777777" w:rsidR="000C26F8" w:rsidRPr="000B48A1" w:rsidRDefault="00775F95" w:rsidP="00861088">
      <w:pPr>
        <w:pStyle w:val="ListParagraph"/>
        <w:numPr>
          <w:ilvl w:val="0"/>
          <w:numId w:val="74"/>
        </w:numPr>
        <w:spacing w:after="120"/>
        <w:rPr>
          <w:rFonts w:cs="Tahoma"/>
          <w:szCs w:val="22"/>
        </w:rPr>
      </w:pPr>
      <w:r w:rsidRPr="000B48A1">
        <w:rPr>
          <w:rFonts w:cs="Tahoma"/>
          <w:szCs w:val="22"/>
        </w:rPr>
        <w:t>Provides invigilators with appropriate resources to effectively conduct exams</w:t>
      </w:r>
    </w:p>
    <w:p w14:paraId="1BE55831" w14:textId="5A05EAB4" w:rsidR="00775F95" w:rsidRPr="000B48A1" w:rsidRDefault="00775F95" w:rsidP="00861088">
      <w:pPr>
        <w:pStyle w:val="ListParagraph"/>
        <w:numPr>
          <w:ilvl w:val="0"/>
          <w:numId w:val="74"/>
        </w:numPr>
        <w:spacing w:after="120"/>
        <w:rPr>
          <w:rFonts w:cs="Tahoma"/>
          <w:szCs w:val="22"/>
        </w:rPr>
      </w:pPr>
      <w:r w:rsidRPr="000B48A1">
        <w:rPr>
          <w:rFonts w:cs="Tahoma"/>
          <w:szCs w:val="22"/>
        </w:rPr>
        <w:t xml:space="preserve">Briefs invigilators on exams to be conducted on a </w:t>
      </w:r>
      <w:proofErr w:type="gramStart"/>
      <w:r w:rsidRPr="000B48A1">
        <w:rPr>
          <w:rFonts w:cs="Tahoma"/>
          <w:szCs w:val="22"/>
        </w:rPr>
        <w:t>session by session</w:t>
      </w:r>
      <w:proofErr w:type="gramEnd"/>
      <w:r w:rsidRPr="000B48A1">
        <w:rPr>
          <w:rFonts w:cs="Tahoma"/>
          <w:szCs w:val="22"/>
        </w:rPr>
        <w:t xml:space="preserve"> basis</w:t>
      </w:r>
      <w:r w:rsidR="00A35591" w:rsidRPr="000B48A1">
        <w:rPr>
          <w:rFonts w:cs="Tahoma"/>
          <w:szCs w:val="22"/>
        </w:rPr>
        <w:t xml:space="preserve"> (including the arrangements in place for any transferred candidates</w:t>
      </w:r>
      <w:r w:rsidR="000C26F8" w:rsidRPr="000B48A1">
        <w:rPr>
          <w:rFonts w:cs="Tahoma"/>
          <w:szCs w:val="22"/>
        </w:rPr>
        <w:t xml:space="preserve"> and access arrangement candidates</w:t>
      </w:r>
      <w:r w:rsidR="00A35591" w:rsidRPr="000B48A1">
        <w:rPr>
          <w:rFonts w:cs="Tahoma"/>
          <w:szCs w:val="22"/>
        </w:rPr>
        <w:t>)</w:t>
      </w:r>
    </w:p>
    <w:p w14:paraId="487501A1" w14:textId="4DD2D976" w:rsidR="00775F95" w:rsidRPr="00DC2E44" w:rsidRDefault="00775F95" w:rsidP="00861088">
      <w:pPr>
        <w:pStyle w:val="ListParagraph"/>
        <w:numPr>
          <w:ilvl w:val="0"/>
          <w:numId w:val="74"/>
        </w:numPr>
        <w:spacing w:after="120"/>
        <w:rPr>
          <w:rFonts w:cs="Tahoma"/>
          <w:szCs w:val="22"/>
        </w:rPr>
      </w:pPr>
      <w:bookmarkStart w:id="76" w:name="_Hlk22893837"/>
      <w:r w:rsidRPr="005B1F6F">
        <w:rPr>
          <w:rFonts w:cs="Tahoma"/>
          <w:szCs w:val="22"/>
        </w:rPr>
        <w:t>Ensures sole invigilators have an appropriate means of summoning assistance</w:t>
      </w:r>
      <w:r w:rsidR="00F72980" w:rsidRPr="005B1F6F">
        <w:rPr>
          <w:rFonts w:cs="Tahoma"/>
          <w:szCs w:val="22"/>
        </w:rPr>
        <w:t xml:space="preserve"> (if this is a</w:t>
      </w:r>
      <w:r w:rsidR="00F72980" w:rsidRPr="000B48A1">
        <w:rPr>
          <w:rFonts w:cs="Tahoma"/>
          <w:szCs w:val="22"/>
        </w:rPr>
        <w:t xml:space="preserve"> mobile phone, instructs </w:t>
      </w:r>
      <w:r w:rsidR="00F72980" w:rsidRPr="005B1F6F">
        <w:rPr>
          <w:rFonts w:cs="Tahoma"/>
          <w:szCs w:val="22"/>
        </w:rPr>
        <w:t xml:space="preserve">the </w:t>
      </w:r>
      <w:r w:rsidR="00F72980" w:rsidRPr="00DC2E44">
        <w:rPr>
          <w:rFonts w:cs="Tahoma"/>
          <w:szCs w:val="22"/>
        </w:rPr>
        <w:t>invigilator</w:t>
      </w:r>
      <w:r w:rsidR="005B1F6F" w:rsidRPr="00DC2E44">
        <w:rPr>
          <w:rFonts w:cs="Tahoma"/>
          <w:szCs w:val="22"/>
        </w:rPr>
        <w:t xml:space="preserve"> that the mobile phone is only allowed to be used for this specific purpose and</w:t>
      </w:r>
      <w:r w:rsidR="00F72980" w:rsidRPr="00DC2E44">
        <w:rPr>
          <w:rFonts w:cs="Tahoma"/>
          <w:szCs w:val="22"/>
        </w:rPr>
        <w:t xml:space="preserve"> that </w:t>
      </w:r>
      <w:r w:rsidR="005B1F6F" w:rsidRPr="00DC2E44">
        <w:rPr>
          <w:rFonts w:cs="Tahoma"/>
          <w:szCs w:val="22"/>
        </w:rPr>
        <w:t>it</w:t>
      </w:r>
      <w:r w:rsidR="00F72980" w:rsidRPr="00DC2E44">
        <w:rPr>
          <w:rFonts w:cs="Tahoma"/>
          <w:szCs w:val="22"/>
        </w:rPr>
        <w:t xml:space="preserve"> must be </w:t>
      </w:r>
      <w:r w:rsidR="005B1F6F" w:rsidRPr="00DC2E44">
        <w:rPr>
          <w:rFonts w:cs="Tahoma"/>
          <w:szCs w:val="22"/>
        </w:rPr>
        <w:t xml:space="preserve">kept </w:t>
      </w:r>
      <w:r w:rsidR="00F72980" w:rsidRPr="00DC2E44">
        <w:rPr>
          <w:rFonts w:cs="Tahoma"/>
          <w:szCs w:val="22"/>
        </w:rPr>
        <w:t>on silent mode)</w:t>
      </w:r>
    </w:p>
    <w:p w14:paraId="4E86F0FA" w14:textId="4156C40C" w:rsidR="00F72980" w:rsidRPr="000B48A1" w:rsidRDefault="00F72980" w:rsidP="00861088">
      <w:pPr>
        <w:pStyle w:val="ListParagraph"/>
        <w:numPr>
          <w:ilvl w:val="0"/>
          <w:numId w:val="74"/>
        </w:numPr>
        <w:spacing w:after="120"/>
        <w:rPr>
          <w:rFonts w:cs="Tahoma"/>
          <w:szCs w:val="22"/>
        </w:rPr>
      </w:pPr>
      <w:r w:rsidRPr="000B48A1">
        <w:rPr>
          <w:rFonts w:cs="Tahoma"/>
          <w:szCs w:val="22"/>
        </w:rPr>
        <w:t xml:space="preserve">Ensures invigilators understand they must be vigilant and remain aware of incidents or emerging situations, looking out for malpractice or candidates who may be in </w:t>
      </w:r>
      <w:r w:rsidR="002C64D7" w:rsidRPr="000B48A1">
        <w:rPr>
          <w:rFonts w:cs="Tahoma"/>
          <w:szCs w:val="22"/>
        </w:rPr>
        <w:t>distress, recording</w:t>
      </w:r>
      <w:r w:rsidRPr="000B48A1">
        <w:rPr>
          <w:rFonts w:cs="Tahoma"/>
          <w:szCs w:val="22"/>
        </w:rPr>
        <w:t xml:space="preserve"> any incidents or issues on the exam room incident log</w:t>
      </w:r>
    </w:p>
    <w:p w14:paraId="4BCC4F4F" w14:textId="30552FE5" w:rsidR="00775F95" w:rsidRPr="000B48A1" w:rsidRDefault="00775F95" w:rsidP="00861088">
      <w:pPr>
        <w:pStyle w:val="ListParagraph"/>
        <w:numPr>
          <w:ilvl w:val="0"/>
          <w:numId w:val="74"/>
        </w:numPr>
        <w:spacing w:after="120"/>
        <w:rPr>
          <w:rFonts w:cs="Tahoma"/>
          <w:szCs w:val="22"/>
        </w:rPr>
      </w:pPr>
      <w:r w:rsidRPr="000B48A1">
        <w:rPr>
          <w:rFonts w:cs="Tahoma"/>
          <w:szCs w:val="22"/>
        </w:rPr>
        <w:t>Ensures invigilators understand how to deal with candidates who may need to leave the exam room temporarily</w:t>
      </w:r>
      <w:r w:rsidR="00F72980" w:rsidRPr="000B48A1">
        <w:rPr>
          <w:rFonts w:cs="Tahoma"/>
          <w:szCs w:val="22"/>
        </w:rPr>
        <w:t xml:space="preserve"> and how this should be recorded on the exam room incident log</w:t>
      </w:r>
    </w:p>
    <w:bookmarkEnd w:id="76"/>
    <w:p w14:paraId="780B7106" w14:textId="77777777" w:rsidR="00775F95" w:rsidRPr="000B48A1" w:rsidRDefault="00775F95" w:rsidP="00861088">
      <w:pPr>
        <w:pStyle w:val="ListParagraph"/>
        <w:numPr>
          <w:ilvl w:val="0"/>
          <w:numId w:val="74"/>
        </w:numPr>
        <w:spacing w:after="120"/>
        <w:rPr>
          <w:rFonts w:cs="Tahoma"/>
          <w:szCs w:val="22"/>
        </w:rPr>
      </w:pPr>
      <w:r w:rsidRPr="000B48A1">
        <w:rPr>
          <w:rFonts w:cs="Tahoma"/>
          <w:szCs w:val="22"/>
        </w:rPr>
        <w:t>Provides authorised exam materials which candidates are not expected to provide themselves</w:t>
      </w:r>
    </w:p>
    <w:p w14:paraId="69FBDF86" w14:textId="77777777" w:rsidR="00775F95" w:rsidRPr="000B48A1" w:rsidRDefault="00775F95" w:rsidP="00861088">
      <w:pPr>
        <w:pStyle w:val="ListParagraph"/>
        <w:numPr>
          <w:ilvl w:val="0"/>
          <w:numId w:val="74"/>
        </w:numPr>
        <w:spacing w:after="120"/>
        <w:rPr>
          <w:rFonts w:cs="Tahoma"/>
          <w:szCs w:val="22"/>
        </w:rPr>
      </w:pPr>
      <w:r w:rsidRPr="000B48A1">
        <w:rPr>
          <w:rFonts w:cs="Tahoma"/>
          <w:szCs w:val="22"/>
        </w:rPr>
        <w:t>Ensures invigilators and candidates are aware of the emergency evacuation procedure</w:t>
      </w:r>
    </w:p>
    <w:p w14:paraId="7EBB0AB1" w14:textId="77777777" w:rsidR="00775F95" w:rsidRPr="000B48A1" w:rsidRDefault="00775F95" w:rsidP="00861088">
      <w:pPr>
        <w:pStyle w:val="ListParagraph"/>
        <w:numPr>
          <w:ilvl w:val="0"/>
          <w:numId w:val="74"/>
        </w:numPr>
        <w:spacing w:after="120"/>
        <w:rPr>
          <w:rFonts w:cs="Tahoma"/>
          <w:szCs w:val="22"/>
        </w:rPr>
      </w:pPr>
      <w:r w:rsidRPr="000B48A1">
        <w:rPr>
          <w:rFonts w:cs="Tahoma"/>
          <w:szCs w:val="22"/>
        </w:rPr>
        <w:t>Ensures invigilators are aware of arrangements in place for a candidate with a disability who may need assistance if an exam room is evacuated</w:t>
      </w:r>
    </w:p>
    <w:p w14:paraId="68962188" w14:textId="71B0F648" w:rsidR="00775F95" w:rsidRPr="000B48A1" w:rsidRDefault="00775F95" w:rsidP="00861088">
      <w:pPr>
        <w:spacing w:after="120"/>
        <w:rPr>
          <w:rFonts w:cs="Tahoma"/>
          <w:b/>
          <w:szCs w:val="22"/>
        </w:rPr>
      </w:pPr>
      <w:r w:rsidRPr="000B48A1">
        <w:rPr>
          <w:rFonts w:cs="Tahoma"/>
          <w:b/>
          <w:szCs w:val="22"/>
        </w:rPr>
        <w:t>Senior leader</w:t>
      </w:r>
      <w:r w:rsidR="006D04A6" w:rsidRPr="000B48A1">
        <w:rPr>
          <w:rFonts w:cs="Tahoma"/>
          <w:b/>
          <w:szCs w:val="22"/>
        </w:rPr>
        <w:t>s</w:t>
      </w:r>
    </w:p>
    <w:p w14:paraId="62915AB6" w14:textId="77777777" w:rsidR="00775F95" w:rsidRPr="000B48A1" w:rsidRDefault="00775F95" w:rsidP="00861088">
      <w:pPr>
        <w:pStyle w:val="ListParagraph"/>
        <w:numPr>
          <w:ilvl w:val="0"/>
          <w:numId w:val="75"/>
        </w:numPr>
        <w:spacing w:after="120"/>
        <w:rPr>
          <w:rFonts w:cs="Tahoma"/>
          <w:szCs w:val="22"/>
        </w:rPr>
      </w:pPr>
      <w:r w:rsidRPr="000B48A1">
        <w:rPr>
          <w:rFonts w:cs="Tahoma"/>
          <w:szCs w:val="22"/>
        </w:rPr>
        <w:lastRenderedPageBreak/>
        <w:t xml:space="preserve">Ensure a documented emergency evacuation procedure for exam rooms is in place </w:t>
      </w:r>
    </w:p>
    <w:p w14:paraId="7D51DF11" w14:textId="77777777" w:rsidR="00775F95" w:rsidRPr="000B48A1" w:rsidRDefault="00775F95" w:rsidP="00861088">
      <w:pPr>
        <w:pStyle w:val="ListParagraph"/>
        <w:numPr>
          <w:ilvl w:val="0"/>
          <w:numId w:val="75"/>
        </w:numPr>
        <w:spacing w:after="120"/>
        <w:rPr>
          <w:rFonts w:cs="Tahoma"/>
          <w:szCs w:val="22"/>
        </w:rPr>
      </w:pPr>
      <w:r w:rsidRPr="000B48A1">
        <w:rPr>
          <w:rFonts w:cs="Tahoma"/>
          <w:szCs w:val="22"/>
        </w:rPr>
        <w:t>Ensure arrangements are in place for a candidate with a disability who may need assistance if an exam room is evacuated</w:t>
      </w:r>
    </w:p>
    <w:p w14:paraId="5D83AB71" w14:textId="77777777" w:rsidR="00775F95" w:rsidRPr="000B48A1" w:rsidRDefault="00775F95" w:rsidP="00861088">
      <w:pPr>
        <w:spacing w:before="120" w:after="120"/>
        <w:rPr>
          <w:rFonts w:cs="Tahoma"/>
          <w:b/>
          <w:szCs w:val="22"/>
        </w:rPr>
      </w:pPr>
      <w:r w:rsidRPr="000B48A1">
        <w:rPr>
          <w:rFonts w:cs="Tahoma"/>
          <w:b/>
          <w:szCs w:val="22"/>
        </w:rPr>
        <w:t>Site staff</w:t>
      </w:r>
    </w:p>
    <w:p w14:paraId="1F54FAD9" w14:textId="77777777" w:rsidR="00775F95" w:rsidRPr="000B48A1" w:rsidRDefault="00775F95" w:rsidP="00861088">
      <w:pPr>
        <w:pStyle w:val="ListParagraph"/>
        <w:numPr>
          <w:ilvl w:val="0"/>
          <w:numId w:val="76"/>
        </w:numPr>
        <w:spacing w:after="120"/>
        <w:rPr>
          <w:rFonts w:cs="Tahoma"/>
          <w:szCs w:val="22"/>
        </w:rPr>
      </w:pPr>
      <w:r w:rsidRPr="000B48A1">
        <w:rPr>
          <w:rFonts w:cs="Tahoma"/>
          <w:szCs w:val="22"/>
        </w:rPr>
        <w:t>Ensure exam rooms are available and set up as requested by the EO</w:t>
      </w:r>
    </w:p>
    <w:p w14:paraId="1A2826C8" w14:textId="77777777" w:rsidR="00775F95" w:rsidRPr="000B48A1" w:rsidRDefault="00775F95" w:rsidP="00861088">
      <w:pPr>
        <w:pStyle w:val="ListParagraph"/>
        <w:numPr>
          <w:ilvl w:val="0"/>
          <w:numId w:val="76"/>
        </w:numPr>
        <w:spacing w:after="120"/>
        <w:rPr>
          <w:rFonts w:cs="Tahoma"/>
          <w:szCs w:val="22"/>
        </w:rPr>
      </w:pPr>
      <w:r w:rsidRPr="000B48A1">
        <w:rPr>
          <w:rFonts w:cs="Tahoma"/>
          <w:szCs w:val="22"/>
        </w:rPr>
        <w:t>Ensure grounds or centre maintenance work does not disturb exam candidates in exam rooms</w:t>
      </w:r>
    </w:p>
    <w:p w14:paraId="1164993B" w14:textId="77777777" w:rsidR="00775F95" w:rsidRPr="000B48A1" w:rsidRDefault="00775F95" w:rsidP="00861088">
      <w:pPr>
        <w:pStyle w:val="ListParagraph"/>
        <w:numPr>
          <w:ilvl w:val="0"/>
          <w:numId w:val="76"/>
        </w:numPr>
        <w:spacing w:after="120"/>
        <w:rPr>
          <w:rFonts w:cs="Tahoma"/>
          <w:szCs w:val="22"/>
        </w:rPr>
      </w:pPr>
      <w:r w:rsidRPr="000B48A1">
        <w:rPr>
          <w:rFonts w:cs="Tahoma"/>
          <w:szCs w:val="22"/>
        </w:rPr>
        <w:t>Ensure fire alarm testing does not take place during exam sessions</w:t>
      </w:r>
    </w:p>
    <w:p w14:paraId="5B57265A" w14:textId="77777777" w:rsidR="00775F95" w:rsidRPr="000B48A1" w:rsidRDefault="00775F95" w:rsidP="00861088">
      <w:pPr>
        <w:spacing w:after="120"/>
        <w:rPr>
          <w:rFonts w:cs="Tahoma"/>
          <w:b/>
          <w:szCs w:val="22"/>
        </w:rPr>
      </w:pPr>
      <w:r w:rsidRPr="000B48A1">
        <w:rPr>
          <w:rFonts w:cs="Tahoma"/>
          <w:b/>
          <w:szCs w:val="22"/>
        </w:rPr>
        <w:t>Invigilators</w:t>
      </w:r>
    </w:p>
    <w:p w14:paraId="39673432" w14:textId="6BD3FD67" w:rsidR="00775F95" w:rsidRPr="000B48A1" w:rsidRDefault="00775F95" w:rsidP="00861088">
      <w:pPr>
        <w:pStyle w:val="ListParagraph"/>
        <w:numPr>
          <w:ilvl w:val="0"/>
          <w:numId w:val="23"/>
        </w:numPr>
        <w:spacing w:after="120"/>
        <w:rPr>
          <w:rFonts w:cs="Tahoma"/>
          <w:szCs w:val="22"/>
        </w:rPr>
      </w:pPr>
      <w:bookmarkStart w:id="77" w:name="_Hlk22894020"/>
      <w:r w:rsidRPr="000B48A1">
        <w:rPr>
          <w:rFonts w:cs="Tahoma"/>
          <w:szCs w:val="22"/>
        </w:rPr>
        <w:t xml:space="preserve">Conduct exams in every exam room </w:t>
      </w:r>
      <w:r w:rsidR="00B80EBC" w:rsidRPr="000B48A1">
        <w:rPr>
          <w:rFonts w:cs="Tahoma"/>
          <w:szCs w:val="22"/>
        </w:rPr>
        <w:t xml:space="preserve">according to JCQ Instructions for conducting examinations and/or awarding body requirements and </w:t>
      </w:r>
      <w:r w:rsidRPr="000B48A1">
        <w:rPr>
          <w:rFonts w:cs="Tahoma"/>
          <w:szCs w:val="22"/>
        </w:rPr>
        <w:t>as instructed</w:t>
      </w:r>
      <w:r w:rsidR="00B80EBC" w:rsidRPr="000B48A1">
        <w:rPr>
          <w:rFonts w:cs="Tahoma"/>
          <w:szCs w:val="22"/>
        </w:rPr>
        <w:t xml:space="preserve"> by the centre</w:t>
      </w:r>
      <w:r w:rsidRPr="000B48A1">
        <w:rPr>
          <w:rFonts w:cs="Tahoma"/>
          <w:szCs w:val="22"/>
        </w:rPr>
        <w:t xml:space="preserve"> in training/update and briefing sessions</w:t>
      </w:r>
    </w:p>
    <w:p w14:paraId="474A326A" w14:textId="77777777" w:rsidR="00775F95" w:rsidRPr="000B48A1" w:rsidRDefault="00775F95" w:rsidP="00861088">
      <w:pPr>
        <w:spacing w:after="120"/>
        <w:rPr>
          <w:rFonts w:cs="Tahoma"/>
          <w:b/>
          <w:szCs w:val="22"/>
        </w:rPr>
      </w:pPr>
      <w:r w:rsidRPr="000B48A1">
        <w:rPr>
          <w:rFonts w:cs="Tahoma"/>
          <w:b/>
          <w:szCs w:val="22"/>
        </w:rPr>
        <w:t>Candidates</w:t>
      </w:r>
    </w:p>
    <w:p w14:paraId="57FAB7F3" w14:textId="44A86778" w:rsidR="00B80EBC" w:rsidRPr="000B48A1" w:rsidRDefault="00B80EBC" w:rsidP="00861088">
      <w:pPr>
        <w:pStyle w:val="ListParagraph"/>
        <w:numPr>
          <w:ilvl w:val="0"/>
          <w:numId w:val="23"/>
        </w:numPr>
        <w:spacing w:after="120"/>
        <w:rPr>
          <w:rFonts w:cs="Tahoma"/>
          <w:szCs w:val="22"/>
        </w:rPr>
      </w:pPr>
      <w:r w:rsidRPr="000B48A1">
        <w:rPr>
          <w:rFonts w:cs="Tahoma"/>
          <w:szCs w:val="22"/>
        </w:rPr>
        <w:t>Are required to follow the instructions given to them in exam rooms by authorised centre staff and invigilators</w:t>
      </w:r>
    </w:p>
    <w:p w14:paraId="047CD498" w14:textId="04E4C8DF" w:rsidR="00775F95" w:rsidRPr="000B48A1" w:rsidRDefault="00775F95" w:rsidP="00861088">
      <w:pPr>
        <w:pStyle w:val="ListParagraph"/>
        <w:numPr>
          <w:ilvl w:val="0"/>
          <w:numId w:val="23"/>
        </w:numPr>
        <w:spacing w:after="120"/>
        <w:rPr>
          <w:rFonts w:cs="Tahoma"/>
          <w:szCs w:val="22"/>
        </w:rPr>
      </w:pPr>
      <w:r w:rsidRPr="000B48A1">
        <w:rPr>
          <w:rFonts w:cs="Tahoma"/>
          <w:szCs w:val="22"/>
        </w:rPr>
        <w:t xml:space="preserve">Are required to remain in the exam room for the full duration of the exam </w:t>
      </w:r>
    </w:p>
    <w:p w14:paraId="43F474A7" w14:textId="35AC0320" w:rsidR="00775F95" w:rsidRPr="001767FE" w:rsidRDefault="00775F95" w:rsidP="00861088">
      <w:pPr>
        <w:pStyle w:val="Heading3"/>
        <w:spacing w:before="0"/>
        <w:rPr>
          <w:rFonts w:cs="Tahoma"/>
          <w:b w:val="0"/>
          <w:bCs w:val="0"/>
          <w:color w:val="auto"/>
          <w:szCs w:val="22"/>
          <w:u w:val="single"/>
        </w:rPr>
      </w:pPr>
      <w:bookmarkStart w:id="78" w:name="_Toc113804810"/>
      <w:bookmarkEnd w:id="77"/>
      <w:r w:rsidRPr="001767FE">
        <w:rPr>
          <w:rFonts w:cs="Tahoma"/>
          <w:b w:val="0"/>
          <w:bCs w:val="0"/>
          <w:color w:val="auto"/>
          <w:szCs w:val="22"/>
          <w:u w:val="single"/>
        </w:rPr>
        <w:t>Irregularities</w:t>
      </w:r>
      <w:bookmarkEnd w:id="78"/>
    </w:p>
    <w:p w14:paraId="7A480348" w14:textId="77777777" w:rsidR="00775F95" w:rsidRPr="000B48A1" w:rsidRDefault="00775F95" w:rsidP="00861088">
      <w:pPr>
        <w:spacing w:after="120"/>
        <w:rPr>
          <w:rFonts w:cs="Tahoma"/>
          <w:b/>
          <w:szCs w:val="22"/>
        </w:rPr>
      </w:pPr>
      <w:r w:rsidRPr="000B48A1">
        <w:rPr>
          <w:rFonts w:cs="Tahoma"/>
          <w:b/>
          <w:szCs w:val="22"/>
        </w:rPr>
        <w:t>Head of centre</w:t>
      </w:r>
    </w:p>
    <w:p w14:paraId="76CEF901" w14:textId="2E6DBD1F" w:rsidR="004A5096" w:rsidRPr="000B48A1" w:rsidRDefault="00775F95" w:rsidP="00861088">
      <w:pPr>
        <w:pStyle w:val="ListParagraph"/>
        <w:numPr>
          <w:ilvl w:val="0"/>
          <w:numId w:val="17"/>
        </w:numPr>
        <w:spacing w:after="120"/>
        <w:rPr>
          <w:rFonts w:cs="Tahoma"/>
          <w:szCs w:val="22"/>
        </w:rPr>
      </w:pPr>
      <w:r w:rsidRPr="00CB4867">
        <w:rPr>
          <w:rFonts w:cs="Tahoma"/>
          <w:szCs w:val="22"/>
        </w:rPr>
        <w:t>Ensures</w:t>
      </w:r>
      <w:r w:rsidR="00676EAA" w:rsidRPr="00CB4867">
        <w:rPr>
          <w:rFonts w:cs="Tahoma"/>
          <w:szCs w:val="22"/>
        </w:rPr>
        <w:t xml:space="preserve"> (as required by an awarding body)</w:t>
      </w:r>
      <w:r w:rsidRPr="00CB4867">
        <w:rPr>
          <w:rFonts w:cs="Tahoma"/>
          <w:szCs w:val="22"/>
        </w:rPr>
        <w:t xml:space="preserve"> any</w:t>
      </w:r>
      <w:r w:rsidRPr="000B48A1">
        <w:rPr>
          <w:rFonts w:cs="Tahoma"/>
          <w:szCs w:val="22"/>
        </w:rPr>
        <w:t xml:space="preserve"> cases </w:t>
      </w:r>
      <w:r w:rsidR="00A35591" w:rsidRPr="000B48A1">
        <w:rPr>
          <w:rFonts w:cs="Tahoma"/>
          <w:szCs w:val="22"/>
        </w:rPr>
        <w:t xml:space="preserve">of alleged, suspected or actual incidents of malpractice or maladministration before, during or after examinations/assessments (by centre staff, candidates, invigilators) are investigated and reported to the awarding body </w:t>
      </w:r>
      <w:r w:rsidR="00A35591" w:rsidRPr="000B48A1">
        <w:rPr>
          <w:rFonts w:cs="Tahoma"/>
          <w:b/>
          <w:szCs w:val="22"/>
        </w:rPr>
        <w:t>immediately</w:t>
      </w:r>
      <w:r w:rsidR="00A35591" w:rsidRPr="000B48A1">
        <w:rPr>
          <w:rFonts w:cs="Tahoma"/>
          <w:szCs w:val="22"/>
        </w:rPr>
        <w:t xml:space="preserve">, by completing the appropriate </w:t>
      </w:r>
      <w:proofErr w:type="gramStart"/>
      <w:r w:rsidR="00A35591" w:rsidRPr="000B48A1">
        <w:rPr>
          <w:rFonts w:cs="Tahoma"/>
          <w:szCs w:val="22"/>
        </w:rPr>
        <w:t>documentation</w:t>
      </w:r>
      <w:proofErr w:type="gramEnd"/>
    </w:p>
    <w:p w14:paraId="392A0134" w14:textId="38878177" w:rsidR="00775F95" w:rsidRPr="00236757" w:rsidRDefault="00775F95" w:rsidP="002C64D7">
      <w:pPr>
        <w:spacing w:before="120" w:after="120"/>
        <w:rPr>
          <w:rFonts w:cs="Arial"/>
          <w:b/>
        </w:rPr>
      </w:pPr>
      <w:r w:rsidRPr="00236757">
        <w:rPr>
          <w:rFonts w:cs="Arial"/>
          <w:b/>
        </w:rPr>
        <w:t>Senior leaders</w:t>
      </w:r>
    </w:p>
    <w:p w14:paraId="1B7CEC74" w14:textId="77777777" w:rsidR="00775F95" w:rsidRPr="00236757" w:rsidRDefault="00775F95" w:rsidP="00861088">
      <w:pPr>
        <w:pStyle w:val="ListParagraph"/>
        <w:numPr>
          <w:ilvl w:val="0"/>
          <w:numId w:val="17"/>
        </w:numPr>
        <w:spacing w:after="120"/>
        <w:rPr>
          <w:rFonts w:cs="Arial"/>
        </w:rPr>
      </w:pPr>
      <w:r w:rsidRPr="00236757">
        <w:rPr>
          <w:rFonts w:cs="Arial"/>
        </w:rPr>
        <w:t>Ensure support is provided for the EO and invigilators when dealing with disruptive candidates in exam rooms</w:t>
      </w:r>
    </w:p>
    <w:p w14:paraId="2287D956" w14:textId="77777777" w:rsidR="00775F95" w:rsidRPr="00236757" w:rsidRDefault="00775F95" w:rsidP="00861088">
      <w:pPr>
        <w:pStyle w:val="ListParagraph"/>
        <w:numPr>
          <w:ilvl w:val="0"/>
          <w:numId w:val="17"/>
        </w:numPr>
        <w:spacing w:after="120"/>
        <w:rPr>
          <w:rFonts w:cs="Arial"/>
        </w:rPr>
      </w:pPr>
      <w:r w:rsidRPr="00236757">
        <w:rPr>
          <w:rFonts w:cs="Arial"/>
        </w:rPr>
        <w:t>Ensure that internal disciplinary procedures relating to candidate behaviour are instigated, when appropriate</w:t>
      </w:r>
    </w:p>
    <w:p w14:paraId="50A97EC0" w14:textId="77777777" w:rsidR="00775F95" w:rsidRPr="00236757" w:rsidRDefault="00775F95" w:rsidP="00861088">
      <w:pPr>
        <w:spacing w:after="120"/>
        <w:rPr>
          <w:rFonts w:cs="Arial"/>
          <w:b/>
        </w:rPr>
      </w:pPr>
      <w:r w:rsidRPr="00236757">
        <w:rPr>
          <w:rFonts w:cs="Arial"/>
          <w:b/>
        </w:rPr>
        <w:t>Exams officer</w:t>
      </w:r>
    </w:p>
    <w:p w14:paraId="117062AC" w14:textId="77777777" w:rsidR="00775F95" w:rsidRPr="00236757" w:rsidRDefault="00775F95" w:rsidP="00861088">
      <w:pPr>
        <w:pStyle w:val="ListParagraph"/>
        <w:numPr>
          <w:ilvl w:val="0"/>
          <w:numId w:val="17"/>
        </w:numPr>
        <w:spacing w:after="120"/>
        <w:rPr>
          <w:rFonts w:cs="Arial"/>
        </w:rPr>
      </w:pPr>
      <w:r w:rsidRPr="00236757">
        <w:rPr>
          <w:rFonts w:cs="Arial"/>
        </w:rPr>
        <w:t xml:space="preserve">Provides an exam room incident log in all exam rooms for recording any incidents or irregularities </w:t>
      </w:r>
    </w:p>
    <w:p w14:paraId="1F860893" w14:textId="77777777" w:rsidR="00775F95" w:rsidRPr="00236757" w:rsidRDefault="00775F95" w:rsidP="00861088">
      <w:pPr>
        <w:pStyle w:val="ListParagraph"/>
        <w:numPr>
          <w:ilvl w:val="0"/>
          <w:numId w:val="17"/>
        </w:numPr>
        <w:spacing w:after="120"/>
        <w:rPr>
          <w:rFonts w:cs="Arial"/>
        </w:rPr>
      </w:pPr>
      <w:r w:rsidRPr="00236757">
        <w:rPr>
          <w:rFonts w:cs="Arial"/>
        </w:rPr>
        <w:t>Actions any required follow-up and reports to awarding bodies as soon as practically possible after the exam has taken place</w:t>
      </w:r>
    </w:p>
    <w:p w14:paraId="7403A9B2" w14:textId="77777777" w:rsidR="00775F95" w:rsidRPr="00236757" w:rsidRDefault="00775F95" w:rsidP="00861088">
      <w:pPr>
        <w:spacing w:after="120"/>
        <w:rPr>
          <w:rFonts w:cs="Arial"/>
          <w:b/>
        </w:rPr>
      </w:pPr>
      <w:r w:rsidRPr="00236757">
        <w:rPr>
          <w:rFonts w:cs="Arial"/>
          <w:b/>
        </w:rPr>
        <w:t>Invigilators</w:t>
      </w:r>
    </w:p>
    <w:p w14:paraId="4B91F7A4" w14:textId="7FADA4F4" w:rsidR="00775F95" w:rsidRPr="00236757" w:rsidRDefault="00775F95" w:rsidP="00861088">
      <w:pPr>
        <w:pStyle w:val="ListParagraph"/>
        <w:numPr>
          <w:ilvl w:val="0"/>
          <w:numId w:val="18"/>
        </w:numPr>
        <w:spacing w:after="120"/>
        <w:rPr>
          <w:rFonts w:cs="Arial"/>
        </w:rPr>
      </w:pPr>
      <w:bookmarkStart w:id="79" w:name="_Hlk22894167"/>
      <w:r w:rsidRPr="00236757">
        <w:rPr>
          <w:rFonts w:cs="Arial"/>
        </w:rPr>
        <w:t xml:space="preserve">Record any incidents or irregularities on the exam room incident log (for example, late/very </w:t>
      </w:r>
      <w:r w:rsidRPr="00D33251">
        <w:rPr>
          <w:rFonts w:cs="Arial"/>
        </w:rPr>
        <w:t>late arrival, candidate or centre staff suspected malpractice, candidate illness</w:t>
      </w:r>
      <w:r w:rsidR="00DB5393" w:rsidRPr="00D33251">
        <w:rPr>
          <w:rFonts w:cs="Arial"/>
        </w:rPr>
        <w:t xml:space="preserve"> or needing to leave the exam room temporarily</w:t>
      </w:r>
      <w:r w:rsidRPr="00D33251">
        <w:rPr>
          <w:rFonts w:cs="Arial"/>
        </w:rPr>
        <w:t>, disruption or disturbance in the exam room, emergency</w:t>
      </w:r>
      <w:r w:rsidRPr="00236757">
        <w:rPr>
          <w:rFonts w:cs="Arial"/>
        </w:rPr>
        <w:t xml:space="preserve"> evacuation)</w:t>
      </w:r>
    </w:p>
    <w:p w14:paraId="39D630A9" w14:textId="58AB5F85" w:rsidR="00775F95" w:rsidRPr="001767FE" w:rsidRDefault="00775F95" w:rsidP="00861088">
      <w:pPr>
        <w:pStyle w:val="Heading3"/>
        <w:rPr>
          <w:rFonts w:cs="Arial"/>
          <w:b w:val="0"/>
          <w:bCs w:val="0"/>
          <w:color w:val="auto"/>
          <w:u w:val="single"/>
        </w:rPr>
      </w:pPr>
      <w:bookmarkStart w:id="80" w:name="_Toc113804813"/>
      <w:bookmarkEnd w:id="79"/>
      <w:r w:rsidRPr="001767FE">
        <w:rPr>
          <w:rFonts w:cs="Arial"/>
          <w:b w:val="0"/>
          <w:bCs w:val="0"/>
          <w:color w:val="auto"/>
          <w:u w:val="single"/>
        </w:rPr>
        <w:t>Malpractice</w:t>
      </w:r>
      <w:bookmarkEnd w:id="80"/>
    </w:p>
    <w:p w14:paraId="69159451" w14:textId="5BCEB4DB" w:rsidR="00775F95" w:rsidRPr="00236757" w:rsidRDefault="00775F95" w:rsidP="00861088">
      <w:pPr>
        <w:rPr>
          <w:rFonts w:cs="Arial"/>
        </w:rPr>
      </w:pPr>
      <w:r w:rsidRPr="00236757">
        <w:rPr>
          <w:rFonts w:cs="Arial"/>
        </w:rPr>
        <w:t xml:space="preserve">See </w:t>
      </w:r>
      <w:r w:rsidRPr="00236757">
        <w:rPr>
          <w:rFonts w:cs="Arial"/>
          <w:i/>
        </w:rPr>
        <w:t>Irregularities</w:t>
      </w:r>
      <w:r w:rsidRPr="00236757">
        <w:rPr>
          <w:rFonts w:cs="Arial"/>
        </w:rPr>
        <w:t xml:space="preserve"> above</w:t>
      </w:r>
      <w:r w:rsidRPr="001767FE">
        <w:rPr>
          <w:rFonts w:cs="Arial"/>
        </w:rPr>
        <w:t>.</w:t>
      </w:r>
    </w:p>
    <w:p w14:paraId="7BE7C7DB" w14:textId="7A723178" w:rsidR="00775F95" w:rsidRPr="001767FE" w:rsidRDefault="00775F95" w:rsidP="00861088">
      <w:pPr>
        <w:pStyle w:val="Heading3"/>
        <w:rPr>
          <w:rFonts w:cs="Arial"/>
          <w:b w:val="0"/>
          <w:bCs w:val="0"/>
          <w:color w:val="auto"/>
          <w:u w:val="single"/>
        </w:rPr>
      </w:pPr>
      <w:bookmarkStart w:id="81" w:name="_Toc113804814"/>
      <w:r w:rsidRPr="001767FE">
        <w:rPr>
          <w:rFonts w:cs="Arial"/>
          <w:b w:val="0"/>
          <w:bCs w:val="0"/>
          <w:color w:val="auto"/>
          <w:u w:val="single"/>
        </w:rPr>
        <w:t>Special consideration</w:t>
      </w:r>
      <w:bookmarkEnd w:id="81"/>
    </w:p>
    <w:p w14:paraId="0F7D54B3" w14:textId="319176A2" w:rsidR="00D61760" w:rsidRPr="00B31D7E" w:rsidRDefault="00D61760" w:rsidP="00861088">
      <w:pPr>
        <w:spacing w:before="120"/>
        <w:rPr>
          <w:rFonts w:cs="Arial"/>
          <w:b/>
        </w:rPr>
      </w:pPr>
      <w:r w:rsidRPr="00B31D7E">
        <w:rPr>
          <w:rFonts w:cs="Arial"/>
          <w:b/>
        </w:rPr>
        <w:t>Senior leaders</w:t>
      </w:r>
    </w:p>
    <w:p w14:paraId="56AC0E3F" w14:textId="72B5B641" w:rsidR="00D61760" w:rsidRPr="00B31D7E" w:rsidRDefault="00D61760" w:rsidP="00F17C8E">
      <w:pPr>
        <w:pStyle w:val="ListParagraph"/>
        <w:numPr>
          <w:ilvl w:val="0"/>
          <w:numId w:val="90"/>
        </w:numPr>
      </w:pPr>
      <w:r w:rsidRPr="00B31D7E">
        <w:t xml:space="preserve">Provide signed evidence </w:t>
      </w:r>
      <w:r w:rsidR="00342D43" w:rsidRPr="00B31D7E">
        <w:t>to</w:t>
      </w:r>
      <w:r w:rsidRPr="00B31D7E">
        <w:t xml:space="preserve"> support eligible application</w:t>
      </w:r>
      <w:r w:rsidR="00342D43" w:rsidRPr="00B31D7E">
        <w:t>s</w:t>
      </w:r>
      <w:r w:rsidRPr="00B31D7E">
        <w:t xml:space="preserve"> for special consideration</w:t>
      </w:r>
    </w:p>
    <w:p w14:paraId="266AE5CB" w14:textId="052FA298" w:rsidR="00775F95" w:rsidRPr="00236757" w:rsidRDefault="00775F95" w:rsidP="00861088">
      <w:pPr>
        <w:spacing w:before="120"/>
        <w:rPr>
          <w:rFonts w:cs="Arial"/>
          <w:b/>
        </w:rPr>
      </w:pPr>
      <w:r w:rsidRPr="00236757">
        <w:rPr>
          <w:rFonts w:cs="Arial"/>
          <w:b/>
        </w:rPr>
        <w:t>Exams officer</w:t>
      </w:r>
    </w:p>
    <w:p w14:paraId="6DFE7383" w14:textId="2BDC97E6" w:rsidR="00775F95" w:rsidRPr="00B31D7E" w:rsidRDefault="00775F95" w:rsidP="00861088">
      <w:pPr>
        <w:pStyle w:val="ListParagraph"/>
        <w:numPr>
          <w:ilvl w:val="0"/>
          <w:numId w:val="18"/>
        </w:numPr>
        <w:rPr>
          <w:rFonts w:cs="Arial"/>
        </w:rPr>
      </w:pPr>
      <w:r w:rsidRPr="00B31D7E">
        <w:rPr>
          <w:rFonts w:cs="Arial"/>
        </w:rPr>
        <w:t xml:space="preserve">Processes </w:t>
      </w:r>
      <w:r w:rsidR="00342D43" w:rsidRPr="00B31D7E">
        <w:rPr>
          <w:rFonts w:cs="Arial"/>
        </w:rPr>
        <w:t>eligible applications</w:t>
      </w:r>
      <w:r w:rsidRPr="00B31D7E">
        <w:rPr>
          <w:rFonts w:cs="Arial"/>
        </w:rPr>
        <w:t xml:space="preserve"> for special consideration to awarding bodies </w:t>
      </w:r>
    </w:p>
    <w:p w14:paraId="55A24F77" w14:textId="77777777" w:rsidR="00775F95" w:rsidRPr="00236757" w:rsidRDefault="00775F95" w:rsidP="00861088">
      <w:pPr>
        <w:pStyle w:val="ListParagraph"/>
        <w:numPr>
          <w:ilvl w:val="0"/>
          <w:numId w:val="18"/>
        </w:numPr>
        <w:rPr>
          <w:rFonts w:cs="Arial"/>
        </w:rPr>
      </w:pPr>
      <w:r w:rsidRPr="00236757">
        <w:rPr>
          <w:rFonts w:cs="Arial"/>
        </w:rPr>
        <w:t>Gathers evidence which may need to be provided by other staff in centre or candidates</w:t>
      </w:r>
    </w:p>
    <w:p w14:paraId="4ECF7134" w14:textId="77777777" w:rsidR="00775F95" w:rsidRPr="00236757" w:rsidRDefault="00775F95" w:rsidP="00861088">
      <w:pPr>
        <w:pStyle w:val="ListParagraph"/>
        <w:numPr>
          <w:ilvl w:val="0"/>
          <w:numId w:val="18"/>
        </w:numPr>
        <w:rPr>
          <w:rFonts w:cs="Arial"/>
        </w:rPr>
      </w:pPr>
      <w:r w:rsidRPr="00236757">
        <w:rPr>
          <w:rFonts w:cs="Arial"/>
        </w:rPr>
        <w:t>Submits requests to awarding bodies to the external deadline</w:t>
      </w:r>
    </w:p>
    <w:p w14:paraId="7A4BC2C4" w14:textId="77777777" w:rsidR="00775F95" w:rsidRPr="00236757" w:rsidRDefault="00775F95" w:rsidP="00861088">
      <w:pPr>
        <w:spacing w:before="120"/>
        <w:rPr>
          <w:rFonts w:cs="Arial"/>
          <w:b/>
        </w:rPr>
      </w:pPr>
      <w:r w:rsidRPr="00236757">
        <w:rPr>
          <w:rFonts w:cs="Arial"/>
          <w:b/>
        </w:rPr>
        <w:t>Candidates</w:t>
      </w:r>
    </w:p>
    <w:p w14:paraId="477BDB34" w14:textId="78ADFCCF" w:rsidR="00775F95" w:rsidRPr="00B31D7E" w:rsidRDefault="00775F95" w:rsidP="00861088">
      <w:pPr>
        <w:pStyle w:val="ListParagraph"/>
        <w:numPr>
          <w:ilvl w:val="0"/>
          <w:numId w:val="19"/>
        </w:numPr>
        <w:rPr>
          <w:rFonts w:cs="Arial"/>
        </w:rPr>
      </w:pPr>
      <w:r w:rsidRPr="00B31D7E">
        <w:rPr>
          <w:rFonts w:cs="Arial"/>
        </w:rPr>
        <w:t xml:space="preserve">Provide appropriate evidence to support special consideration </w:t>
      </w:r>
      <w:r w:rsidR="00342D43" w:rsidRPr="00B31D7E">
        <w:rPr>
          <w:rFonts w:cs="Arial"/>
        </w:rPr>
        <w:t>application</w:t>
      </w:r>
      <w:r w:rsidRPr="00B31D7E">
        <w:rPr>
          <w:rFonts w:cs="Arial"/>
        </w:rPr>
        <w:t>s, where required</w:t>
      </w:r>
    </w:p>
    <w:p w14:paraId="604B102F" w14:textId="77777777" w:rsidR="00775F95" w:rsidRPr="00236757" w:rsidRDefault="00775F95" w:rsidP="002C64D7">
      <w:pPr>
        <w:spacing w:before="120" w:after="120"/>
        <w:rPr>
          <w:rFonts w:cs="Arial"/>
          <w:b/>
        </w:rPr>
      </w:pPr>
      <w:r w:rsidRPr="00236757">
        <w:rPr>
          <w:rFonts w:cs="Arial"/>
          <w:b/>
        </w:rPr>
        <w:lastRenderedPageBreak/>
        <w:t>Invigilators</w:t>
      </w:r>
    </w:p>
    <w:p w14:paraId="3AB8D416" w14:textId="77777777" w:rsidR="00775F95" w:rsidRPr="00236757" w:rsidRDefault="00775F95" w:rsidP="00861088">
      <w:pPr>
        <w:pStyle w:val="ListParagraph"/>
        <w:numPr>
          <w:ilvl w:val="0"/>
          <w:numId w:val="16"/>
        </w:numPr>
        <w:spacing w:after="120"/>
        <w:rPr>
          <w:rFonts w:cs="Arial"/>
        </w:rPr>
      </w:pPr>
      <w:r w:rsidRPr="00236757">
        <w:rPr>
          <w:rFonts w:cs="Arial"/>
        </w:rPr>
        <w:t>Are informed of the arrangements through training</w:t>
      </w:r>
    </w:p>
    <w:p w14:paraId="5FAD10E1" w14:textId="3C6DEE89" w:rsidR="00775F95" w:rsidRPr="001767FE" w:rsidRDefault="00775F95" w:rsidP="00861088">
      <w:pPr>
        <w:pStyle w:val="Heading3"/>
        <w:spacing w:before="0"/>
        <w:rPr>
          <w:rFonts w:cs="Arial"/>
          <w:b w:val="0"/>
          <w:bCs w:val="0"/>
          <w:color w:val="auto"/>
          <w:u w:val="single"/>
        </w:rPr>
      </w:pPr>
      <w:bookmarkStart w:id="82" w:name="_Toc113804818"/>
      <w:r w:rsidRPr="001767FE">
        <w:rPr>
          <w:rFonts w:cs="Arial"/>
          <w:b w:val="0"/>
          <w:bCs w:val="0"/>
          <w:color w:val="auto"/>
          <w:u w:val="single"/>
        </w:rPr>
        <w:t>Internal exams</w:t>
      </w:r>
      <w:bookmarkEnd w:id="82"/>
    </w:p>
    <w:p w14:paraId="39FFE886" w14:textId="77777777" w:rsidR="00775F95" w:rsidRPr="00236757" w:rsidRDefault="00775F95" w:rsidP="00861088">
      <w:pPr>
        <w:spacing w:after="120"/>
        <w:rPr>
          <w:rFonts w:cs="Arial"/>
          <w:b/>
        </w:rPr>
      </w:pPr>
      <w:r w:rsidRPr="00236757">
        <w:rPr>
          <w:rFonts w:cs="Arial"/>
          <w:b/>
        </w:rPr>
        <w:t>Exams officer</w:t>
      </w:r>
    </w:p>
    <w:p w14:paraId="2988213E" w14:textId="77777777" w:rsidR="00775F95" w:rsidRPr="00236757" w:rsidRDefault="00775F95" w:rsidP="00861088">
      <w:pPr>
        <w:pStyle w:val="ListParagraph"/>
        <w:numPr>
          <w:ilvl w:val="0"/>
          <w:numId w:val="77"/>
        </w:numPr>
        <w:spacing w:after="120"/>
        <w:rPr>
          <w:rFonts w:cs="Arial"/>
        </w:rPr>
      </w:pPr>
      <w:r w:rsidRPr="00236757">
        <w:rPr>
          <w:rFonts w:cs="Arial"/>
        </w:rPr>
        <w:t>Briefs invigilators on conducting internal exams</w:t>
      </w:r>
    </w:p>
    <w:p w14:paraId="667002B7" w14:textId="77777777" w:rsidR="00775F95" w:rsidRPr="00236757" w:rsidRDefault="00775F95" w:rsidP="00861088">
      <w:pPr>
        <w:pStyle w:val="ListParagraph"/>
        <w:numPr>
          <w:ilvl w:val="0"/>
          <w:numId w:val="77"/>
        </w:numPr>
        <w:spacing w:after="120"/>
        <w:rPr>
          <w:rFonts w:cs="Arial"/>
        </w:rPr>
      </w:pPr>
      <w:r w:rsidRPr="00236757">
        <w:rPr>
          <w:rFonts w:cs="Arial"/>
        </w:rPr>
        <w:t xml:space="preserve">Returns candidate scripts to teaching staff for marking </w:t>
      </w:r>
    </w:p>
    <w:p w14:paraId="72251359" w14:textId="77777777" w:rsidR="00775F95" w:rsidRPr="00236757" w:rsidRDefault="00775F95" w:rsidP="00861088">
      <w:pPr>
        <w:spacing w:after="120"/>
        <w:rPr>
          <w:rFonts w:cs="Arial"/>
          <w:b/>
        </w:rPr>
      </w:pPr>
      <w:r w:rsidRPr="00236757">
        <w:rPr>
          <w:rFonts w:cs="Arial"/>
          <w:b/>
        </w:rPr>
        <w:t>Invigilators</w:t>
      </w:r>
    </w:p>
    <w:p w14:paraId="13643A9D" w14:textId="77777777" w:rsidR="00775F95" w:rsidRPr="00236757" w:rsidRDefault="00775F95" w:rsidP="00861088">
      <w:pPr>
        <w:pStyle w:val="ListParagraph"/>
        <w:numPr>
          <w:ilvl w:val="0"/>
          <w:numId w:val="17"/>
        </w:numPr>
        <w:spacing w:after="120"/>
        <w:rPr>
          <w:rFonts w:cs="Arial"/>
        </w:rPr>
      </w:pPr>
      <w:r w:rsidRPr="00236757">
        <w:rPr>
          <w:rFonts w:cs="Arial"/>
        </w:rPr>
        <w:t>Conduct internal exams as briefed by the EO</w:t>
      </w:r>
    </w:p>
    <w:p w14:paraId="0729677D" w14:textId="41A1C9B6" w:rsidR="00775F95" w:rsidRPr="00236757" w:rsidRDefault="00775F95" w:rsidP="00861088">
      <w:pPr>
        <w:pStyle w:val="Headinglevel2"/>
        <w:spacing w:before="360"/>
        <w:rPr>
          <w:rFonts w:cs="Arial"/>
        </w:rPr>
      </w:pPr>
      <w:bookmarkStart w:id="83" w:name="_Toc113804819"/>
      <w:r w:rsidRPr="00236757">
        <w:rPr>
          <w:rFonts w:cs="Arial"/>
        </w:rPr>
        <w:t>Results and post-results: roles and responsibilities</w:t>
      </w:r>
      <w:bookmarkEnd w:id="83"/>
    </w:p>
    <w:p w14:paraId="5A73E0B4" w14:textId="2B17FD42" w:rsidR="00775F95" w:rsidRPr="001767FE" w:rsidRDefault="00775F95" w:rsidP="00861088">
      <w:pPr>
        <w:pStyle w:val="Heading3"/>
        <w:spacing w:before="0"/>
        <w:rPr>
          <w:rFonts w:cs="Arial"/>
          <w:b w:val="0"/>
          <w:bCs w:val="0"/>
          <w:color w:val="auto"/>
          <w:u w:val="single"/>
        </w:rPr>
      </w:pPr>
      <w:bookmarkStart w:id="84" w:name="_Toc113804820"/>
      <w:r w:rsidRPr="001767FE">
        <w:rPr>
          <w:rFonts w:cs="Arial"/>
          <w:b w:val="0"/>
          <w:bCs w:val="0"/>
          <w:color w:val="auto"/>
          <w:u w:val="single"/>
        </w:rPr>
        <w:t>Internal assessment</w:t>
      </w:r>
      <w:bookmarkEnd w:id="84"/>
    </w:p>
    <w:p w14:paraId="150BDB28" w14:textId="4D324736" w:rsidR="00775F95" w:rsidRPr="00236757" w:rsidRDefault="006D04A6" w:rsidP="00861088">
      <w:pPr>
        <w:spacing w:after="120"/>
        <w:rPr>
          <w:rFonts w:cs="Arial"/>
          <w:b/>
        </w:rPr>
      </w:pPr>
      <w:r>
        <w:rPr>
          <w:rFonts w:cs="Arial"/>
          <w:b/>
        </w:rPr>
        <w:t>Senior leaders</w:t>
      </w:r>
    </w:p>
    <w:p w14:paraId="02E3577D" w14:textId="77777777" w:rsidR="00775F95" w:rsidRPr="00236757" w:rsidRDefault="00775F95" w:rsidP="00861088">
      <w:pPr>
        <w:pStyle w:val="ListParagraph"/>
        <w:numPr>
          <w:ilvl w:val="0"/>
          <w:numId w:val="78"/>
        </w:numPr>
        <w:spacing w:after="120"/>
        <w:rPr>
          <w:rFonts w:cs="Arial"/>
        </w:rPr>
      </w:pPr>
      <w:r w:rsidRPr="00236757">
        <w:rPr>
          <w:rFonts w:cs="Arial"/>
        </w:rPr>
        <w:t xml:space="preserve">Ensures teaching staff keep candidates’ work, whether part of the moderation sample or not, secure and for the required period </w:t>
      </w:r>
      <w:r w:rsidRPr="005B1F6F">
        <w:rPr>
          <w:rFonts w:cs="Tahoma"/>
          <w:szCs w:val="22"/>
        </w:rPr>
        <w:t>stated by JCQ and</w:t>
      </w:r>
      <w:r w:rsidRPr="00236757">
        <w:rPr>
          <w:rFonts w:cs="Arial"/>
        </w:rPr>
        <w:t xml:space="preserve"> awarding bodies</w:t>
      </w:r>
    </w:p>
    <w:p w14:paraId="66A01499" w14:textId="3C6D13DA" w:rsidR="00775F95" w:rsidRPr="00236757" w:rsidRDefault="00775F95" w:rsidP="00861088">
      <w:pPr>
        <w:pStyle w:val="ListParagraph"/>
        <w:numPr>
          <w:ilvl w:val="0"/>
          <w:numId w:val="78"/>
        </w:numPr>
        <w:spacing w:after="120"/>
        <w:rPr>
          <w:rFonts w:cs="Arial"/>
        </w:rPr>
      </w:pPr>
      <w:r w:rsidRPr="00236757">
        <w:rPr>
          <w:rFonts w:cs="Arial"/>
        </w:rPr>
        <w:t xml:space="preserve">Ensures work is returned to </w:t>
      </w:r>
      <w:r w:rsidRPr="001304AA">
        <w:rPr>
          <w:rFonts w:cs="Arial"/>
        </w:rPr>
        <w:t>candidates</w:t>
      </w:r>
      <w:r w:rsidR="005B1F6F" w:rsidRPr="001304AA">
        <w:rPr>
          <w:rFonts w:cs="Arial"/>
        </w:rPr>
        <w:t xml:space="preserve"> after the retention period</w:t>
      </w:r>
      <w:r w:rsidRPr="001304AA">
        <w:rPr>
          <w:rFonts w:cs="Arial"/>
        </w:rPr>
        <w:t xml:space="preserve"> or disposed</w:t>
      </w:r>
      <w:r w:rsidRPr="00236757">
        <w:rPr>
          <w:rFonts w:cs="Arial"/>
        </w:rPr>
        <w:t xml:space="preserve"> of according to the requirements</w:t>
      </w:r>
    </w:p>
    <w:p w14:paraId="264328A6" w14:textId="7822E008" w:rsidR="00775F95" w:rsidRPr="001767FE" w:rsidRDefault="00775F95" w:rsidP="00861088">
      <w:pPr>
        <w:pStyle w:val="Heading3"/>
        <w:spacing w:before="0"/>
        <w:rPr>
          <w:rFonts w:cs="Arial"/>
          <w:b w:val="0"/>
          <w:bCs w:val="0"/>
          <w:color w:val="auto"/>
          <w:u w:val="single"/>
        </w:rPr>
      </w:pPr>
      <w:bookmarkStart w:id="85" w:name="_Toc113804821"/>
      <w:r w:rsidRPr="001767FE">
        <w:rPr>
          <w:rFonts w:cs="Arial"/>
          <w:b w:val="0"/>
          <w:bCs w:val="0"/>
          <w:color w:val="auto"/>
          <w:u w:val="single"/>
        </w:rPr>
        <w:t>Managing results day(s)</w:t>
      </w:r>
      <w:bookmarkEnd w:id="85"/>
    </w:p>
    <w:p w14:paraId="02D825D7" w14:textId="77777777" w:rsidR="00342D43" w:rsidRDefault="00775F95" w:rsidP="00861088">
      <w:pPr>
        <w:spacing w:after="120"/>
        <w:rPr>
          <w:rFonts w:cs="Arial"/>
          <w:b/>
        </w:rPr>
      </w:pPr>
      <w:r w:rsidRPr="00236757">
        <w:rPr>
          <w:rFonts w:cs="Arial"/>
          <w:b/>
        </w:rPr>
        <w:t>Senior leaders</w:t>
      </w:r>
    </w:p>
    <w:p w14:paraId="1D4F7143" w14:textId="77777777" w:rsidR="00342D43" w:rsidRPr="00342D43" w:rsidRDefault="00775F95" w:rsidP="00F17C8E">
      <w:pPr>
        <w:pStyle w:val="ListParagraph"/>
        <w:numPr>
          <w:ilvl w:val="0"/>
          <w:numId w:val="90"/>
        </w:numPr>
        <w:spacing w:after="120"/>
        <w:rPr>
          <w:rFonts w:cs="Arial"/>
          <w:b/>
        </w:rPr>
      </w:pPr>
      <w:r w:rsidRPr="00342D43">
        <w:rPr>
          <w:rFonts w:cs="Arial"/>
        </w:rPr>
        <w:t>Identify centre staff who will be involved in the main summer results day(s) and their role</w:t>
      </w:r>
    </w:p>
    <w:p w14:paraId="27BB1DC5" w14:textId="77C51623" w:rsidR="00775F95" w:rsidRPr="00342D43" w:rsidRDefault="00775F95" w:rsidP="00F17C8E">
      <w:pPr>
        <w:pStyle w:val="ListParagraph"/>
        <w:numPr>
          <w:ilvl w:val="0"/>
          <w:numId w:val="90"/>
        </w:numPr>
        <w:spacing w:after="120"/>
        <w:rPr>
          <w:rFonts w:cs="Arial"/>
          <w:b/>
        </w:rPr>
      </w:pPr>
      <w:r w:rsidRPr="00342D43">
        <w:rPr>
          <w:rFonts w:cs="Arial"/>
        </w:rPr>
        <w:t xml:space="preserve">Ensure senior members of staff are accessible to </w:t>
      </w:r>
      <w:r w:rsidRPr="001304AA">
        <w:rPr>
          <w:rFonts w:cs="Arial"/>
        </w:rPr>
        <w:t xml:space="preserve">candidates </w:t>
      </w:r>
      <w:r w:rsidR="00025752" w:rsidRPr="001304AA">
        <w:rPr>
          <w:rFonts w:cs="Arial"/>
        </w:rPr>
        <w:t xml:space="preserve">immediately </w:t>
      </w:r>
      <w:r w:rsidRPr="001304AA">
        <w:rPr>
          <w:rFonts w:cs="Arial"/>
        </w:rPr>
        <w:t>after</w:t>
      </w:r>
      <w:r w:rsidRPr="00342D43">
        <w:rPr>
          <w:rFonts w:cs="Arial"/>
        </w:rPr>
        <w:t xml:space="preserve"> the publication of results </w:t>
      </w:r>
      <w:r w:rsidR="00A35591" w:rsidRPr="00342D43">
        <w:rPr>
          <w:bCs/>
        </w:rPr>
        <w:t xml:space="preserve">so that results may be </w:t>
      </w:r>
      <w:proofErr w:type="gramStart"/>
      <w:r w:rsidR="00A35591" w:rsidRPr="00342D43">
        <w:rPr>
          <w:bCs/>
        </w:rPr>
        <w:t>discussed</w:t>
      </w:r>
      <w:proofErr w:type="gramEnd"/>
      <w:r w:rsidR="00A35591" w:rsidRPr="00342D43">
        <w:rPr>
          <w:bCs/>
        </w:rPr>
        <w:t xml:space="preserve"> and decisions made on the submission of </w:t>
      </w:r>
      <w:r w:rsidR="00943934" w:rsidRPr="00342D43">
        <w:rPr>
          <w:bCs/>
        </w:rPr>
        <w:t xml:space="preserve">any requests for post-results services </w:t>
      </w:r>
      <w:r w:rsidR="00A35591" w:rsidRPr="00342D43">
        <w:rPr>
          <w:bCs/>
        </w:rPr>
        <w:t>and ensure candidates are informed of the periods during which centre staff will be available so that they may plan accordingly</w:t>
      </w:r>
    </w:p>
    <w:p w14:paraId="5071DF90" w14:textId="77777777" w:rsidR="00775F95" w:rsidRPr="00236757" w:rsidRDefault="00775F95" w:rsidP="00861088">
      <w:pPr>
        <w:spacing w:after="120"/>
        <w:rPr>
          <w:rFonts w:cs="Arial"/>
          <w:b/>
        </w:rPr>
      </w:pPr>
      <w:r w:rsidRPr="00236757">
        <w:rPr>
          <w:rFonts w:cs="Arial"/>
          <w:b/>
        </w:rPr>
        <w:t>Exams officer</w:t>
      </w:r>
    </w:p>
    <w:p w14:paraId="3B9A7EB7" w14:textId="5DE52577" w:rsidR="00775F95" w:rsidRPr="00236757" w:rsidRDefault="00775F95" w:rsidP="00861088">
      <w:pPr>
        <w:pStyle w:val="ListParagraph"/>
        <w:numPr>
          <w:ilvl w:val="0"/>
          <w:numId w:val="20"/>
        </w:numPr>
        <w:spacing w:after="120"/>
        <w:rPr>
          <w:rFonts w:cs="Arial"/>
        </w:rPr>
      </w:pPr>
      <w:r w:rsidRPr="00236757">
        <w:rPr>
          <w:rFonts w:cs="Arial"/>
        </w:rPr>
        <w:t>Works with senior leaders to ensure procedures for managing the main summer results day(s) (a results day programme) are in place</w:t>
      </w:r>
    </w:p>
    <w:p w14:paraId="5CC6A116" w14:textId="77777777" w:rsidR="00775F95" w:rsidRPr="00236757" w:rsidRDefault="00775F95" w:rsidP="002C64D7">
      <w:pPr>
        <w:spacing w:before="120" w:after="120"/>
        <w:rPr>
          <w:rFonts w:cs="Arial"/>
          <w:b/>
        </w:rPr>
      </w:pPr>
      <w:r w:rsidRPr="00236757">
        <w:rPr>
          <w:rFonts w:cs="Arial"/>
          <w:b/>
        </w:rPr>
        <w:t xml:space="preserve">Site staff </w:t>
      </w:r>
    </w:p>
    <w:p w14:paraId="4B1EA1A2" w14:textId="58BF81E8" w:rsidR="00775F95" w:rsidRPr="000D251C" w:rsidRDefault="00775F95" w:rsidP="00861088">
      <w:pPr>
        <w:pStyle w:val="ListParagraph"/>
        <w:numPr>
          <w:ilvl w:val="0"/>
          <w:numId w:val="20"/>
        </w:numPr>
        <w:spacing w:after="120"/>
        <w:rPr>
          <w:rFonts w:cs="Arial"/>
        </w:rPr>
      </w:pPr>
      <w:r w:rsidRPr="000D251C">
        <w:rPr>
          <w:rFonts w:cs="Arial"/>
        </w:rPr>
        <w:t>Ensure the centre is open and accessible to centre staff and candidates, as required</w:t>
      </w:r>
      <w:r w:rsidR="00CA6833" w:rsidRPr="000D251C">
        <w:rPr>
          <w:rFonts w:cs="Arial"/>
        </w:rPr>
        <w:t xml:space="preserve"> for the collection of results</w:t>
      </w:r>
    </w:p>
    <w:p w14:paraId="712B991E" w14:textId="717229F7" w:rsidR="00775F95" w:rsidRPr="001767FE" w:rsidRDefault="00775F95" w:rsidP="00861088">
      <w:pPr>
        <w:pStyle w:val="Heading3"/>
        <w:spacing w:before="0"/>
        <w:rPr>
          <w:rFonts w:cs="Arial"/>
          <w:b w:val="0"/>
          <w:bCs w:val="0"/>
          <w:color w:val="auto"/>
          <w:u w:val="single"/>
        </w:rPr>
      </w:pPr>
      <w:bookmarkStart w:id="86" w:name="_Toc113804823"/>
      <w:r w:rsidRPr="001767FE">
        <w:rPr>
          <w:rFonts w:cs="Arial"/>
          <w:b w:val="0"/>
          <w:bCs w:val="0"/>
          <w:color w:val="auto"/>
          <w:u w:val="single"/>
        </w:rPr>
        <w:t>Accessing results</w:t>
      </w:r>
      <w:bookmarkEnd w:id="86"/>
    </w:p>
    <w:p w14:paraId="516AD8DE" w14:textId="77777777" w:rsidR="00C8033F" w:rsidRPr="000D251C" w:rsidRDefault="00C8033F" w:rsidP="00861088">
      <w:pPr>
        <w:spacing w:after="120"/>
        <w:rPr>
          <w:rFonts w:cs="Arial"/>
          <w:b/>
        </w:rPr>
      </w:pPr>
      <w:bookmarkStart w:id="87" w:name="_Hlk528960132"/>
      <w:r w:rsidRPr="000D251C">
        <w:rPr>
          <w:rFonts w:cs="Arial"/>
          <w:b/>
        </w:rPr>
        <w:t>Head of centre</w:t>
      </w:r>
    </w:p>
    <w:p w14:paraId="36128764" w14:textId="77777777" w:rsidR="007F0E9F" w:rsidRDefault="00C8033F" w:rsidP="00861088">
      <w:pPr>
        <w:pStyle w:val="ListParagraph"/>
        <w:numPr>
          <w:ilvl w:val="0"/>
          <w:numId w:val="20"/>
        </w:numPr>
        <w:spacing w:after="120"/>
      </w:pPr>
      <w:r w:rsidRPr="000D251C">
        <w:t>Ensures results are kept entirely confidential and restricted to key members of staff until the official dates and times of release of results to candidates</w:t>
      </w:r>
    </w:p>
    <w:p w14:paraId="3A78156C" w14:textId="64734B09" w:rsidR="007F0E9F" w:rsidRPr="00936DFB" w:rsidRDefault="007F0E9F" w:rsidP="00861088">
      <w:pPr>
        <w:pStyle w:val="ListParagraph"/>
        <w:numPr>
          <w:ilvl w:val="0"/>
          <w:numId w:val="20"/>
        </w:numPr>
        <w:spacing w:after="120"/>
      </w:pPr>
      <w:r w:rsidRPr="00936DFB">
        <w:t>Understands that it is not permitted to withhold provisional results from candidates under any circumstances</w:t>
      </w:r>
    </w:p>
    <w:bookmarkEnd w:id="87"/>
    <w:p w14:paraId="39C6CE97" w14:textId="0B0E9657" w:rsidR="00775F95" w:rsidRPr="00236757" w:rsidRDefault="00775F95" w:rsidP="00861088">
      <w:pPr>
        <w:spacing w:after="120"/>
        <w:rPr>
          <w:rFonts w:cs="Arial"/>
          <w:b/>
        </w:rPr>
      </w:pPr>
      <w:r w:rsidRPr="00236757">
        <w:rPr>
          <w:rFonts w:cs="Arial"/>
          <w:b/>
        </w:rPr>
        <w:t>Exams officer</w:t>
      </w:r>
    </w:p>
    <w:p w14:paraId="1AF05B90" w14:textId="283F9CAC" w:rsidR="00775F95" w:rsidRDefault="00775F95" w:rsidP="00861088">
      <w:pPr>
        <w:pStyle w:val="ListParagraph"/>
        <w:numPr>
          <w:ilvl w:val="0"/>
          <w:numId w:val="20"/>
        </w:numPr>
        <w:spacing w:after="120"/>
        <w:rPr>
          <w:rFonts w:cs="Arial"/>
        </w:rPr>
      </w:pPr>
      <w:r w:rsidRPr="000D251C">
        <w:rPr>
          <w:rFonts w:cs="Arial"/>
        </w:rPr>
        <w:t>Informs candidates in advance of when and how results will be released to them</w:t>
      </w:r>
      <w:r w:rsidR="00CA6833" w:rsidRPr="000D251C">
        <w:rPr>
          <w:rFonts w:cs="Arial"/>
        </w:rPr>
        <w:t xml:space="preserve"> for each exam series</w:t>
      </w:r>
    </w:p>
    <w:p w14:paraId="11F55B96" w14:textId="6EB70803" w:rsidR="00775F95" w:rsidRPr="00236757" w:rsidRDefault="00775F95" w:rsidP="00861088">
      <w:pPr>
        <w:pStyle w:val="ListParagraph"/>
        <w:numPr>
          <w:ilvl w:val="0"/>
          <w:numId w:val="20"/>
        </w:numPr>
        <w:spacing w:after="120"/>
        <w:rPr>
          <w:rFonts w:cs="Arial"/>
        </w:rPr>
      </w:pPr>
      <w:r w:rsidRPr="00236757">
        <w:rPr>
          <w:rFonts w:cs="Arial"/>
        </w:rPr>
        <w:t>Accesses results from awarding bodies under restricted release of results, where this is</w:t>
      </w:r>
      <w:r w:rsidR="001B7CB9">
        <w:rPr>
          <w:rFonts w:cs="Arial"/>
        </w:rPr>
        <w:t xml:space="preserve"> </w:t>
      </w:r>
      <w:r w:rsidRPr="00236757">
        <w:rPr>
          <w:rFonts w:cs="Arial"/>
        </w:rPr>
        <w:t>provided by the awarding body</w:t>
      </w:r>
    </w:p>
    <w:p w14:paraId="0CC74CC8" w14:textId="77777777" w:rsidR="00775F95" w:rsidRPr="00236757" w:rsidRDefault="00775F95" w:rsidP="00861088">
      <w:pPr>
        <w:pStyle w:val="ListParagraph"/>
        <w:numPr>
          <w:ilvl w:val="0"/>
          <w:numId w:val="20"/>
        </w:numPr>
        <w:spacing w:after="120"/>
        <w:rPr>
          <w:rFonts w:cs="Arial"/>
        </w:rPr>
      </w:pPr>
      <w:r w:rsidRPr="00236757">
        <w:rPr>
          <w:rFonts w:cs="Arial"/>
        </w:rPr>
        <w:t>Resolves any missing or incomplete results with awarding bodies</w:t>
      </w:r>
    </w:p>
    <w:p w14:paraId="54D94C7A" w14:textId="77777777" w:rsidR="00775F95" w:rsidRPr="00236757" w:rsidRDefault="00775F95" w:rsidP="00861088">
      <w:pPr>
        <w:pStyle w:val="ListParagraph"/>
        <w:numPr>
          <w:ilvl w:val="0"/>
          <w:numId w:val="20"/>
        </w:numPr>
        <w:spacing w:after="120"/>
        <w:rPr>
          <w:rFonts w:cs="Arial"/>
        </w:rPr>
      </w:pPr>
      <w:r w:rsidRPr="00236757">
        <w:rPr>
          <w:rFonts w:cs="Arial"/>
        </w:rPr>
        <w:t>Issues statements of results to candidates on issue of results date</w:t>
      </w:r>
    </w:p>
    <w:p w14:paraId="2F57CA86" w14:textId="77777777" w:rsidR="00775F95" w:rsidRPr="00236757" w:rsidRDefault="00775F95" w:rsidP="00861088">
      <w:pPr>
        <w:pStyle w:val="ListParagraph"/>
        <w:numPr>
          <w:ilvl w:val="0"/>
          <w:numId w:val="20"/>
        </w:numPr>
        <w:spacing w:after="120"/>
        <w:rPr>
          <w:rFonts w:cs="Arial"/>
        </w:rPr>
      </w:pPr>
      <w:r w:rsidRPr="00236757">
        <w:rPr>
          <w:rFonts w:cs="Arial"/>
        </w:rPr>
        <w:t>Provides summaries of results for relevant centre staff on issue of results date</w:t>
      </w:r>
    </w:p>
    <w:p w14:paraId="0FA5818A" w14:textId="77777777" w:rsidR="007912AF" w:rsidRDefault="007912AF" w:rsidP="00861088">
      <w:pPr>
        <w:pStyle w:val="Heading3"/>
        <w:spacing w:before="0"/>
        <w:rPr>
          <w:rFonts w:cs="Arial"/>
          <w:b w:val="0"/>
          <w:bCs w:val="0"/>
          <w:color w:val="auto"/>
          <w:u w:val="single"/>
        </w:rPr>
      </w:pPr>
      <w:bookmarkStart w:id="88" w:name="_Toc113804824"/>
    </w:p>
    <w:p w14:paraId="5601473A" w14:textId="6FCFBD7E" w:rsidR="00775F95" w:rsidRPr="001767FE" w:rsidRDefault="00775F95" w:rsidP="00861088">
      <w:pPr>
        <w:pStyle w:val="Heading3"/>
        <w:spacing w:before="0"/>
        <w:rPr>
          <w:rFonts w:cs="Arial"/>
          <w:b w:val="0"/>
          <w:bCs w:val="0"/>
          <w:color w:val="auto"/>
          <w:u w:val="single"/>
        </w:rPr>
      </w:pPr>
      <w:r w:rsidRPr="001767FE">
        <w:rPr>
          <w:rFonts w:cs="Arial"/>
          <w:b w:val="0"/>
          <w:bCs w:val="0"/>
          <w:color w:val="auto"/>
          <w:u w:val="single"/>
        </w:rPr>
        <w:t>Post-results services</w:t>
      </w:r>
      <w:bookmarkEnd w:id="88"/>
    </w:p>
    <w:p w14:paraId="176EABDC" w14:textId="64796C82" w:rsidR="00775F95" w:rsidRDefault="00775F95" w:rsidP="00861088">
      <w:pPr>
        <w:spacing w:after="120"/>
        <w:rPr>
          <w:rFonts w:cs="Arial"/>
          <w:b/>
        </w:rPr>
      </w:pPr>
      <w:r w:rsidRPr="00236757">
        <w:rPr>
          <w:rFonts w:cs="Arial"/>
          <w:b/>
        </w:rPr>
        <w:t>Head of centre</w:t>
      </w:r>
    </w:p>
    <w:p w14:paraId="4F4EB6F3" w14:textId="77777777" w:rsidR="007F0E9F" w:rsidRPr="007F0E9F" w:rsidRDefault="00775F95" w:rsidP="00861088">
      <w:pPr>
        <w:pStyle w:val="ListParagraph"/>
        <w:numPr>
          <w:ilvl w:val="0"/>
          <w:numId w:val="79"/>
        </w:numPr>
        <w:spacing w:after="120"/>
        <w:rPr>
          <w:rFonts w:cs="Arial"/>
          <w:b/>
        </w:rPr>
      </w:pPr>
      <w:bookmarkStart w:id="89" w:name="_Hlk22894292"/>
      <w:r w:rsidRPr="000D251C">
        <w:rPr>
          <w:rFonts w:cs="Arial"/>
        </w:rPr>
        <w:t xml:space="preserve">Ensures </w:t>
      </w:r>
      <w:r w:rsidR="00F47DBB" w:rsidRPr="000D251C">
        <w:rPr>
          <w:rFonts w:cs="Arial"/>
        </w:rPr>
        <w:t xml:space="preserve">an </w:t>
      </w:r>
      <w:r w:rsidRPr="000D251C">
        <w:rPr>
          <w:rFonts w:cs="Arial"/>
          <w:b/>
        </w:rPr>
        <w:t xml:space="preserve">internal appeals procedure </w:t>
      </w:r>
      <w:r w:rsidR="00F47DBB" w:rsidRPr="000D251C">
        <w:rPr>
          <w:rFonts w:cs="Arial"/>
        </w:rPr>
        <w:t>is</w:t>
      </w:r>
      <w:r w:rsidRPr="000D251C">
        <w:rPr>
          <w:rFonts w:cs="Arial"/>
        </w:rPr>
        <w:t xml:space="preserve"> available where candidates disagree with a</w:t>
      </w:r>
      <w:r w:rsidR="00F47DBB" w:rsidRPr="000D251C">
        <w:rPr>
          <w:rFonts w:cs="Arial"/>
        </w:rPr>
        <w:t>ny</w:t>
      </w:r>
      <w:r w:rsidRPr="000D251C">
        <w:rPr>
          <w:rFonts w:cs="Arial"/>
        </w:rPr>
        <w:t xml:space="preserve"> </w:t>
      </w:r>
      <w:r w:rsidRPr="00E96DB1">
        <w:rPr>
          <w:rFonts w:cs="Arial"/>
        </w:rPr>
        <w:t>centre decision</w:t>
      </w:r>
      <w:r w:rsidR="00F47DBB" w:rsidRPr="00E96DB1">
        <w:rPr>
          <w:rFonts w:cs="Arial"/>
        </w:rPr>
        <w:t xml:space="preserve"> </w:t>
      </w:r>
      <w:r w:rsidR="00F47DBB" w:rsidRPr="00E96DB1">
        <w:rPr>
          <w:rFonts w:cstheme="minorHAnsi"/>
        </w:rPr>
        <w:t xml:space="preserve">not to support a clerical </w:t>
      </w:r>
      <w:r w:rsidR="003E0A04" w:rsidRPr="00E96DB1">
        <w:rPr>
          <w:rFonts w:cstheme="minorHAnsi"/>
        </w:rPr>
        <w:t>re-</w:t>
      </w:r>
      <w:r w:rsidR="00F47DBB" w:rsidRPr="00E96DB1">
        <w:rPr>
          <w:rFonts w:cstheme="minorHAnsi"/>
        </w:rPr>
        <w:t>check, a review of marking, a review of moderation or an appeal</w:t>
      </w:r>
    </w:p>
    <w:p w14:paraId="6D9049CE" w14:textId="48681CBB" w:rsidR="007F0E9F" w:rsidRPr="00936DFB" w:rsidRDefault="007F0E9F" w:rsidP="00861088">
      <w:pPr>
        <w:pStyle w:val="ListParagraph"/>
        <w:numPr>
          <w:ilvl w:val="0"/>
          <w:numId w:val="79"/>
        </w:numPr>
        <w:spacing w:after="120"/>
        <w:rPr>
          <w:rFonts w:cs="Arial"/>
          <w:b/>
        </w:rPr>
      </w:pPr>
      <w:r w:rsidRPr="00936DFB">
        <w:rPr>
          <w:rFonts w:cs="Arial"/>
          <w:szCs w:val="22"/>
        </w:rPr>
        <w:t xml:space="preserve">Ensures that </w:t>
      </w:r>
      <w:r w:rsidRPr="00936DFB">
        <w:rPr>
          <w:rFonts w:cs="Tahoma"/>
          <w:szCs w:val="22"/>
        </w:rPr>
        <w:t>senior members of centre staff are available immediately after the publication of results</w:t>
      </w:r>
    </w:p>
    <w:p w14:paraId="653EA31A" w14:textId="579746D9" w:rsidR="004B18EE" w:rsidRPr="001B7CB9" w:rsidRDefault="004B18EE" w:rsidP="00861088">
      <w:pPr>
        <w:pStyle w:val="ListParagraph"/>
        <w:numPr>
          <w:ilvl w:val="0"/>
          <w:numId w:val="79"/>
        </w:numPr>
        <w:spacing w:after="120"/>
        <w:rPr>
          <w:rFonts w:cs="Arial"/>
          <w:b/>
        </w:rPr>
      </w:pPr>
      <w:r w:rsidRPr="001B7CB9">
        <w:rPr>
          <w:rFonts w:cs="Arial"/>
        </w:rPr>
        <w:t xml:space="preserve">Understands that if the centre has concerns about one of its </w:t>
      </w:r>
      <w:proofErr w:type="gramStart"/>
      <w:r w:rsidRPr="001B7CB9">
        <w:rPr>
          <w:rFonts w:cs="Arial"/>
        </w:rPr>
        <w:t>component</w:t>
      </w:r>
      <w:proofErr w:type="gramEnd"/>
      <w:r w:rsidRPr="001B7CB9">
        <w:rPr>
          <w:rFonts w:cs="Arial"/>
        </w:rPr>
        <w:t>/subject cohorts, then requests for reviews of marking should be submitted for all candidates believed to be affected (candidate consent is required as marks and subject grades may be lowered, confirmed or raised)</w:t>
      </w:r>
    </w:p>
    <w:bookmarkEnd w:id="89"/>
    <w:p w14:paraId="03D2D099" w14:textId="77777777" w:rsidR="00775F95" w:rsidRPr="00E96DB1" w:rsidRDefault="00775F95" w:rsidP="00861088">
      <w:pPr>
        <w:spacing w:after="120"/>
        <w:rPr>
          <w:rFonts w:cs="Arial"/>
          <w:b/>
        </w:rPr>
      </w:pPr>
      <w:r w:rsidRPr="00E96DB1">
        <w:rPr>
          <w:rFonts w:cs="Arial"/>
          <w:b/>
        </w:rPr>
        <w:t>Exams officer</w:t>
      </w:r>
    </w:p>
    <w:p w14:paraId="499924EB" w14:textId="0625249B" w:rsidR="00775F95" w:rsidRPr="00E96DB1" w:rsidRDefault="00775F95" w:rsidP="00861088">
      <w:pPr>
        <w:pStyle w:val="ListParagraph"/>
        <w:numPr>
          <w:ilvl w:val="0"/>
          <w:numId w:val="80"/>
        </w:numPr>
        <w:spacing w:after="120"/>
        <w:rPr>
          <w:rFonts w:cs="Arial"/>
        </w:rPr>
      </w:pPr>
      <w:r w:rsidRPr="00E96DB1">
        <w:rPr>
          <w:rFonts w:cs="Arial"/>
        </w:rPr>
        <w:t xml:space="preserve">Provides information </w:t>
      </w:r>
      <w:r w:rsidRPr="001304AA">
        <w:rPr>
          <w:rFonts w:cs="Arial"/>
        </w:rPr>
        <w:t xml:space="preserve">to </w:t>
      </w:r>
      <w:r w:rsidR="00ED5C1C" w:rsidRPr="001304AA">
        <w:rPr>
          <w:rFonts w:cs="Arial"/>
        </w:rPr>
        <w:t>candidates</w:t>
      </w:r>
      <w:r w:rsidR="00936DFB" w:rsidRPr="001304AA">
        <w:rPr>
          <w:rFonts w:cs="Arial"/>
        </w:rPr>
        <w:t xml:space="preserve"> </w:t>
      </w:r>
      <w:r w:rsidRPr="001304AA">
        <w:rPr>
          <w:rFonts w:cs="Arial"/>
        </w:rPr>
        <w:t>and</w:t>
      </w:r>
      <w:r w:rsidRPr="00E96DB1">
        <w:rPr>
          <w:rFonts w:cs="Arial"/>
        </w:rPr>
        <w:t xml:space="preserve"> staff on the services provided by awarding bodies and the fees charged (see also above </w:t>
      </w:r>
      <w:r w:rsidRPr="00576B83">
        <w:rPr>
          <w:rFonts w:cs="Arial"/>
          <w:b/>
          <w:bCs/>
          <w:iCs/>
        </w:rPr>
        <w:t>Briefing candidates</w:t>
      </w:r>
      <w:r w:rsidRPr="00E96DB1">
        <w:rPr>
          <w:rFonts w:cs="Arial"/>
          <w:i/>
        </w:rPr>
        <w:t xml:space="preserve"> </w:t>
      </w:r>
      <w:r w:rsidRPr="00E96DB1">
        <w:rPr>
          <w:rFonts w:cs="Arial"/>
        </w:rPr>
        <w:t xml:space="preserve">and </w:t>
      </w:r>
      <w:r w:rsidRPr="00576B83">
        <w:rPr>
          <w:rFonts w:cs="Arial"/>
          <w:b/>
          <w:bCs/>
          <w:iCs/>
        </w:rPr>
        <w:t xml:space="preserve">Access to </w:t>
      </w:r>
      <w:r w:rsidR="00342D43" w:rsidRPr="00576B83">
        <w:rPr>
          <w:rFonts w:cs="Arial"/>
          <w:b/>
          <w:bCs/>
          <w:iCs/>
        </w:rPr>
        <w:t>S</w:t>
      </w:r>
      <w:r w:rsidRPr="00576B83">
        <w:rPr>
          <w:rFonts w:cs="Arial"/>
          <w:b/>
          <w:bCs/>
          <w:iCs/>
        </w:rPr>
        <w:t>cripts</w:t>
      </w:r>
      <w:r w:rsidRPr="00CB2881">
        <w:rPr>
          <w:rFonts w:cs="Arial"/>
          <w:b/>
          <w:bCs/>
          <w:iCs/>
        </w:rPr>
        <w:t xml:space="preserve">, </w:t>
      </w:r>
      <w:r w:rsidR="00342D43" w:rsidRPr="00CB2881">
        <w:rPr>
          <w:rFonts w:cs="Arial"/>
          <w:b/>
          <w:bCs/>
          <w:iCs/>
        </w:rPr>
        <w:t>Reviews of R</w:t>
      </w:r>
      <w:r w:rsidRPr="00CB2881">
        <w:rPr>
          <w:rFonts w:cs="Arial"/>
          <w:b/>
          <w:bCs/>
          <w:iCs/>
        </w:rPr>
        <w:t>esults</w:t>
      </w:r>
      <w:r w:rsidRPr="00576B83">
        <w:rPr>
          <w:rFonts w:cs="Arial"/>
          <w:b/>
          <w:bCs/>
          <w:iCs/>
        </w:rPr>
        <w:t xml:space="preserve"> and </w:t>
      </w:r>
      <w:r w:rsidR="00342D43" w:rsidRPr="00576B83">
        <w:rPr>
          <w:rFonts w:cs="Arial"/>
          <w:b/>
          <w:bCs/>
          <w:iCs/>
        </w:rPr>
        <w:t>A</w:t>
      </w:r>
      <w:r w:rsidRPr="00576B83">
        <w:rPr>
          <w:rFonts w:cs="Arial"/>
          <w:b/>
          <w:bCs/>
          <w:iCs/>
        </w:rPr>
        <w:t xml:space="preserve">ppeals </w:t>
      </w:r>
      <w:r w:rsidR="00342D43" w:rsidRPr="00576B83">
        <w:rPr>
          <w:rFonts w:cs="Arial"/>
          <w:b/>
          <w:bCs/>
          <w:iCs/>
        </w:rPr>
        <w:t>P</w:t>
      </w:r>
      <w:r w:rsidRPr="00576B83">
        <w:rPr>
          <w:rFonts w:cs="Arial"/>
          <w:b/>
          <w:bCs/>
          <w:iCs/>
        </w:rPr>
        <w:t>rocedures</w:t>
      </w:r>
      <w:r w:rsidRPr="00E96DB1">
        <w:rPr>
          <w:rFonts w:cs="Arial"/>
        </w:rPr>
        <w:t>)</w:t>
      </w:r>
    </w:p>
    <w:p w14:paraId="132A3313" w14:textId="77777777" w:rsidR="00775F95" w:rsidRPr="00E96DB1" w:rsidRDefault="00775F95" w:rsidP="00861088">
      <w:pPr>
        <w:pStyle w:val="ListParagraph"/>
        <w:numPr>
          <w:ilvl w:val="0"/>
          <w:numId w:val="80"/>
        </w:numPr>
        <w:spacing w:after="120"/>
        <w:rPr>
          <w:rFonts w:cs="Arial"/>
        </w:rPr>
      </w:pPr>
      <w:r w:rsidRPr="00E96DB1">
        <w:rPr>
          <w:rFonts w:cs="Arial"/>
        </w:rPr>
        <w:t>Publishes internal deadlines for requesting the services to ensure the external deadlines can be effectively met</w:t>
      </w:r>
    </w:p>
    <w:p w14:paraId="54F6225D" w14:textId="432822AF" w:rsidR="00775F95" w:rsidRPr="00E96DB1" w:rsidRDefault="00775F95" w:rsidP="00861088">
      <w:pPr>
        <w:pStyle w:val="ListParagraph"/>
        <w:numPr>
          <w:ilvl w:val="0"/>
          <w:numId w:val="80"/>
        </w:numPr>
        <w:spacing w:after="120"/>
        <w:rPr>
          <w:rFonts w:cs="Arial"/>
        </w:rPr>
      </w:pPr>
      <w:bookmarkStart w:id="90" w:name="_Hlk22894319"/>
      <w:r w:rsidRPr="00E96DB1">
        <w:rPr>
          <w:rFonts w:cs="Arial"/>
        </w:rPr>
        <w:t xml:space="preserve">Provides a process to record requests for services and </w:t>
      </w:r>
      <w:r w:rsidR="004B18EE" w:rsidRPr="00E96DB1">
        <w:rPr>
          <w:rFonts w:cs="Arial"/>
        </w:rPr>
        <w:t xml:space="preserve">to </w:t>
      </w:r>
      <w:r w:rsidRPr="00E96DB1">
        <w:rPr>
          <w:rFonts w:cs="Arial"/>
        </w:rPr>
        <w:t>collect candidate informed consent</w:t>
      </w:r>
      <w:r w:rsidR="00F47DBB" w:rsidRPr="00E96DB1">
        <w:rPr>
          <w:rFonts w:cs="Arial"/>
        </w:rPr>
        <w:t xml:space="preserve"> (</w:t>
      </w:r>
      <w:r w:rsidR="00F47DBB" w:rsidRPr="00E96DB1">
        <w:rPr>
          <w:rFonts w:cs="Arial"/>
          <w:b/>
        </w:rPr>
        <w:t>after</w:t>
      </w:r>
      <w:r w:rsidR="00F47DBB" w:rsidRPr="00E96DB1">
        <w:rPr>
          <w:rFonts w:cs="Arial"/>
        </w:rPr>
        <w:t xml:space="preserve"> the publication of results)</w:t>
      </w:r>
      <w:r w:rsidRPr="00E96DB1">
        <w:rPr>
          <w:rFonts w:cs="Arial"/>
        </w:rPr>
        <w:t xml:space="preserve"> and fees where relevant</w:t>
      </w:r>
    </w:p>
    <w:p w14:paraId="0191280D" w14:textId="47B755A9" w:rsidR="00775F95" w:rsidRPr="00E96DB1" w:rsidRDefault="00775F95" w:rsidP="00861088">
      <w:pPr>
        <w:pStyle w:val="ListParagraph"/>
        <w:numPr>
          <w:ilvl w:val="0"/>
          <w:numId w:val="80"/>
        </w:numPr>
        <w:spacing w:after="120"/>
        <w:rPr>
          <w:rFonts w:cs="Arial"/>
        </w:rPr>
      </w:pPr>
      <w:r w:rsidRPr="00E96DB1">
        <w:rPr>
          <w:rFonts w:cs="Arial"/>
        </w:rPr>
        <w:t>Submits requests to awarding bodies to meet the external deadline</w:t>
      </w:r>
      <w:r w:rsidR="004B18EE" w:rsidRPr="00E96DB1">
        <w:rPr>
          <w:rFonts w:cs="Arial"/>
        </w:rPr>
        <w:t xml:space="preserve"> for the particular </w:t>
      </w:r>
      <w:proofErr w:type="gramStart"/>
      <w:r w:rsidR="004B18EE" w:rsidRPr="00E96DB1">
        <w:rPr>
          <w:rFonts w:cs="Arial"/>
        </w:rPr>
        <w:t>service</w:t>
      </w:r>
      <w:proofErr w:type="gramEnd"/>
    </w:p>
    <w:bookmarkEnd w:id="90"/>
    <w:p w14:paraId="38BA1B2B" w14:textId="77777777" w:rsidR="00775F95" w:rsidRPr="00E96DB1" w:rsidRDefault="00775F95" w:rsidP="00861088">
      <w:pPr>
        <w:pStyle w:val="ListParagraph"/>
        <w:numPr>
          <w:ilvl w:val="0"/>
          <w:numId w:val="80"/>
        </w:numPr>
        <w:spacing w:after="120"/>
        <w:rPr>
          <w:rFonts w:cs="Arial"/>
        </w:rPr>
      </w:pPr>
      <w:r w:rsidRPr="00E96DB1">
        <w:rPr>
          <w:rFonts w:cs="Arial"/>
        </w:rPr>
        <w:t>Tracks requests to conclusion and informs candidates and relevant centre staff of outcomes</w:t>
      </w:r>
    </w:p>
    <w:p w14:paraId="56B10D0C" w14:textId="77777777" w:rsidR="00775F95" w:rsidRPr="00E96DB1" w:rsidRDefault="00775F95" w:rsidP="00861088">
      <w:pPr>
        <w:pStyle w:val="ListParagraph"/>
        <w:numPr>
          <w:ilvl w:val="0"/>
          <w:numId w:val="28"/>
        </w:numPr>
        <w:spacing w:after="120"/>
        <w:rPr>
          <w:rFonts w:cs="Arial"/>
        </w:rPr>
      </w:pPr>
      <w:r w:rsidRPr="00E96DB1">
        <w:rPr>
          <w:rFonts w:cs="Arial"/>
        </w:rPr>
        <w:t>Updates centre results information, where applicable</w:t>
      </w:r>
    </w:p>
    <w:p w14:paraId="614E7527" w14:textId="77777777" w:rsidR="00775F95" w:rsidRPr="00236757" w:rsidRDefault="00775F95" w:rsidP="00861088">
      <w:pPr>
        <w:spacing w:after="120"/>
        <w:rPr>
          <w:rFonts w:cs="Arial"/>
          <w:b/>
        </w:rPr>
      </w:pPr>
      <w:r w:rsidRPr="00236757">
        <w:rPr>
          <w:rFonts w:cs="Arial"/>
          <w:b/>
        </w:rPr>
        <w:t>Teaching staff</w:t>
      </w:r>
    </w:p>
    <w:p w14:paraId="19F1334F" w14:textId="77777777" w:rsidR="00775F95" w:rsidRPr="00236757" w:rsidRDefault="00775F95" w:rsidP="00861088">
      <w:pPr>
        <w:pStyle w:val="ListParagraph"/>
        <w:numPr>
          <w:ilvl w:val="0"/>
          <w:numId w:val="81"/>
        </w:numPr>
        <w:spacing w:after="120"/>
        <w:rPr>
          <w:rFonts w:cs="Arial"/>
        </w:rPr>
      </w:pPr>
      <w:r w:rsidRPr="00236757">
        <w:rPr>
          <w:rFonts w:cs="Arial"/>
        </w:rPr>
        <w:t>Meet internal deadlines to request the services and gain relevant candidate informed consent</w:t>
      </w:r>
    </w:p>
    <w:p w14:paraId="554A24E1" w14:textId="77777777" w:rsidR="00775F95" w:rsidRPr="00236757" w:rsidRDefault="00775F95" w:rsidP="00861088">
      <w:pPr>
        <w:pStyle w:val="ListParagraph"/>
        <w:numPr>
          <w:ilvl w:val="0"/>
          <w:numId w:val="81"/>
        </w:numPr>
        <w:spacing w:after="120"/>
        <w:rPr>
          <w:rFonts w:cs="Arial"/>
        </w:rPr>
      </w:pPr>
      <w:r w:rsidRPr="00236757">
        <w:rPr>
          <w:rFonts w:cs="Arial"/>
        </w:rPr>
        <w:t xml:space="preserve">Identify the budget to which fees should be charged </w:t>
      </w:r>
    </w:p>
    <w:p w14:paraId="1875BB02" w14:textId="77777777" w:rsidR="00775F95" w:rsidRPr="00236757" w:rsidRDefault="00775F95" w:rsidP="00861088">
      <w:pPr>
        <w:spacing w:after="120"/>
        <w:rPr>
          <w:rFonts w:cs="Arial"/>
          <w:b/>
        </w:rPr>
      </w:pPr>
      <w:r w:rsidRPr="00236757">
        <w:rPr>
          <w:rFonts w:cs="Arial"/>
          <w:b/>
        </w:rPr>
        <w:t>Candidates</w:t>
      </w:r>
    </w:p>
    <w:p w14:paraId="77940B72" w14:textId="77777777" w:rsidR="00775F95" w:rsidRPr="00236757" w:rsidRDefault="00775F95" w:rsidP="00861088">
      <w:pPr>
        <w:pStyle w:val="ListParagraph"/>
        <w:numPr>
          <w:ilvl w:val="0"/>
          <w:numId w:val="82"/>
        </w:numPr>
        <w:spacing w:after="120"/>
        <w:rPr>
          <w:rFonts w:cs="Arial"/>
        </w:rPr>
      </w:pPr>
      <w:r w:rsidRPr="00236757">
        <w:rPr>
          <w:rFonts w:cs="Arial"/>
        </w:rPr>
        <w:t>Meet internal deadlines to request the services</w:t>
      </w:r>
    </w:p>
    <w:p w14:paraId="05881ECF" w14:textId="77777777" w:rsidR="00775F95" w:rsidRPr="00236757" w:rsidRDefault="00775F95" w:rsidP="00861088">
      <w:pPr>
        <w:pStyle w:val="ListParagraph"/>
        <w:numPr>
          <w:ilvl w:val="0"/>
          <w:numId w:val="82"/>
        </w:numPr>
        <w:spacing w:after="120"/>
        <w:rPr>
          <w:rFonts w:cs="Arial"/>
        </w:rPr>
      </w:pPr>
      <w:r w:rsidRPr="00236757">
        <w:rPr>
          <w:rFonts w:cs="Arial"/>
        </w:rPr>
        <w:t>Provide informed consent and fees, where relevant</w:t>
      </w:r>
    </w:p>
    <w:p w14:paraId="5212B18E" w14:textId="1E58E7C1" w:rsidR="00775F95" w:rsidRDefault="00775F95" w:rsidP="00861088">
      <w:pPr>
        <w:pStyle w:val="Heading3"/>
        <w:spacing w:before="0"/>
        <w:rPr>
          <w:rFonts w:cs="Arial"/>
          <w:b w:val="0"/>
          <w:bCs w:val="0"/>
          <w:color w:val="auto"/>
          <w:u w:val="single"/>
        </w:rPr>
      </w:pPr>
      <w:bookmarkStart w:id="91" w:name="_Toc113804825"/>
      <w:r w:rsidRPr="0046099D">
        <w:rPr>
          <w:rFonts w:cs="Arial"/>
          <w:b w:val="0"/>
          <w:bCs w:val="0"/>
          <w:color w:val="auto"/>
          <w:u w:val="single"/>
        </w:rPr>
        <w:t>Analysis of results</w:t>
      </w:r>
      <w:bookmarkEnd w:id="91"/>
    </w:p>
    <w:p w14:paraId="53BFA364" w14:textId="3BFA1911" w:rsidR="001304AA" w:rsidRPr="001304AA" w:rsidRDefault="001304AA" w:rsidP="001304AA">
      <w:r>
        <w:t>The Data Manager</w:t>
      </w:r>
    </w:p>
    <w:p w14:paraId="20377014" w14:textId="77777777" w:rsidR="00775F95" w:rsidRPr="00236757" w:rsidRDefault="00775F95" w:rsidP="00861088">
      <w:pPr>
        <w:pStyle w:val="ListParagraph"/>
        <w:numPr>
          <w:ilvl w:val="0"/>
          <w:numId w:val="83"/>
        </w:numPr>
        <w:spacing w:after="120"/>
        <w:rPr>
          <w:rFonts w:cs="Arial"/>
        </w:rPr>
      </w:pPr>
      <w:r w:rsidRPr="00236757">
        <w:rPr>
          <w:rFonts w:cs="Arial"/>
        </w:rPr>
        <w:t>Provides analysis of results to appropriate centre staff</w:t>
      </w:r>
    </w:p>
    <w:p w14:paraId="4DDB8A23" w14:textId="77777777" w:rsidR="003A13DA" w:rsidRDefault="00775F95" w:rsidP="003A13DA">
      <w:pPr>
        <w:pStyle w:val="ListParagraph"/>
        <w:numPr>
          <w:ilvl w:val="0"/>
          <w:numId w:val="83"/>
        </w:numPr>
        <w:spacing w:after="120"/>
        <w:rPr>
          <w:rFonts w:cs="Arial"/>
        </w:rPr>
      </w:pPr>
      <w:r w:rsidRPr="00236757">
        <w:rPr>
          <w:rFonts w:cs="Arial"/>
        </w:rPr>
        <w:t>Provides results information to external organisations where required</w:t>
      </w:r>
      <w:bookmarkStart w:id="92" w:name="_Hlk22894358"/>
    </w:p>
    <w:p w14:paraId="48FF777D" w14:textId="7F2B728B" w:rsidR="003A13DA" w:rsidRPr="001304AA" w:rsidRDefault="00775F95" w:rsidP="003A13DA">
      <w:pPr>
        <w:pStyle w:val="ListParagraph"/>
        <w:numPr>
          <w:ilvl w:val="0"/>
          <w:numId w:val="83"/>
        </w:numPr>
        <w:spacing w:after="120"/>
        <w:rPr>
          <w:rFonts w:cs="Tahoma"/>
          <w:szCs w:val="22"/>
        </w:rPr>
      </w:pPr>
      <w:r w:rsidRPr="001304AA">
        <w:rPr>
          <w:rFonts w:cs="Tahoma"/>
          <w:szCs w:val="22"/>
        </w:rPr>
        <w:t xml:space="preserve">Undertakes the </w:t>
      </w:r>
      <w:r w:rsidR="003A13DA" w:rsidRPr="001304AA">
        <w:rPr>
          <w:rFonts w:cs="Tahoma"/>
          <w:color w:val="000000"/>
          <w:szCs w:val="22"/>
        </w:rPr>
        <w:t xml:space="preserve">DfE School and College Checking Exercises (where applicable to the centre) </w:t>
      </w:r>
      <w:hyperlink r:id="rId44" w:history="1">
        <w:r w:rsidR="003A13DA" w:rsidRPr="001304AA">
          <w:rPr>
            <w:rStyle w:val="Hyperlink"/>
            <w:rFonts w:cs="Tahoma"/>
            <w:color w:val="0070C0"/>
            <w:szCs w:val="22"/>
            <w:u w:val="none"/>
          </w:rPr>
          <w:t>https://tableschecking.education.gov.uk</w:t>
        </w:r>
      </w:hyperlink>
      <w:r w:rsidR="003A13DA" w:rsidRPr="001304AA">
        <w:rPr>
          <w:rFonts w:cs="Tahoma"/>
          <w:color w:val="000000"/>
          <w:szCs w:val="22"/>
        </w:rPr>
        <w:t xml:space="preserve"> </w:t>
      </w:r>
    </w:p>
    <w:p w14:paraId="44DF3E10" w14:textId="344BBBFE" w:rsidR="00775F95" w:rsidRPr="0046099D" w:rsidRDefault="00775F95" w:rsidP="00861088">
      <w:pPr>
        <w:pStyle w:val="Heading3"/>
        <w:spacing w:before="0"/>
        <w:rPr>
          <w:rFonts w:cs="Arial"/>
          <w:b w:val="0"/>
          <w:bCs w:val="0"/>
          <w:color w:val="auto"/>
          <w:u w:val="single"/>
        </w:rPr>
      </w:pPr>
      <w:bookmarkStart w:id="93" w:name="_Toc113804826"/>
      <w:bookmarkEnd w:id="92"/>
      <w:r w:rsidRPr="0046099D">
        <w:rPr>
          <w:rFonts w:cs="Arial"/>
          <w:b w:val="0"/>
          <w:bCs w:val="0"/>
          <w:color w:val="auto"/>
          <w:u w:val="single"/>
        </w:rPr>
        <w:t>Certificates</w:t>
      </w:r>
      <w:bookmarkEnd w:id="93"/>
    </w:p>
    <w:p w14:paraId="435CCD38" w14:textId="77777777" w:rsidR="00775F95" w:rsidRPr="00236757" w:rsidRDefault="00775F95" w:rsidP="00861088">
      <w:pPr>
        <w:spacing w:after="120"/>
        <w:rPr>
          <w:rFonts w:cs="Arial"/>
        </w:rPr>
      </w:pPr>
      <w:r w:rsidRPr="00236757">
        <w:rPr>
          <w:rFonts w:cs="Arial"/>
        </w:rPr>
        <w:t xml:space="preserve">Certificates are provided to centres by awarding bodies after results have been confirmed. </w:t>
      </w:r>
    </w:p>
    <w:p w14:paraId="2A42DA08" w14:textId="77777777" w:rsidR="00775F95" w:rsidRPr="00236757" w:rsidRDefault="00775F95" w:rsidP="00CF305D">
      <w:pPr>
        <w:spacing w:before="120" w:after="120"/>
        <w:rPr>
          <w:rFonts w:cs="Arial"/>
        </w:rPr>
      </w:pPr>
      <w:r w:rsidRPr="00236757">
        <w:rPr>
          <w:rFonts w:cs="Arial"/>
          <w:b/>
        </w:rPr>
        <w:t>Candidates</w:t>
      </w:r>
    </w:p>
    <w:p w14:paraId="61B33F0B" w14:textId="77777777" w:rsidR="00775F95" w:rsidRPr="00236757" w:rsidRDefault="00775F95" w:rsidP="00861088">
      <w:pPr>
        <w:pStyle w:val="ListParagraph"/>
        <w:numPr>
          <w:ilvl w:val="0"/>
          <w:numId w:val="21"/>
        </w:numPr>
        <w:rPr>
          <w:rFonts w:cs="Arial"/>
        </w:rPr>
      </w:pPr>
      <w:r w:rsidRPr="00236757">
        <w:rPr>
          <w:rFonts w:cs="Arial"/>
        </w:rPr>
        <w:t>May arrange for certificates to be collected on their behalf by providing the EO with written or email permission/authorisation; authorised persons must provide ID evidence on collection of certificates</w:t>
      </w:r>
    </w:p>
    <w:p w14:paraId="3BCCBF1C" w14:textId="5FABE2E7" w:rsidR="00775F95" w:rsidRPr="00236757" w:rsidRDefault="003B1CD5" w:rsidP="00861088">
      <w:pPr>
        <w:pStyle w:val="Headinglevel2"/>
        <w:spacing w:before="360"/>
        <w:rPr>
          <w:rFonts w:cs="Arial"/>
        </w:rPr>
      </w:pPr>
      <w:bookmarkStart w:id="94" w:name="_Toc113804828"/>
      <w:r w:rsidRPr="000D251C">
        <w:rPr>
          <w:rFonts w:cs="Arial"/>
        </w:rPr>
        <w:t>Exams r</w:t>
      </w:r>
      <w:r w:rsidR="00775F95" w:rsidRPr="000D251C">
        <w:rPr>
          <w:rFonts w:cs="Arial"/>
        </w:rPr>
        <w:t>eview: roles and responsibilities</w:t>
      </w:r>
      <w:bookmarkEnd w:id="94"/>
    </w:p>
    <w:p w14:paraId="38CC5B75" w14:textId="77777777" w:rsidR="00775F95" w:rsidRPr="00236757" w:rsidRDefault="00775F95" w:rsidP="00861088">
      <w:pPr>
        <w:spacing w:after="120"/>
        <w:rPr>
          <w:rFonts w:cs="Arial"/>
          <w:b/>
        </w:rPr>
      </w:pPr>
      <w:r w:rsidRPr="00236757">
        <w:rPr>
          <w:rFonts w:cs="Arial"/>
          <w:b/>
        </w:rPr>
        <w:t>Exams officer</w:t>
      </w:r>
    </w:p>
    <w:p w14:paraId="12DD67E8" w14:textId="77777777" w:rsidR="00775F95" w:rsidRPr="00236757" w:rsidRDefault="00775F95" w:rsidP="00861088">
      <w:pPr>
        <w:pStyle w:val="ListParagraph"/>
        <w:numPr>
          <w:ilvl w:val="0"/>
          <w:numId w:val="21"/>
        </w:numPr>
        <w:spacing w:after="120"/>
        <w:rPr>
          <w:rFonts w:cs="Arial"/>
        </w:rPr>
      </w:pPr>
      <w:r w:rsidRPr="00236757">
        <w:rPr>
          <w:rFonts w:cs="Arial"/>
        </w:rPr>
        <w:t>Provides SLT with an overview of the exam year, highlighting what went well and what could be developed/improved in terms of exams management and administrative processes within the stages of the exam cycle</w:t>
      </w:r>
    </w:p>
    <w:p w14:paraId="52E7DEEF" w14:textId="18D79822" w:rsidR="00775F95" w:rsidRPr="000D251C" w:rsidRDefault="00775F95" w:rsidP="00861088">
      <w:pPr>
        <w:pStyle w:val="ListParagraph"/>
        <w:numPr>
          <w:ilvl w:val="0"/>
          <w:numId w:val="21"/>
        </w:numPr>
        <w:spacing w:after="120"/>
        <w:rPr>
          <w:rFonts w:cs="Arial"/>
        </w:rPr>
      </w:pPr>
      <w:r w:rsidRPr="000D251C">
        <w:rPr>
          <w:rFonts w:cs="Arial"/>
        </w:rPr>
        <w:t xml:space="preserve">Collects and evaluates feedback from staff, candidates and invigilators to inform </w:t>
      </w:r>
      <w:r w:rsidR="003B1CD5" w:rsidRPr="000D251C">
        <w:rPr>
          <w:rFonts w:cs="Arial"/>
        </w:rPr>
        <w:t xml:space="preserve">an </w:t>
      </w:r>
      <w:proofErr w:type="gramStart"/>
      <w:r w:rsidR="003B1CD5" w:rsidRPr="000D251C">
        <w:rPr>
          <w:rFonts w:cs="Arial"/>
        </w:rPr>
        <w:t>exams</w:t>
      </w:r>
      <w:proofErr w:type="gramEnd"/>
      <w:r w:rsidR="003B1CD5" w:rsidRPr="000D251C">
        <w:rPr>
          <w:rFonts w:cs="Arial"/>
        </w:rPr>
        <w:t xml:space="preserve"> </w:t>
      </w:r>
      <w:r w:rsidRPr="000D251C">
        <w:rPr>
          <w:rFonts w:cs="Arial"/>
        </w:rPr>
        <w:t>review</w:t>
      </w:r>
    </w:p>
    <w:p w14:paraId="246064BF" w14:textId="77777777" w:rsidR="00775F95" w:rsidRPr="00236757" w:rsidRDefault="00775F95" w:rsidP="00861088">
      <w:pPr>
        <w:spacing w:after="120"/>
        <w:rPr>
          <w:rFonts w:cs="Arial"/>
          <w:b/>
        </w:rPr>
      </w:pPr>
      <w:r w:rsidRPr="00236757">
        <w:rPr>
          <w:rFonts w:cs="Arial"/>
          <w:b/>
        </w:rPr>
        <w:lastRenderedPageBreak/>
        <w:t>Senior leaders</w:t>
      </w:r>
    </w:p>
    <w:p w14:paraId="2105B8C6" w14:textId="77777777" w:rsidR="00775F95" w:rsidRPr="00236757" w:rsidRDefault="00775F95" w:rsidP="00861088">
      <w:pPr>
        <w:pStyle w:val="ListParagraph"/>
        <w:numPr>
          <w:ilvl w:val="0"/>
          <w:numId w:val="21"/>
        </w:numPr>
        <w:spacing w:after="120"/>
        <w:rPr>
          <w:rFonts w:cs="Arial"/>
        </w:rPr>
      </w:pPr>
      <w:r w:rsidRPr="00236757">
        <w:rPr>
          <w:rFonts w:cs="Arial"/>
        </w:rPr>
        <w:t>Work with the EO to produce a plan to action any required improvements identified in the review</w:t>
      </w:r>
    </w:p>
    <w:p w14:paraId="738E3F0C" w14:textId="66819D28" w:rsidR="00775F95" w:rsidRPr="00236757" w:rsidRDefault="00775F95" w:rsidP="00861088">
      <w:pPr>
        <w:pStyle w:val="Headinglevel2"/>
        <w:spacing w:before="360"/>
        <w:rPr>
          <w:rFonts w:cs="Arial"/>
        </w:rPr>
      </w:pPr>
      <w:bookmarkStart w:id="95" w:name="_Toc113804829"/>
      <w:r w:rsidRPr="00236757">
        <w:rPr>
          <w:rFonts w:cs="Arial"/>
        </w:rPr>
        <w:t>Retention of records: roles and responsibilities</w:t>
      </w:r>
      <w:bookmarkEnd w:id="95"/>
    </w:p>
    <w:p w14:paraId="33159543" w14:textId="77777777" w:rsidR="00775F95" w:rsidRPr="00236757" w:rsidRDefault="00775F95" w:rsidP="00861088">
      <w:pPr>
        <w:spacing w:after="120"/>
        <w:rPr>
          <w:rFonts w:cs="Arial"/>
          <w:b/>
        </w:rPr>
      </w:pPr>
      <w:r w:rsidRPr="00236757">
        <w:rPr>
          <w:rFonts w:cs="Arial"/>
          <w:b/>
        </w:rPr>
        <w:t>Exams officer</w:t>
      </w:r>
    </w:p>
    <w:p w14:paraId="5E0C0660" w14:textId="77777777" w:rsidR="00775F95" w:rsidRPr="00B31D7E" w:rsidRDefault="00775F95" w:rsidP="00861088">
      <w:pPr>
        <w:pStyle w:val="ListParagraph"/>
        <w:numPr>
          <w:ilvl w:val="0"/>
          <w:numId w:val="21"/>
        </w:numPr>
        <w:spacing w:after="120"/>
        <w:rPr>
          <w:rFonts w:cs="Tahoma"/>
          <w:szCs w:val="22"/>
        </w:rPr>
      </w:pPr>
      <w:r w:rsidRPr="00B31D7E">
        <w:rPr>
          <w:rFonts w:cs="Tahoma"/>
          <w:szCs w:val="22"/>
        </w:rPr>
        <w:t xml:space="preserve">Keeps records as required by JCQ and awarding bodies for the required period </w:t>
      </w:r>
    </w:p>
    <w:p w14:paraId="0E5D8551" w14:textId="77777777" w:rsidR="00775F95" w:rsidRPr="00B31D7E" w:rsidRDefault="00775F95" w:rsidP="00861088">
      <w:pPr>
        <w:pStyle w:val="ListParagraph"/>
        <w:numPr>
          <w:ilvl w:val="0"/>
          <w:numId w:val="21"/>
        </w:numPr>
        <w:spacing w:after="120"/>
        <w:rPr>
          <w:rFonts w:cs="Tahoma"/>
          <w:szCs w:val="22"/>
        </w:rPr>
      </w:pPr>
      <w:r w:rsidRPr="00B31D7E">
        <w:rPr>
          <w:rFonts w:cs="Tahoma"/>
          <w:szCs w:val="22"/>
        </w:rPr>
        <w:t>Keeps records as required by the centre’s records management policy</w:t>
      </w:r>
    </w:p>
    <w:p w14:paraId="34D0323E" w14:textId="2F9254B7" w:rsidR="00775F95" w:rsidRPr="00B31D7E" w:rsidRDefault="00775F95" w:rsidP="00861088">
      <w:pPr>
        <w:pStyle w:val="ListParagraph"/>
        <w:numPr>
          <w:ilvl w:val="0"/>
          <w:numId w:val="21"/>
        </w:numPr>
        <w:spacing w:after="120"/>
        <w:rPr>
          <w:rFonts w:cs="Tahoma"/>
          <w:szCs w:val="22"/>
        </w:rPr>
      </w:pPr>
      <w:r w:rsidRPr="00B31D7E">
        <w:rPr>
          <w:rFonts w:cs="Tahoma"/>
          <w:szCs w:val="22"/>
        </w:rPr>
        <w:t>Provides</w:t>
      </w:r>
      <w:r w:rsidR="00236757" w:rsidRPr="00B31D7E">
        <w:rPr>
          <w:rFonts w:cs="Tahoma"/>
          <w:szCs w:val="22"/>
        </w:rPr>
        <w:t xml:space="preserve"> </w:t>
      </w:r>
      <w:r w:rsidRPr="00B31D7E">
        <w:rPr>
          <w:rFonts w:cs="Tahoma"/>
          <w:szCs w:val="22"/>
        </w:rPr>
        <w:t xml:space="preserve">an </w:t>
      </w:r>
      <w:proofErr w:type="gramStart"/>
      <w:r w:rsidRPr="00B31D7E">
        <w:rPr>
          <w:rFonts w:cs="Tahoma"/>
          <w:szCs w:val="22"/>
        </w:rPr>
        <w:t>exams</w:t>
      </w:r>
      <w:proofErr w:type="gramEnd"/>
      <w:r w:rsidRPr="00B31D7E">
        <w:rPr>
          <w:rFonts w:cs="Tahoma"/>
          <w:szCs w:val="22"/>
        </w:rPr>
        <w:t xml:space="preserve"> archiving policy that identifies information held, retention period and method of disposal</w:t>
      </w:r>
    </w:p>
    <w:p w14:paraId="1CC812FE" w14:textId="7095D02C" w:rsidR="00775F95" w:rsidRPr="00AF49E1" w:rsidRDefault="00775F95" w:rsidP="008610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Arial"/>
          <w:highlight w:val="yellow"/>
        </w:rPr>
      </w:pPr>
    </w:p>
    <w:p w14:paraId="6E1AFB88" w14:textId="65440965" w:rsidR="00AF49E1" w:rsidRPr="001304AA" w:rsidRDefault="00AF49E1" w:rsidP="00861088">
      <w:pPr>
        <w:spacing w:after="200" w:line="276" w:lineRule="auto"/>
        <w:rPr>
          <w:rFonts w:cs="Arial"/>
          <w:b/>
          <w:color w:val="003399"/>
          <w:sz w:val="28"/>
          <w:szCs w:val="28"/>
        </w:rPr>
      </w:pPr>
    </w:p>
    <w:sectPr w:rsidR="00AF49E1" w:rsidRPr="001304AA" w:rsidSect="00B96C25">
      <w:footerReference w:type="default" r:id="rId45"/>
      <w:footerReference w:type="first" r:id="rId46"/>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A12F" w14:textId="77777777" w:rsidR="00F435CD" w:rsidRDefault="00F435CD" w:rsidP="00572EAE">
      <w:r>
        <w:separator/>
      </w:r>
    </w:p>
  </w:endnote>
  <w:endnote w:type="continuationSeparator" w:id="0">
    <w:p w14:paraId="26ED25E4" w14:textId="77777777" w:rsidR="00F435CD" w:rsidRDefault="00F435CD"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4D7FB5" w:rsidRPr="006F7AAC" w:rsidRDefault="004D7FB5" w:rsidP="007D5FE6">
    <w:pPr>
      <w:pStyle w:val="Footer"/>
      <w:jc w:val="right"/>
      <w:rPr>
        <w:rFonts w:cs="Arial"/>
        <w:sz w:val="20"/>
        <w:szCs w:val="20"/>
      </w:rPr>
    </w:pPr>
  </w:p>
  <w:p w14:paraId="1D82A3E7" w14:textId="4D8B109E" w:rsidR="004D7FB5" w:rsidRPr="00BE1447" w:rsidRDefault="004D7FB5"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21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C2CB" w14:textId="59C8ABB2" w:rsidR="004D7FB5" w:rsidRPr="00B96C25" w:rsidRDefault="004D7FB5" w:rsidP="00B96C25">
    <w:pPr>
      <w:pStyle w:val="Headinglevel1"/>
      <w:spacing w:after="0"/>
      <w:ind w:left="-426"/>
      <w:jc w:val="center"/>
      <w:rPr>
        <w:rFonts w:cs="Arial"/>
        <w:b w:val="0"/>
        <w:bCs/>
        <w:noProof/>
        <w:color w:val="auto"/>
        <w:sz w:val="18"/>
        <w:szCs w:val="18"/>
      </w:rPr>
    </w:pPr>
    <w:r w:rsidRPr="00B96C25">
      <w:rPr>
        <w:rFonts w:cs="Arial"/>
        <w:b w:val="0"/>
        <w:bCs/>
        <w:noProof/>
        <w:color w:val="auto"/>
        <w:sz w:val="18"/>
        <w:szCs w:val="18"/>
      </w:rPr>
      <w:fldChar w:fldCharType="begin"/>
    </w:r>
    <w:r w:rsidRPr="00B96C25">
      <w:rPr>
        <w:rFonts w:cs="Arial"/>
        <w:b w:val="0"/>
        <w:bCs/>
        <w:noProof/>
        <w:color w:val="auto"/>
        <w:sz w:val="18"/>
        <w:szCs w:val="18"/>
      </w:rPr>
      <w:instrText xml:space="preserve"> PAGE   \* MERGEFORMAT </w:instrText>
    </w:r>
    <w:r w:rsidRPr="00B96C25">
      <w:rPr>
        <w:rFonts w:cs="Arial"/>
        <w:b w:val="0"/>
        <w:bCs/>
        <w:noProof/>
        <w:color w:val="auto"/>
        <w:sz w:val="18"/>
        <w:szCs w:val="18"/>
      </w:rPr>
      <w:fldChar w:fldCharType="separate"/>
    </w:r>
    <w:r w:rsidRPr="00B96C25">
      <w:rPr>
        <w:rFonts w:cs="Arial"/>
        <w:b w:val="0"/>
        <w:bCs/>
        <w:noProof/>
        <w:color w:val="auto"/>
        <w:sz w:val="18"/>
        <w:szCs w:val="18"/>
      </w:rPr>
      <w:t>1</w:t>
    </w:r>
    <w:r w:rsidRPr="00B96C25">
      <w:rPr>
        <w:rFonts w:cs="Arial"/>
        <w:b w:val="0"/>
        <w:bCs/>
        <w:noProof/>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65A4" w14:textId="77777777" w:rsidR="00F435CD" w:rsidRDefault="00F435CD" w:rsidP="00572EAE">
      <w:r>
        <w:separator/>
      </w:r>
    </w:p>
  </w:footnote>
  <w:footnote w:type="continuationSeparator" w:id="0">
    <w:p w14:paraId="6A2372D5" w14:textId="77777777" w:rsidR="00F435CD" w:rsidRDefault="00F435CD"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041"/>
    <w:multiLevelType w:val="hybridMultilevel"/>
    <w:tmpl w:val="EB280D8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5D3"/>
    <w:multiLevelType w:val="hybridMultilevel"/>
    <w:tmpl w:val="4AF2ACE8"/>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0869"/>
    <w:multiLevelType w:val="hybridMultilevel"/>
    <w:tmpl w:val="4D4A6A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76DE0"/>
    <w:multiLevelType w:val="hybridMultilevel"/>
    <w:tmpl w:val="FC529288"/>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4253A"/>
    <w:multiLevelType w:val="hybridMultilevel"/>
    <w:tmpl w:val="D6DE8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F4A58"/>
    <w:multiLevelType w:val="hybridMultilevel"/>
    <w:tmpl w:val="B1D26734"/>
    <w:lvl w:ilvl="0" w:tplc="DEFC2056">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D5EAD"/>
    <w:multiLevelType w:val="hybridMultilevel"/>
    <w:tmpl w:val="126867DE"/>
    <w:lvl w:ilvl="0" w:tplc="BF6410A6">
      <w:start w:val="1"/>
      <w:numFmt w:val="bullet"/>
      <w:lvlText w:val=""/>
      <w:lvlJc w:val="left"/>
      <w:pPr>
        <w:ind w:left="720" w:hanging="360"/>
      </w:pPr>
      <w:rPr>
        <w:rFonts w:ascii="Symbol" w:hAnsi="Symbol" w:hint="default"/>
        <w:b/>
        <w:i w:val="0"/>
        <w:color w:val="000099"/>
        <w:sz w:val="20"/>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2639C"/>
    <w:multiLevelType w:val="hybridMultilevel"/>
    <w:tmpl w:val="3C7CB04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2461C"/>
    <w:multiLevelType w:val="hybridMultilevel"/>
    <w:tmpl w:val="EAD8261C"/>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F0389"/>
    <w:multiLevelType w:val="hybridMultilevel"/>
    <w:tmpl w:val="7A0226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B69B7"/>
    <w:multiLevelType w:val="hybridMultilevel"/>
    <w:tmpl w:val="9BE2C3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1450B"/>
    <w:multiLevelType w:val="hybridMultilevel"/>
    <w:tmpl w:val="EA74E47E"/>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555D3"/>
    <w:multiLevelType w:val="hybridMultilevel"/>
    <w:tmpl w:val="6950A65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77BBB"/>
    <w:multiLevelType w:val="hybridMultilevel"/>
    <w:tmpl w:val="10C6E8D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C73D6"/>
    <w:multiLevelType w:val="hybridMultilevel"/>
    <w:tmpl w:val="D6E46AA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E4796A"/>
    <w:multiLevelType w:val="hybridMultilevel"/>
    <w:tmpl w:val="3EFCB8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C95F17"/>
    <w:multiLevelType w:val="hybridMultilevel"/>
    <w:tmpl w:val="71DA10A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E816B8"/>
    <w:multiLevelType w:val="hybridMultilevel"/>
    <w:tmpl w:val="91782BAE"/>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A642D66"/>
    <w:multiLevelType w:val="hybridMultilevel"/>
    <w:tmpl w:val="CECADC2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727236"/>
    <w:multiLevelType w:val="hybridMultilevel"/>
    <w:tmpl w:val="9C82BE7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F80F08"/>
    <w:multiLevelType w:val="hybridMultilevel"/>
    <w:tmpl w:val="9D3EFC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BC7892"/>
    <w:multiLevelType w:val="hybridMultilevel"/>
    <w:tmpl w:val="A7CA934C"/>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CB24EF"/>
    <w:multiLevelType w:val="hybridMultilevel"/>
    <w:tmpl w:val="8A0A044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F81431"/>
    <w:multiLevelType w:val="hybridMultilevel"/>
    <w:tmpl w:val="BCE2AB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3C7747"/>
    <w:multiLevelType w:val="hybridMultilevel"/>
    <w:tmpl w:val="0F185C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733278"/>
    <w:multiLevelType w:val="hybridMultilevel"/>
    <w:tmpl w:val="21A8AEE4"/>
    <w:lvl w:ilvl="0" w:tplc="DEFC2056">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26" w15:restartNumberingAfterBreak="0">
    <w:nsid w:val="237D3020"/>
    <w:multiLevelType w:val="hybridMultilevel"/>
    <w:tmpl w:val="0F5A633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8567E2"/>
    <w:multiLevelType w:val="hybridMultilevel"/>
    <w:tmpl w:val="FAC020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655D92"/>
    <w:multiLevelType w:val="hybridMultilevel"/>
    <w:tmpl w:val="F30A4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2D1382"/>
    <w:multiLevelType w:val="hybridMultilevel"/>
    <w:tmpl w:val="3402871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E70393"/>
    <w:multiLevelType w:val="hybridMultilevel"/>
    <w:tmpl w:val="B0B484B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CC4ED3"/>
    <w:multiLevelType w:val="hybridMultilevel"/>
    <w:tmpl w:val="7A50D4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0B13FD"/>
    <w:multiLevelType w:val="hybridMultilevel"/>
    <w:tmpl w:val="FDE27942"/>
    <w:lvl w:ilvl="0" w:tplc="172E8B28">
      <w:start w:val="1"/>
      <w:numFmt w:val="bullet"/>
      <w:lvlText w:val=""/>
      <w:lvlJc w:val="left"/>
      <w:pPr>
        <w:ind w:left="1440" w:hanging="360"/>
      </w:pPr>
      <w:rPr>
        <w:rFonts w:ascii="Symbol" w:hAnsi="Symbol" w:hint="default"/>
        <w:color w:val="000099"/>
        <w:sz w:val="22"/>
        <w:szCs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AC62577"/>
    <w:multiLevelType w:val="hybridMultilevel"/>
    <w:tmpl w:val="1F92A2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30085C"/>
    <w:multiLevelType w:val="hybridMultilevel"/>
    <w:tmpl w:val="DE7E41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B5514C0"/>
    <w:multiLevelType w:val="hybridMultilevel"/>
    <w:tmpl w:val="346A36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B27760"/>
    <w:multiLevelType w:val="hybridMultilevel"/>
    <w:tmpl w:val="1E1438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583BF2"/>
    <w:multiLevelType w:val="hybridMultilevel"/>
    <w:tmpl w:val="C61C94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1A4EA6"/>
    <w:multiLevelType w:val="hybridMultilevel"/>
    <w:tmpl w:val="F49233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0F731F4"/>
    <w:multiLevelType w:val="hybridMultilevel"/>
    <w:tmpl w:val="AFE8D3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0B7FDC"/>
    <w:multiLevelType w:val="hybridMultilevel"/>
    <w:tmpl w:val="F4FE3B1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3C6D15"/>
    <w:multiLevelType w:val="hybridMultilevel"/>
    <w:tmpl w:val="A67A275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3BA2B45"/>
    <w:multiLevelType w:val="hybridMultilevel"/>
    <w:tmpl w:val="8742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2347D8"/>
    <w:multiLevelType w:val="hybridMultilevel"/>
    <w:tmpl w:val="D50A7046"/>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76D16C5"/>
    <w:multiLevelType w:val="hybridMultilevel"/>
    <w:tmpl w:val="5196454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C40E12"/>
    <w:multiLevelType w:val="hybridMultilevel"/>
    <w:tmpl w:val="DCD09A9A"/>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386A7BCD"/>
    <w:multiLevelType w:val="hybridMultilevel"/>
    <w:tmpl w:val="61E87334"/>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F159CC"/>
    <w:multiLevelType w:val="hybridMultilevel"/>
    <w:tmpl w:val="6FF4688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E2C68EC"/>
    <w:multiLevelType w:val="hybridMultilevel"/>
    <w:tmpl w:val="7C5EB3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7F3454"/>
    <w:multiLevelType w:val="hybridMultilevel"/>
    <w:tmpl w:val="5D7CC5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DC11FC"/>
    <w:multiLevelType w:val="hybridMultilevel"/>
    <w:tmpl w:val="5CA460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7A557E"/>
    <w:multiLevelType w:val="hybridMultilevel"/>
    <w:tmpl w:val="23CA6DE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D29E7"/>
    <w:multiLevelType w:val="hybridMultilevel"/>
    <w:tmpl w:val="7C2078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0C2082"/>
    <w:multiLevelType w:val="hybridMultilevel"/>
    <w:tmpl w:val="B27CD1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37D4CD5"/>
    <w:multiLevelType w:val="hybridMultilevel"/>
    <w:tmpl w:val="A7A6F4F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E3657"/>
    <w:multiLevelType w:val="hybridMultilevel"/>
    <w:tmpl w:val="E36A13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C801DD"/>
    <w:multiLevelType w:val="hybridMultilevel"/>
    <w:tmpl w:val="7748A3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72C3352"/>
    <w:multiLevelType w:val="hybridMultilevel"/>
    <w:tmpl w:val="1548D50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7A431D6"/>
    <w:multiLevelType w:val="hybridMultilevel"/>
    <w:tmpl w:val="4A74922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8286B7D"/>
    <w:multiLevelType w:val="hybridMultilevel"/>
    <w:tmpl w:val="981AA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8A65B36"/>
    <w:multiLevelType w:val="hybridMultilevel"/>
    <w:tmpl w:val="052A6A2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A5F557C"/>
    <w:multiLevelType w:val="hybridMultilevel"/>
    <w:tmpl w:val="968CEE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7623C6"/>
    <w:multiLevelType w:val="hybridMultilevel"/>
    <w:tmpl w:val="320A0A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C52369B"/>
    <w:multiLevelType w:val="hybridMultilevel"/>
    <w:tmpl w:val="B1580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D4D46D7"/>
    <w:multiLevelType w:val="hybridMultilevel"/>
    <w:tmpl w:val="725E1E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D7367B1"/>
    <w:multiLevelType w:val="hybridMultilevel"/>
    <w:tmpl w:val="73DAE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1254420"/>
    <w:multiLevelType w:val="hybridMultilevel"/>
    <w:tmpl w:val="6CB009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F72A6F"/>
    <w:multiLevelType w:val="hybridMultilevel"/>
    <w:tmpl w:val="3D42821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535C25EB"/>
    <w:multiLevelType w:val="hybridMultilevel"/>
    <w:tmpl w:val="42A87FF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3D44347"/>
    <w:multiLevelType w:val="hybridMultilevel"/>
    <w:tmpl w:val="838E462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53214B0"/>
    <w:multiLevelType w:val="hybridMultilevel"/>
    <w:tmpl w:val="D03412D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59623E2"/>
    <w:multiLevelType w:val="hybridMultilevel"/>
    <w:tmpl w:val="A6E4EA2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5CF3072"/>
    <w:multiLevelType w:val="hybridMultilevel"/>
    <w:tmpl w:val="82E883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64D11C0"/>
    <w:multiLevelType w:val="hybridMultilevel"/>
    <w:tmpl w:val="88EC53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8E3C73"/>
    <w:multiLevelType w:val="hybridMultilevel"/>
    <w:tmpl w:val="A5A096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86E4D9F"/>
    <w:multiLevelType w:val="hybridMultilevel"/>
    <w:tmpl w:val="4344EE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AD2B18"/>
    <w:multiLevelType w:val="hybridMultilevel"/>
    <w:tmpl w:val="01963C7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AD02F91"/>
    <w:multiLevelType w:val="hybridMultilevel"/>
    <w:tmpl w:val="2B8036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C5504D9"/>
    <w:multiLevelType w:val="hybridMultilevel"/>
    <w:tmpl w:val="3BA231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C8B13CE"/>
    <w:multiLevelType w:val="hybridMultilevel"/>
    <w:tmpl w:val="124686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E9C6094"/>
    <w:multiLevelType w:val="hybridMultilevel"/>
    <w:tmpl w:val="B12A3F5E"/>
    <w:lvl w:ilvl="0" w:tplc="172E8B28">
      <w:start w:val="1"/>
      <w:numFmt w:val="bullet"/>
      <w:lvlText w:val=""/>
      <w:lvlJc w:val="left"/>
      <w:pPr>
        <w:ind w:left="804" w:hanging="360"/>
      </w:pPr>
      <w:rPr>
        <w:rFonts w:ascii="Symbol" w:hAnsi="Symbol" w:hint="default"/>
        <w:color w:val="000099"/>
        <w:sz w:val="22"/>
        <w:szCs w:val="28"/>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1" w15:restartNumberingAfterBreak="0">
    <w:nsid w:val="611F2BB0"/>
    <w:multiLevelType w:val="hybridMultilevel"/>
    <w:tmpl w:val="411AFF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28F47EF"/>
    <w:multiLevelType w:val="hybridMultilevel"/>
    <w:tmpl w:val="ACBE7A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50709F3"/>
    <w:multiLevelType w:val="hybridMultilevel"/>
    <w:tmpl w:val="BF92C2C2"/>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51811F9"/>
    <w:multiLevelType w:val="hybridMultilevel"/>
    <w:tmpl w:val="54C0AD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5D57ACC"/>
    <w:multiLevelType w:val="hybridMultilevel"/>
    <w:tmpl w:val="71343D3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6D0049F"/>
    <w:multiLevelType w:val="hybridMultilevel"/>
    <w:tmpl w:val="03A2C2C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67480686"/>
    <w:multiLevelType w:val="hybridMultilevel"/>
    <w:tmpl w:val="E7EA809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8B961E2"/>
    <w:multiLevelType w:val="hybridMultilevel"/>
    <w:tmpl w:val="A772747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15:restartNumberingAfterBreak="0">
    <w:nsid w:val="68BD7971"/>
    <w:multiLevelType w:val="hybridMultilevel"/>
    <w:tmpl w:val="8974CC4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A7D1660"/>
    <w:multiLevelType w:val="hybridMultilevel"/>
    <w:tmpl w:val="E5D812A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ACC610A"/>
    <w:multiLevelType w:val="hybridMultilevel"/>
    <w:tmpl w:val="3DE49F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CA66772"/>
    <w:multiLevelType w:val="hybridMultilevel"/>
    <w:tmpl w:val="39EC74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E672D6F"/>
    <w:multiLevelType w:val="hybridMultilevel"/>
    <w:tmpl w:val="A2A2CA6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06053EA"/>
    <w:multiLevelType w:val="hybridMultilevel"/>
    <w:tmpl w:val="BCF69D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6B1321D"/>
    <w:multiLevelType w:val="hybridMultilevel"/>
    <w:tmpl w:val="8D00C2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73D39FF"/>
    <w:multiLevelType w:val="hybridMultilevel"/>
    <w:tmpl w:val="31969BF2"/>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7A5022DE"/>
    <w:multiLevelType w:val="hybridMultilevel"/>
    <w:tmpl w:val="FB602148"/>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AE45C27"/>
    <w:multiLevelType w:val="hybridMultilevel"/>
    <w:tmpl w:val="F84044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DDD5496"/>
    <w:multiLevelType w:val="hybridMultilevel"/>
    <w:tmpl w:val="A8D6B0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E404066"/>
    <w:multiLevelType w:val="hybridMultilevel"/>
    <w:tmpl w:val="EA6826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94914">
    <w:abstractNumId w:val="90"/>
  </w:num>
  <w:num w:numId="2" w16cid:durableId="1203520230">
    <w:abstractNumId w:val="14"/>
  </w:num>
  <w:num w:numId="3" w16cid:durableId="947783810">
    <w:abstractNumId w:val="78"/>
  </w:num>
  <w:num w:numId="4" w16cid:durableId="1416704877">
    <w:abstractNumId w:val="36"/>
  </w:num>
  <w:num w:numId="5" w16cid:durableId="1488207853">
    <w:abstractNumId w:val="81"/>
  </w:num>
  <w:num w:numId="6" w16cid:durableId="955327716">
    <w:abstractNumId w:val="22"/>
  </w:num>
  <w:num w:numId="7" w16cid:durableId="225920737">
    <w:abstractNumId w:val="93"/>
  </w:num>
  <w:num w:numId="8" w16cid:durableId="2144348427">
    <w:abstractNumId w:val="63"/>
  </w:num>
  <w:num w:numId="9" w16cid:durableId="970282273">
    <w:abstractNumId w:val="100"/>
  </w:num>
  <w:num w:numId="10" w16cid:durableId="436678290">
    <w:abstractNumId w:val="75"/>
  </w:num>
  <w:num w:numId="11" w16cid:durableId="1973973700">
    <w:abstractNumId w:val="68"/>
  </w:num>
  <w:num w:numId="12" w16cid:durableId="1858038896">
    <w:abstractNumId w:val="85"/>
  </w:num>
  <w:num w:numId="13" w16cid:durableId="673188104">
    <w:abstractNumId w:val="10"/>
  </w:num>
  <w:num w:numId="14" w16cid:durableId="929777571">
    <w:abstractNumId w:val="4"/>
  </w:num>
  <w:num w:numId="15" w16cid:durableId="1713309324">
    <w:abstractNumId w:val="2"/>
  </w:num>
  <w:num w:numId="16" w16cid:durableId="906955270">
    <w:abstractNumId w:val="39"/>
  </w:num>
  <w:num w:numId="17" w16cid:durableId="393284118">
    <w:abstractNumId w:val="48"/>
  </w:num>
  <w:num w:numId="18" w16cid:durableId="716393312">
    <w:abstractNumId w:val="65"/>
  </w:num>
  <w:num w:numId="19" w16cid:durableId="1396006311">
    <w:abstractNumId w:val="35"/>
  </w:num>
  <w:num w:numId="20" w16cid:durableId="913782334">
    <w:abstractNumId w:val="74"/>
  </w:num>
  <w:num w:numId="21" w16cid:durableId="1539197969">
    <w:abstractNumId w:val="91"/>
  </w:num>
  <w:num w:numId="22" w16cid:durableId="1451973551">
    <w:abstractNumId w:val="59"/>
  </w:num>
  <w:num w:numId="23" w16cid:durableId="1606113492">
    <w:abstractNumId w:val="27"/>
  </w:num>
  <w:num w:numId="24" w16cid:durableId="1068381202">
    <w:abstractNumId w:val="24"/>
  </w:num>
  <w:num w:numId="25" w16cid:durableId="1885750967">
    <w:abstractNumId w:val="94"/>
  </w:num>
  <w:num w:numId="26" w16cid:durableId="1879968242">
    <w:abstractNumId w:val="101"/>
  </w:num>
  <w:num w:numId="27" w16cid:durableId="1319576710">
    <w:abstractNumId w:val="13"/>
  </w:num>
  <w:num w:numId="28" w16cid:durableId="412778273">
    <w:abstractNumId w:val="73"/>
  </w:num>
  <w:num w:numId="29" w16cid:durableId="1942688192">
    <w:abstractNumId w:val="92"/>
  </w:num>
  <w:num w:numId="30" w16cid:durableId="1175460499">
    <w:abstractNumId w:val="15"/>
  </w:num>
  <w:num w:numId="31" w16cid:durableId="576671394">
    <w:abstractNumId w:val="70"/>
  </w:num>
  <w:num w:numId="32" w16cid:durableId="999697647">
    <w:abstractNumId w:val="47"/>
  </w:num>
  <w:num w:numId="33" w16cid:durableId="374043704">
    <w:abstractNumId w:val="86"/>
  </w:num>
  <w:num w:numId="34" w16cid:durableId="301814693">
    <w:abstractNumId w:val="8"/>
  </w:num>
  <w:num w:numId="35" w16cid:durableId="10450053">
    <w:abstractNumId w:val="54"/>
  </w:num>
  <w:num w:numId="36" w16cid:durableId="1156141966">
    <w:abstractNumId w:val="89"/>
  </w:num>
  <w:num w:numId="37" w16cid:durableId="44763281">
    <w:abstractNumId w:val="67"/>
  </w:num>
  <w:num w:numId="38" w16cid:durableId="697244061">
    <w:abstractNumId w:val="88"/>
  </w:num>
  <w:num w:numId="39" w16cid:durableId="1135639876">
    <w:abstractNumId w:val="12"/>
  </w:num>
  <w:num w:numId="40" w16cid:durableId="321197614">
    <w:abstractNumId w:val="18"/>
  </w:num>
  <w:num w:numId="41" w16cid:durableId="465318078">
    <w:abstractNumId w:val="20"/>
  </w:num>
  <w:num w:numId="42" w16cid:durableId="304166605">
    <w:abstractNumId w:val="30"/>
  </w:num>
  <w:num w:numId="43" w16cid:durableId="1454598410">
    <w:abstractNumId w:val="7"/>
  </w:num>
  <w:num w:numId="44" w16cid:durableId="1059481643">
    <w:abstractNumId w:val="38"/>
  </w:num>
  <w:num w:numId="45" w16cid:durableId="724450671">
    <w:abstractNumId w:val="60"/>
  </w:num>
  <w:num w:numId="46" w16cid:durableId="90320814">
    <w:abstractNumId w:val="53"/>
  </w:num>
  <w:num w:numId="47" w16cid:durableId="1426733731">
    <w:abstractNumId w:val="29"/>
  </w:num>
  <w:num w:numId="48" w16cid:durableId="1049958907">
    <w:abstractNumId w:val="99"/>
  </w:num>
  <w:num w:numId="49" w16cid:durableId="1140223551">
    <w:abstractNumId w:val="52"/>
  </w:num>
  <w:num w:numId="50" w16cid:durableId="1835149012">
    <w:abstractNumId w:val="61"/>
  </w:num>
  <w:num w:numId="51" w16cid:durableId="1467697033">
    <w:abstractNumId w:val="28"/>
  </w:num>
  <w:num w:numId="52" w16cid:durableId="1677801731">
    <w:abstractNumId w:val="19"/>
  </w:num>
  <w:num w:numId="53" w16cid:durableId="608777548">
    <w:abstractNumId w:val="57"/>
  </w:num>
  <w:num w:numId="54" w16cid:durableId="861212138">
    <w:abstractNumId w:val="51"/>
  </w:num>
  <w:num w:numId="55" w16cid:durableId="1234975891">
    <w:abstractNumId w:val="42"/>
  </w:num>
  <w:num w:numId="56" w16cid:durableId="1231041106">
    <w:abstractNumId w:val="49"/>
  </w:num>
  <w:num w:numId="57" w16cid:durableId="1762024650">
    <w:abstractNumId w:val="87"/>
  </w:num>
  <w:num w:numId="58" w16cid:durableId="1047997671">
    <w:abstractNumId w:val="1"/>
  </w:num>
  <w:num w:numId="59" w16cid:durableId="1497186079">
    <w:abstractNumId w:val="34"/>
  </w:num>
  <w:num w:numId="60" w16cid:durableId="1520461155">
    <w:abstractNumId w:val="71"/>
  </w:num>
  <w:num w:numId="61" w16cid:durableId="1876388454">
    <w:abstractNumId w:val="23"/>
  </w:num>
  <w:num w:numId="62" w16cid:durableId="1342125677">
    <w:abstractNumId w:val="3"/>
  </w:num>
  <w:num w:numId="63" w16cid:durableId="381633665">
    <w:abstractNumId w:val="40"/>
  </w:num>
  <w:num w:numId="64" w16cid:durableId="902520686">
    <w:abstractNumId w:val="37"/>
  </w:num>
  <w:num w:numId="65" w16cid:durableId="1651902629">
    <w:abstractNumId w:val="9"/>
  </w:num>
  <w:num w:numId="66" w16cid:durableId="2040813485">
    <w:abstractNumId w:val="72"/>
  </w:num>
  <w:num w:numId="67" w16cid:durableId="1698118003">
    <w:abstractNumId w:val="62"/>
  </w:num>
  <w:num w:numId="68" w16cid:durableId="279534397">
    <w:abstractNumId w:val="77"/>
  </w:num>
  <w:num w:numId="69" w16cid:durableId="1341734403">
    <w:abstractNumId w:val="16"/>
  </w:num>
  <w:num w:numId="70" w16cid:durableId="37053464">
    <w:abstractNumId w:val="76"/>
  </w:num>
  <w:num w:numId="71" w16cid:durableId="5255269">
    <w:abstractNumId w:val="50"/>
  </w:num>
  <w:num w:numId="72" w16cid:durableId="1217429327">
    <w:abstractNumId w:val="56"/>
  </w:num>
  <w:num w:numId="73" w16cid:durableId="1216315141">
    <w:abstractNumId w:val="98"/>
  </w:num>
  <w:num w:numId="74" w16cid:durableId="590285661">
    <w:abstractNumId w:val="31"/>
  </w:num>
  <w:num w:numId="75" w16cid:durableId="1313289778">
    <w:abstractNumId w:val="82"/>
  </w:num>
  <w:num w:numId="76" w16cid:durableId="407311426">
    <w:abstractNumId w:val="55"/>
  </w:num>
  <w:num w:numId="77" w16cid:durableId="292755988">
    <w:abstractNumId w:val="95"/>
  </w:num>
  <w:num w:numId="78" w16cid:durableId="1789203356">
    <w:abstractNumId w:val="21"/>
  </w:num>
  <w:num w:numId="79" w16cid:durableId="134955002">
    <w:abstractNumId w:val="33"/>
  </w:num>
  <w:num w:numId="80" w16cid:durableId="899171461">
    <w:abstractNumId w:val="84"/>
  </w:num>
  <w:num w:numId="81" w16cid:durableId="1122186352">
    <w:abstractNumId w:val="58"/>
  </w:num>
  <w:num w:numId="82" w16cid:durableId="758403127">
    <w:abstractNumId w:val="66"/>
  </w:num>
  <w:num w:numId="83" w16cid:durableId="1520504364">
    <w:abstractNumId w:val="79"/>
  </w:num>
  <w:num w:numId="84" w16cid:durableId="1611279099">
    <w:abstractNumId w:val="96"/>
  </w:num>
  <w:num w:numId="85" w16cid:durableId="263659755">
    <w:abstractNumId w:val="80"/>
  </w:num>
  <w:num w:numId="86" w16cid:durableId="1185244024">
    <w:abstractNumId w:val="25"/>
  </w:num>
  <w:num w:numId="87" w16cid:durableId="1555005082">
    <w:abstractNumId w:val="32"/>
  </w:num>
  <w:num w:numId="88" w16cid:durableId="1731071918">
    <w:abstractNumId w:val="17"/>
  </w:num>
  <w:num w:numId="89" w16cid:durableId="17582300">
    <w:abstractNumId w:val="45"/>
  </w:num>
  <w:num w:numId="90" w16cid:durableId="1273635519">
    <w:abstractNumId w:val="64"/>
  </w:num>
  <w:num w:numId="91" w16cid:durableId="778841509">
    <w:abstractNumId w:val="46"/>
  </w:num>
  <w:num w:numId="92" w16cid:durableId="1619526070">
    <w:abstractNumId w:val="26"/>
  </w:num>
  <w:num w:numId="93" w16cid:durableId="1714958551">
    <w:abstractNumId w:val="0"/>
  </w:num>
  <w:num w:numId="94" w16cid:durableId="190532592">
    <w:abstractNumId w:val="69"/>
  </w:num>
  <w:num w:numId="95" w16cid:durableId="185142700">
    <w:abstractNumId w:val="44"/>
  </w:num>
  <w:num w:numId="96" w16cid:durableId="1106730432">
    <w:abstractNumId w:val="5"/>
  </w:num>
  <w:num w:numId="97" w16cid:durableId="1438217049">
    <w:abstractNumId w:val="11"/>
  </w:num>
  <w:num w:numId="98" w16cid:durableId="1880507099">
    <w:abstractNumId w:val="41"/>
  </w:num>
  <w:num w:numId="99" w16cid:durableId="2076320156">
    <w:abstractNumId w:val="97"/>
  </w:num>
  <w:num w:numId="100" w16cid:durableId="2124303831">
    <w:abstractNumId w:val="43"/>
  </w:num>
  <w:num w:numId="101" w16cid:durableId="480387677">
    <w:abstractNumId w:val="83"/>
  </w:num>
  <w:num w:numId="102" w16cid:durableId="922178205">
    <w:abstractNumId w:val="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604"/>
    <w:rsid w:val="000007FD"/>
    <w:rsid w:val="000012CB"/>
    <w:rsid w:val="00001751"/>
    <w:rsid w:val="00001F1E"/>
    <w:rsid w:val="0000742A"/>
    <w:rsid w:val="0001118D"/>
    <w:rsid w:val="00011F31"/>
    <w:rsid w:val="00012A1D"/>
    <w:rsid w:val="000134FC"/>
    <w:rsid w:val="00017704"/>
    <w:rsid w:val="0001770D"/>
    <w:rsid w:val="000201A0"/>
    <w:rsid w:val="00021ACB"/>
    <w:rsid w:val="00025752"/>
    <w:rsid w:val="00026377"/>
    <w:rsid w:val="000265A8"/>
    <w:rsid w:val="0003095E"/>
    <w:rsid w:val="00036161"/>
    <w:rsid w:val="000409C9"/>
    <w:rsid w:val="000412D6"/>
    <w:rsid w:val="00041F55"/>
    <w:rsid w:val="00042B23"/>
    <w:rsid w:val="000441B5"/>
    <w:rsid w:val="0004428D"/>
    <w:rsid w:val="000445FF"/>
    <w:rsid w:val="00044888"/>
    <w:rsid w:val="00045172"/>
    <w:rsid w:val="0004576F"/>
    <w:rsid w:val="000459D4"/>
    <w:rsid w:val="00046BB3"/>
    <w:rsid w:val="000476A0"/>
    <w:rsid w:val="00047D77"/>
    <w:rsid w:val="000509F3"/>
    <w:rsid w:val="00051295"/>
    <w:rsid w:val="00051F51"/>
    <w:rsid w:val="000523FD"/>
    <w:rsid w:val="0005591C"/>
    <w:rsid w:val="0005650A"/>
    <w:rsid w:val="00056ECD"/>
    <w:rsid w:val="000609D4"/>
    <w:rsid w:val="0006159B"/>
    <w:rsid w:val="00061FDE"/>
    <w:rsid w:val="00062988"/>
    <w:rsid w:val="00064F02"/>
    <w:rsid w:val="000709D9"/>
    <w:rsid w:val="0007189F"/>
    <w:rsid w:val="0007389B"/>
    <w:rsid w:val="00074A36"/>
    <w:rsid w:val="000750AD"/>
    <w:rsid w:val="000759C5"/>
    <w:rsid w:val="000800DE"/>
    <w:rsid w:val="00080423"/>
    <w:rsid w:val="00081DD1"/>
    <w:rsid w:val="00086C72"/>
    <w:rsid w:val="000875A7"/>
    <w:rsid w:val="00087AC6"/>
    <w:rsid w:val="0009252E"/>
    <w:rsid w:val="000934DC"/>
    <w:rsid w:val="00093DCB"/>
    <w:rsid w:val="00097CF9"/>
    <w:rsid w:val="000A1629"/>
    <w:rsid w:val="000A6652"/>
    <w:rsid w:val="000A6C28"/>
    <w:rsid w:val="000A7CAC"/>
    <w:rsid w:val="000B0453"/>
    <w:rsid w:val="000B29C9"/>
    <w:rsid w:val="000B48A1"/>
    <w:rsid w:val="000B72F2"/>
    <w:rsid w:val="000B7FDA"/>
    <w:rsid w:val="000C0F1C"/>
    <w:rsid w:val="000C118C"/>
    <w:rsid w:val="000C1212"/>
    <w:rsid w:val="000C26F8"/>
    <w:rsid w:val="000C3AC1"/>
    <w:rsid w:val="000D12FC"/>
    <w:rsid w:val="000D1C29"/>
    <w:rsid w:val="000D251C"/>
    <w:rsid w:val="000D297D"/>
    <w:rsid w:val="000D2EB6"/>
    <w:rsid w:val="000D47F4"/>
    <w:rsid w:val="000E14EF"/>
    <w:rsid w:val="000E27A5"/>
    <w:rsid w:val="000E48BA"/>
    <w:rsid w:val="000E785B"/>
    <w:rsid w:val="000F270B"/>
    <w:rsid w:val="000F3C48"/>
    <w:rsid w:val="00100BEF"/>
    <w:rsid w:val="00101E65"/>
    <w:rsid w:val="0010225C"/>
    <w:rsid w:val="00105BF2"/>
    <w:rsid w:val="0010615F"/>
    <w:rsid w:val="00107872"/>
    <w:rsid w:val="00111548"/>
    <w:rsid w:val="00111617"/>
    <w:rsid w:val="00113454"/>
    <w:rsid w:val="001140B9"/>
    <w:rsid w:val="00115458"/>
    <w:rsid w:val="00121EF4"/>
    <w:rsid w:val="0012212B"/>
    <w:rsid w:val="001241A1"/>
    <w:rsid w:val="001304AA"/>
    <w:rsid w:val="001308B6"/>
    <w:rsid w:val="001334CE"/>
    <w:rsid w:val="00133C23"/>
    <w:rsid w:val="001345C8"/>
    <w:rsid w:val="00135FEF"/>
    <w:rsid w:val="00140FA5"/>
    <w:rsid w:val="00142BCC"/>
    <w:rsid w:val="00142EC5"/>
    <w:rsid w:val="00143D70"/>
    <w:rsid w:val="00143D8E"/>
    <w:rsid w:val="00143FEE"/>
    <w:rsid w:val="0014735C"/>
    <w:rsid w:val="00153C75"/>
    <w:rsid w:val="00153FBD"/>
    <w:rsid w:val="001551B3"/>
    <w:rsid w:val="00157B73"/>
    <w:rsid w:val="00161BEB"/>
    <w:rsid w:val="00162B03"/>
    <w:rsid w:val="001673CF"/>
    <w:rsid w:val="001733AC"/>
    <w:rsid w:val="0017460C"/>
    <w:rsid w:val="0017477E"/>
    <w:rsid w:val="0017484C"/>
    <w:rsid w:val="0017668C"/>
    <w:rsid w:val="001767B5"/>
    <w:rsid w:val="001767FE"/>
    <w:rsid w:val="00177D3E"/>
    <w:rsid w:val="00183428"/>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339C"/>
    <w:rsid w:val="001B3F57"/>
    <w:rsid w:val="001B51BC"/>
    <w:rsid w:val="001B635E"/>
    <w:rsid w:val="001B6A6E"/>
    <w:rsid w:val="001B7CB9"/>
    <w:rsid w:val="001C12A2"/>
    <w:rsid w:val="001C2365"/>
    <w:rsid w:val="001C6580"/>
    <w:rsid w:val="001D0A1C"/>
    <w:rsid w:val="001D189E"/>
    <w:rsid w:val="001D3539"/>
    <w:rsid w:val="001E1DB7"/>
    <w:rsid w:val="001E1FB4"/>
    <w:rsid w:val="001E462B"/>
    <w:rsid w:val="001E5133"/>
    <w:rsid w:val="001F0350"/>
    <w:rsid w:val="001F0C28"/>
    <w:rsid w:val="001F2222"/>
    <w:rsid w:val="001F59AD"/>
    <w:rsid w:val="001F7C2A"/>
    <w:rsid w:val="001F7E14"/>
    <w:rsid w:val="00200ABE"/>
    <w:rsid w:val="0020199D"/>
    <w:rsid w:val="0020477E"/>
    <w:rsid w:val="00206175"/>
    <w:rsid w:val="00206AAB"/>
    <w:rsid w:val="00211556"/>
    <w:rsid w:val="00212018"/>
    <w:rsid w:val="00213470"/>
    <w:rsid w:val="0021365B"/>
    <w:rsid w:val="00214318"/>
    <w:rsid w:val="00214342"/>
    <w:rsid w:val="002146D3"/>
    <w:rsid w:val="00214CB1"/>
    <w:rsid w:val="002157BA"/>
    <w:rsid w:val="002161E9"/>
    <w:rsid w:val="00217E89"/>
    <w:rsid w:val="00225D34"/>
    <w:rsid w:val="00225FBC"/>
    <w:rsid w:val="002301A0"/>
    <w:rsid w:val="00232121"/>
    <w:rsid w:val="002322D1"/>
    <w:rsid w:val="00234821"/>
    <w:rsid w:val="002353BE"/>
    <w:rsid w:val="0023628E"/>
    <w:rsid w:val="00236757"/>
    <w:rsid w:val="002367EC"/>
    <w:rsid w:val="00237634"/>
    <w:rsid w:val="0024159C"/>
    <w:rsid w:val="002416DB"/>
    <w:rsid w:val="002417F2"/>
    <w:rsid w:val="00243F55"/>
    <w:rsid w:val="00244D5C"/>
    <w:rsid w:val="00244FC1"/>
    <w:rsid w:val="00247D1F"/>
    <w:rsid w:val="00247F55"/>
    <w:rsid w:val="00250816"/>
    <w:rsid w:val="002522E9"/>
    <w:rsid w:val="0025243A"/>
    <w:rsid w:val="00253522"/>
    <w:rsid w:val="00254B9A"/>
    <w:rsid w:val="00254BF7"/>
    <w:rsid w:val="00254F88"/>
    <w:rsid w:val="0025563D"/>
    <w:rsid w:val="0026067D"/>
    <w:rsid w:val="0026304F"/>
    <w:rsid w:val="0026639D"/>
    <w:rsid w:val="00267235"/>
    <w:rsid w:val="00267799"/>
    <w:rsid w:val="00267849"/>
    <w:rsid w:val="00273444"/>
    <w:rsid w:val="00274D3D"/>
    <w:rsid w:val="002821D7"/>
    <w:rsid w:val="00283160"/>
    <w:rsid w:val="00283445"/>
    <w:rsid w:val="002837F1"/>
    <w:rsid w:val="0028580F"/>
    <w:rsid w:val="00286E09"/>
    <w:rsid w:val="002923DF"/>
    <w:rsid w:val="002940E8"/>
    <w:rsid w:val="00294309"/>
    <w:rsid w:val="002978B9"/>
    <w:rsid w:val="00297C0F"/>
    <w:rsid w:val="002A0892"/>
    <w:rsid w:val="002A193C"/>
    <w:rsid w:val="002A1C13"/>
    <w:rsid w:val="002A6DDA"/>
    <w:rsid w:val="002A785C"/>
    <w:rsid w:val="002A7F2F"/>
    <w:rsid w:val="002B08CB"/>
    <w:rsid w:val="002B169B"/>
    <w:rsid w:val="002B1D55"/>
    <w:rsid w:val="002B2195"/>
    <w:rsid w:val="002B5BE7"/>
    <w:rsid w:val="002B5C08"/>
    <w:rsid w:val="002B6945"/>
    <w:rsid w:val="002B6E69"/>
    <w:rsid w:val="002C2931"/>
    <w:rsid w:val="002C5397"/>
    <w:rsid w:val="002C64D7"/>
    <w:rsid w:val="002C7334"/>
    <w:rsid w:val="002D508F"/>
    <w:rsid w:val="002E0364"/>
    <w:rsid w:val="002E054A"/>
    <w:rsid w:val="002E0A22"/>
    <w:rsid w:val="002E17BE"/>
    <w:rsid w:val="002E233C"/>
    <w:rsid w:val="002E53FB"/>
    <w:rsid w:val="002E61A2"/>
    <w:rsid w:val="002F16B9"/>
    <w:rsid w:val="002F1E6E"/>
    <w:rsid w:val="002F26D1"/>
    <w:rsid w:val="002F4A67"/>
    <w:rsid w:val="002F6121"/>
    <w:rsid w:val="00300D58"/>
    <w:rsid w:val="0030343D"/>
    <w:rsid w:val="00307076"/>
    <w:rsid w:val="0031083C"/>
    <w:rsid w:val="00311159"/>
    <w:rsid w:val="00312CBF"/>
    <w:rsid w:val="00313189"/>
    <w:rsid w:val="00313C99"/>
    <w:rsid w:val="00315991"/>
    <w:rsid w:val="00316165"/>
    <w:rsid w:val="00317383"/>
    <w:rsid w:val="003206C6"/>
    <w:rsid w:val="0032363C"/>
    <w:rsid w:val="003243FE"/>
    <w:rsid w:val="00327F27"/>
    <w:rsid w:val="0033123E"/>
    <w:rsid w:val="00331254"/>
    <w:rsid w:val="00331564"/>
    <w:rsid w:val="00331F22"/>
    <w:rsid w:val="003365DA"/>
    <w:rsid w:val="0033795C"/>
    <w:rsid w:val="00337BC6"/>
    <w:rsid w:val="00340839"/>
    <w:rsid w:val="00341346"/>
    <w:rsid w:val="00342D43"/>
    <w:rsid w:val="003433A9"/>
    <w:rsid w:val="00343A24"/>
    <w:rsid w:val="00345C58"/>
    <w:rsid w:val="003471BA"/>
    <w:rsid w:val="003479F6"/>
    <w:rsid w:val="0035067E"/>
    <w:rsid w:val="00350A93"/>
    <w:rsid w:val="00350FFC"/>
    <w:rsid w:val="00354F5C"/>
    <w:rsid w:val="00355B6B"/>
    <w:rsid w:val="00356A3E"/>
    <w:rsid w:val="00356EDF"/>
    <w:rsid w:val="003608C3"/>
    <w:rsid w:val="00361088"/>
    <w:rsid w:val="003622C1"/>
    <w:rsid w:val="00364A8C"/>
    <w:rsid w:val="0036746E"/>
    <w:rsid w:val="00367976"/>
    <w:rsid w:val="00367FD0"/>
    <w:rsid w:val="00371401"/>
    <w:rsid w:val="00371DEE"/>
    <w:rsid w:val="00375CE7"/>
    <w:rsid w:val="0038011C"/>
    <w:rsid w:val="00380EF0"/>
    <w:rsid w:val="00381559"/>
    <w:rsid w:val="003841BF"/>
    <w:rsid w:val="00391CF1"/>
    <w:rsid w:val="00392945"/>
    <w:rsid w:val="00393116"/>
    <w:rsid w:val="00394E41"/>
    <w:rsid w:val="0039606C"/>
    <w:rsid w:val="00397897"/>
    <w:rsid w:val="003A13DA"/>
    <w:rsid w:val="003A183A"/>
    <w:rsid w:val="003A413B"/>
    <w:rsid w:val="003A55AC"/>
    <w:rsid w:val="003A69EB"/>
    <w:rsid w:val="003B019A"/>
    <w:rsid w:val="003B1CD5"/>
    <w:rsid w:val="003B28CB"/>
    <w:rsid w:val="003B4473"/>
    <w:rsid w:val="003B4C2C"/>
    <w:rsid w:val="003B4F45"/>
    <w:rsid w:val="003C1B1D"/>
    <w:rsid w:val="003C1E94"/>
    <w:rsid w:val="003C32E6"/>
    <w:rsid w:val="003C3394"/>
    <w:rsid w:val="003C4516"/>
    <w:rsid w:val="003C7618"/>
    <w:rsid w:val="003C7EA9"/>
    <w:rsid w:val="003D3CB8"/>
    <w:rsid w:val="003D4CFA"/>
    <w:rsid w:val="003D5870"/>
    <w:rsid w:val="003D78DD"/>
    <w:rsid w:val="003E0A04"/>
    <w:rsid w:val="003E1B12"/>
    <w:rsid w:val="003E4750"/>
    <w:rsid w:val="003E48B4"/>
    <w:rsid w:val="003E5BF3"/>
    <w:rsid w:val="003F08A6"/>
    <w:rsid w:val="003F50A6"/>
    <w:rsid w:val="003F66FE"/>
    <w:rsid w:val="003F6F19"/>
    <w:rsid w:val="003F7042"/>
    <w:rsid w:val="004017B1"/>
    <w:rsid w:val="00403589"/>
    <w:rsid w:val="00403A86"/>
    <w:rsid w:val="00405DEA"/>
    <w:rsid w:val="0041199D"/>
    <w:rsid w:val="00415331"/>
    <w:rsid w:val="004172F8"/>
    <w:rsid w:val="0041753C"/>
    <w:rsid w:val="00420DEB"/>
    <w:rsid w:val="0042211B"/>
    <w:rsid w:val="004250C5"/>
    <w:rsid w:val="004253DB"/>
    <w:rsid w:val="00427349"/>
    <w:rsid w:val="004309A0"/>
    <w:rsid w:val="004314F6"/>
    <w:rsid w:val="004327F8"/>
    <w:rsid w:val="0043285E"/>
    <w:rsid w:val="00432C92"/>
    <w:rsid w:val="00433203"/>
    <w:rsid w:val="00434960"/>
    <w:rsid w:val="004374FD"/>
    <w:rsid w:val="00437F62"/>
    <w:rsid w:val="0044144E"/>
    <w:rsid w:val="0044345D"/>
    <w:rsid w:val="00447660"/>
    <w:rsid w:val="00452925"/>
    <w:rsid w:val="0045394B"/>
    <w:rsid w:val="00453A8A"/>
    <w:rsid w:val="004542EC"/>
    <w:rsid w:val="00454711"/>
    <w:rsid w:val="00456C91"/>
    <w:rsid w:val="00457D70"/>
    <w:rsid w:val="0046099D"/>
    <w:rsid w:val="00462EFB"/>
    <w:rsid w:val="004720AB"/>
    <w:rsid w:val="004738FF"/>
    <w:rsid w:val="00473D52"/>
    <w:rsid w:val="00474C88"/>
    <w:rsid w:val="00481132"/>
    <w:rsid w:val="00484DD9"/>
    <w:rsid w:val="00487035"/>
    <w:rsid w:val="00490B87"/>
    <w:rsid w:val="00494A0C"/>
    <w:rsid w:val="00495501"/>
    <w:rsid w:val="004970F3"/>
    <w:rsid w:val="004A2E20"/>
    <w:rsid w:val="004A4C84"/>
    <w:rsid w:val="004A5096"/>
    <w:rsid w:val="004A5171"/>
    <w:rsid w:val="004A6AFB"/>
    <w:rsid w:val="004A71D6"/>
    <w:rsid w:val="004B0782"/>
    <w:rsid w:val="004B1115"/>
    <w:rsid w:val="004B18EE"/>
    <w:rsid w:val="004B35E1"/>
    <w:rsid w:val="004B4B6C"/>
    <w:rsid w:val="004B4DA2"/>
    <w:rsid w:val="004B5B29"/>
    <w:rsid w:val="004C17C8"/>
    <w:rsid w:val="004C206C"/>
    <w:rsid w:val="004C3462"/>
    <w:rsid w:val="004C6683"/>
    <w:rsid w:val="004D0E9E"/>
    <w:rsid w:val="004D159A"/>
    <w:rsid w:val="004D1B65"/>
    <w:rsid w:val="004D2901"/>
    <w:rsid w:val="004D57C7"/>
    <w:rsid w:val="004D5D11"/>
    <w:rsid w:val="004D602B"/>
    <w:rsid w:val="004D656E"/>
    <w:rsid w:val="004D7615"/>
    <w:rsid w:val="004D7FB5"/>
    <w:rsid w:val="004E027A"/>
    <w:rsid w:val="004E1103"/>
    <w:rsid w:val="004E1F8B"/>
    <w:rsid w:val="004E3038"/>
    <w:rsid w:val="004E4EC1"/>
    <w:rsid w:val="004F0BEA"/>
    <w:rsid w:val="004F181E"/>
    <w:rsid w:val="004F233D"/>
    <w:rsid w:val="004F2B1A"/>
    <w:rsid w:val="004F56D2"/>
    <w:rsid w:val="004F5832"/>
    <w:rsid w:val="004F69EF"/>
    <w:rsid w:val="004F7D0D"/>
    <w:rsid w:val="004F7FF7"/>
    <w:rsid w:val="00500492"/>
    <w:rsid w:val="00500912"/>
    <w:rsid w:val="00501B82"/>
    <w:rsid w:val="00501F32"/>
    <w:rsid w:val="0050262A"/>
    <w:rsid w:val="00505172"/>
    <w:rsid w:val="0050573B"/>
    <w:rsid w:val="00506548"/>
    <w:rsid w:val="005076CF"/>
    <w:rsid w:val="0051144C"/>
    <w:rsid w:val="00511B95"/>
    <w:rsid w:val="0051267C"/>
    <w:rsid w:val="005130B2"/>
    <w:rsid w:val="005139CA"/>
    <w:rsid w:val="00513F0D"/>
    <w:rsid w:val="005143EB"/>
    <w:rsid w:val="005154E3"/>
    <w:rsid w:val="00516047"/>
    <w:rsid w:val="005225B9"/>
    <w:rsid w:val="00534606"/>
    <w:rsid w:val="005354EC"/>
    <w:rsid w:val="00537426"/>
    <w:rsid w:val="00537B9F"/>
    <w:rsid w:val="00537DB2"/>
    <w:rsid w:val="0054059C"/>
    <w:rsid w:val="00544D51"/>
    <w:rsid w:val="00546F61"/>
    <w:rsid w:val="00546F70"/>
    <w:rsid w:val="00550A49"/>
    <w:rsid w:val="0055163A"/>
    <w:rsid w:val="00554C81"/>
    <w:rsid w:val="0055531D"/>
    <w:rsid w:val="00556471"/>
    <w:rsid w:val="00556982"/>
    <w:rsid w:val="00560310"/>
    <w:rsid w:val="0056125F"/>
    <w:rsid w:val="00561839"/>
    <w:rsid w:val="00562C1C"/>
    <w:rsid w:val="00563708"/>
    <w:rsid w:val="005641B0"/>
    <w:rsid w:val="00565BFC"/>
    <w:rsid w:val="00567B13"/>
    <w:rsid w:val="005709CD"/>
    <w:rsid w:val="00572EAE"/>
    <w:rsid w:val="00575B68"/>
    <w:rsid w:val="00575C3C"/>
    <w:rsid w:val="00576B69"/>
    <w:rsid w:val="00576B83"/>
    <w:rsid w:val="00577486"/>
    <w:rsid w:val="00582109"/>
    <w:rsid w:val="00582D3B"/>
    <w:rsid w:val="00584230"/>
    <w:rsid w:val="00584370"/>
    <w:rsid w:val="00584622"/>
    <w:rsid w:val="00584656"/>
    <w:rsid w:val="00587DFA"/>
    <w:rsid w:val="0059053A"/>
    <w:rsid w:val="0059240A"/>
    <w:rsid w:val="00593102"/>
    <w:rsid w:val="00593255"/>
    <w:rsid w:val="00593745"/>
    <w:rsid w:val="00595C4E"/>
    <w:rsid w:val="005A05DA"/>
    <w:rsid w:val="005A06E3"/>
    <w:rsid w:val="005A1F33"/>
    <w:rsid w:val="005A2167"/>
    <w:rsid w:val="005A3E4F"/>
    <w:rsid w:val="005A6FBB"/>
    <w:rsid w:val="005A78DB"/>
    <w:rsid w:val="005B025E"/>
    <w:rsid w:val="005B12CF"/>
    <w:rsid w:val="005B1F6F"/>
    <w:rsid w:val="005B35CB"/>
    <w:rsid w:val="005B411E"/>
    <w:rsid w:val="005B5D86"/>
    <w:rsid w:val="005C0E38"/>
    <w:rsid w:val="005C2C9F"/>
    <w:rsid w:val="005C3FEC"/>
    <w:rsid w:val="005C4856"/>
    <w:rsid w:val="005C50FE"/>
    <w:rsid w:val="005C6ED1"/>
    <w:rsid w:val="005D01F5"/>
    <w:rsid w:val="005D0DCE"/>
    <w:rsid w:val="005D100D"/>
    <w:rsid w:val="005D59B7"/>
    <w:rsid w:val="005D6132"/>
    <w:rsid w:val="005E2428"/>
    <w:rsid w:val="005E2B3B"/>
    <w:rsid w:val="005E3378"/>
    <w:rsid w:val="005E45DB"/>
    <w:rsid w:val="005E533D"/>
    <w:rsid w:val="005E6392"/>
    <w:rsid w:val="005F053F"/>
    <w:rsid w:val="005F25A1"/>
    <w:rsid w:val="005F6493"/>
    <w:rsid w:val="005F6791"/>
    <w:rsid w:val="0060002A"/>
    <w:rsid w:val="0060259F"/>
    <w:rsid w:val="006033C6"/>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27D8"/>
    <w:rsid w:val="00645FA7"/>
    <w:rsid w:val="00647468"/>
    <w:rsid w:val="0064770E"/>
    <w:rsid w:val="0064792A"/>
    <w:rsid w:val="00650B63"/>
    <w:rsid w:val="0065195E"/>
    <w:rsid w:val="00652D84"/>
    <w:rsid w:val="00654A0C"/>
    <w:rsid w:val="00654BCB"/>
    <w:rsid w:val="0065588A"/>
    <w:rsid w:val="00655B46"/>
    <w:rsid w:val="00655C12"/>
    <w:rsid w:val="00655FD5"/>
    <w:rsid w:val="006618DC"/>
    <w:rsid w:val="00662A0F"/>
    <w:rsid w:val="00662D48"/>
    <w:rsid w:val="00664ECA"/>
    <w:rsid w:val="00665067"/>
    <w:rsid w:val="006653DA"/>
    <w:rsid w:val="006657BB"/>
    <w:rsid w:val="00676EAA"/>
    <w:rsid w:val="00680AD4"/>
    <w:rsid w:val="00682C3D"/>
    <w:rsid w:val="0068481A"/>
    <w:rsid w:val="00690330"/>
    <w:rsid w:val="00690930"/>
    <w:rsid w:val="00693DD4"/>
    <w:rsid w:val="00694417"/>
    <w:rsid w:val="006968D9"/>
    <w:rsid w:val="0069794D"/>
    <w:rsid w:val="006A01D8"/>
    <w:rsid w:val="006A2135"/>
    <w:rsid w:val="006A225F"/>
    <w:rsid w:val="006A3D22"/>
    <w:rsid w:val="006C4285"/>
    <w:rsid w:val="006C4B63"/>
    <w:rsid w:val="006C5808"/>
    <w:rsid w:val="006D04A6"/>
    <w:rsid w:val="006D2455"/>
    <w:rsid w:val="006D281C"/>
    <w:rsid w:val="006D3606"/>
    <w:rsid w:val="006D473D"/>
    <w:rsid w:val="006D562D"/>
    <w:rsid w:val="006D57D5"/>
    <w:rsid w:val="006D78ED"/>
    <w:rsid w:val="006E083B"/>
    <w:rsid w:val="006E2902"/>
    <w:rsid w:val="006E48DE"/>
    <w:rsid w:val="006E6492"/>
    <w:rsid w:val="006F403C"/>
    <w:rsid w:val="006F4870"/>
    <w:rsid w:val="006F6467"/>
    <w:rsid w:val="006F6831"/>
    <w:rsid w:val="006F6A41"/>
    <w:rsid w:val="007009B9"/>
    <w:rsid w:val="00701CBE"/>
    <w:rsid w:val="0070214E"/>
    <w:rsid w:val="00702BCA"/>
    <w:rsid w:val="00707BF7"/>
    <w:rsid w:val="007138D5"/>
    <w:rsid w:val="007149C2"/>
    <w:rsid w:val="0072000C"/>
    <w:rsid w:val="00721AE5"/>
    <w:rsid w:val="00730771"/>
    <w:rsid w:val="00731803"/>
    <w:rsid w:val="0073293D"/>
    <w:rsid w:val="00732E12"/>
    <w:rsid w:val="007348ED"/>
    <w:rsid w:val="007360FA"/>
    <w:rsid w:val="007376B2"/>
    <w:rsid w:val="00740A1A"/>
    <w:rsid w:val="00740F4E"/>
    <w:rsid w:val="00742511"/>
    <w:rsid w:val="00742656"/>
    <w:rsid w:val="00742793"/>
    <w:rsid w:val="00743480"/>
    <w:rsid w:val="0074462E"/>
    <w:rsid w:val="007469CC"/>
    <w:rsid w:val="00746FD7"/>
    <w:rsid w:val="00751850"/>
    <w:rsid w:val="00751D49"/>
    <w:rsid w:val="00752113"/>
    <w:rsid w:val="00752799"/>
    <w:rsid w:val="00755463"/>
    <w:rsid w:val="00761A14"/>
    <w:rsid w:val="00762362"/>
    <w:rsid w:val="007628E6"/>
    <w:rsid w:val="00762B68"/>
    <w:rsid w:val="00764F35"/>
    <w:rsid w:val="00767A91"/>
    <w:rsid w:val="00773092"/>
    <w:rsid w:val="00773F86"/>
    <w:rsid w:val="007753C0"/>
    <w:rsid w:val="00775F95"/>
    <w:rsid w:val="00781D50"/>
    <w:rsid w:val="00781E47"/>
    <w:rsid w:val="007824AD"/>
    <w:rsid w:val="007840F3"/>
    <w:rsid w:val="00784B72"/>
    <w:rsid w:val="00786569"/>
    <w:rsid w:val="007912AF"/>
    <w:rsid w:val="00791B07"/>
    <w:rsid w:val="00792318"/>
    <w:rsid w:val="007939AD"/>
    <w:rsid w:val="00793BF8"/>
    <w:rsid w:val="00793CEB"/>
    <w:rsid w:val="00794ADD"/>
    <w:rsid w:val="0079528C"/>
    <w:rsid w:val="00795C58"/>
    <w:rsid w:val="007960EF"/>
    <w:rsid w:val="007976BE"/>
    <w:rsid w:val="00797CDF"/>
    <w:rsid w:val="007A0684"/>
    <w:rsid w:val="007A097C"/>
    <w:rsid w:val="007A0987"/>
    <w:rsid w:val="007A1477"/>
    <w:rsid w:val="007A38A5"/>
    <w:rsid w:val="007A4032"/>
    <w:rsid w:val="007A6098"/>
    <w:rsid w:val="007A6180"/>
    <w:rsid w:val="007A64E4"/>
    <w:rsid w:val="007A7BA8"/>
    <w:rsid w:val="007B2427"/>
    <w:rsid w:val="007B2DC0"/>
    <w:rsid w:val="007B6699"/>
    <w:rsid w:val="007B7176"/>
    <w:rsid w:val="007C239E"/>
    <w:rsid w:val="007C2873"/>
    <w:rsid w:val="007C50C2"/>
    <w:rsid w:val="007D0DBF"/>
    <w:rsid w:val="007D5FE6"/>
    <w:rsid w:val="007D6735"/>
    <w:rsid w:val="007D69DE"/>
    <w:rsid w:val="007D7ADB"/>
    <w:rsid w:val="007E3A60"/>
    <w:rsid w:val="007E4781"/>
    <w:rsid w:val="007E4F83"/>
    <w:rsid w:val="007E57A3"/>
    <w:rsid w:val="007E5845"/>
    <w:rsid w:val="007F01A5"/>
    <w:rsid w:val="007F025F"/>
    <w:rsid w:val="007F0E9F"/>
    <w:rsid w:val="007F0F3B"/>
    <w:rsid w:val="007F0F70"/>
    <w:rsid w:val="007F1D89"/>
    <w:rsid w:val="007F2720"/>
    <w:rsid w:val="007F54A9"/>
    <w:rsid w:val="007F5F63"/>
    <w:rsid w:val="007F686A"/>
    <w:rsid w:val="007F699A"/>
    <w:rsid w:val="00802AFC"/>
    <w:rsid w:val="00802B6C"/>
    <w:rsid w:val="0080429F"/>
    <w:rsid w:val="00805F24"/>
    <w:rsid w:val="008073C0"/>
    <w:rsid w:val="00807C62"/>
    <w:rsid w:val="00812487"/>
    <w:rsid w:val="00812769"/>
    <w:rsid w:val="00814548"/>
    <w:rsid w:val="00814B73"/>
    <w:rsid w:val="00816759"/>
    <w:rsid w:val="00821ACB"/>
    <w:rsid w:val="00821D2B"/>
    <w:rsid w:val="00822C32"/>
    <w:rsid w:val="00823872"/>
    <w:rsid w:val="00825CE7"/>
    <w:rsid w:val="00827E4A"/>
    <w:rsid w:val="008314AF"/>
    <w:rsid w:val="00832892"/>
    <w:rsid w:val="00832A57"/>
    <w:rsid w:val="00832FEA"/>
    <w:rsid w:val="00833720"/>
    <w:rsid w:val="00834274"/>
    <w:rsid w:val="00834B0C"/>
    <w:rsid w:val="00835836"/>
    <w:rsid w:val="008364EC"/>
    <w:rsid w:val="008405AD"/>
    <w:rsid w:val="0084263E"/>
    <w:rsid w:val="00842775"/>
    <w:rsid w:val="0084300B"/>
    <w:rsid w:val="0084623C"/>
    <w:rsid w:val="008478AB"/>
    <w:rsid w:val="00847BC1"/>
    <w:rsid w:val="00851803"/>
    <w:rsid w:val="0085509B"/>
    <w:rsid w:val="00855722"/>
    <w:rsid w:val="00861088"/>
    <w:rsid w:val="00861253"/>
    <w:rsid w:val="008621C8"/>
    <w:rsid w:val="0086397F"/>
    <w:rsid w:val="00867251"/>
    <w:rsid w:val="00867BAC"/>
    <w:rsid w:val="00870F4C"/>
    <w:rsid w:val="00871068"/>
    <w:rsid w:val="0087178A"/>
    <w:rsid w:val="008718A6"/>
    <w:rsid w:val="00872712"/>
    <w:rsid w:val="00873D31"/>
    <w:rsid w:val="0087530F"/>
    <w:rsid w:val="00875B55"/>
    <w:rsid w:val="00875FB5"/>
    <w:rsid w:val="00876C7D"/>
    <w:rsid w:val="00877C46"/>
    <w:rsid w:val="008802E2"/>
    <w:rsid w:val="0088282D"/>
    <w:rsid w:val="00886454"/>
    <w:rsid w:val="00887368"/>
    <w:rsid w:val="008904DF"/>
    <w:rsid w:val="00890CF1"/>
    <w:rsid w:val="008911C4"/>
    <w:rsid w:val="0089184C"/>
    <w:rsid w:val="00892B97"/>
    <w:rsid w:val="008941A1"/>
    <w:rsid w:val="00895981"/>
    <w:rsid w:val="008A0E2E"/>
    <w:rsid w:val="008A1919"/>
    <w:rsid w:val="008A4420"/>
    <w:rsid w:val="008A53B9"/>
    <w:rsid w:val="008A76C4"/>
    <w:rsid w:val="008B430B"/>
    <w:rsid w:val="008B6F89"/>
    <w:rsid w:val="008B718E"/>
    <w:rsid w:val="008C149D"/>
    <w:rsid w:val="008C19F1"/>
    <w:rsid w:val="008C442D"/>
    <w:rsid w:val="008C6343"/>
    <w:rsid w:val="008D0AB5"/>
    <w:rsid w:val="008D3F1D"/>
    <w:rsid w:val="008D4E3D"/>
    <w:rsid w:val="008D554A"/>
    <w:rsid w:val="008D5903"/>
    <w:rsid w:val="008D732C"/>
    <w:rsid w:val="008D7B2B"/>
    <w:rsid w:val="008E4101"/>
    <w:rsid w:val="008E44E7"/>
    <w:rsid w:val="008E4DE0"/>
    <w:rsid w:val="008E5AAE"/>
    <w:rsid w:val="008E5AC2"/>
    <w:rsid w:val="008E5C3C"/>
    <w:rsid w:val="008F1574"/>
    <w:rsid w:val="008F5767"/>
    <w:rsid w:val="008F7AA1"/>
    <w:rsid w:val="00900505"/>
    <w:rsid w:val="00903444"/>
    <w:rsid w:val="00904B23"/>
    <w:rsid w:val="00905DF1"/>
    <w:rsid w:val="00906477"/>
    <w:rsid w:val="00912735"/>
    <w:rsid w:val="0091365A"/>
    <w:rsid w:val="00916691"/>
    <w:rsid w:val="00921C06"/>
    <w:rsid w:val="0092256A"/>
    <w:rsid w:val="00924420"/>
    <w:rsid w:val="00926985"/>
    <w:rsid w:val="00930702"/>
    <w:rsid w:val="00932AFE"/>
    <w:rsid w:val="009344CA"/>
    <w:rsid w:val="00936297"/>
    <w:rsid w:val="00936DFB"/>
    <w:rsid w:val="009372CC"/>
    <w:rsid w:val="00937C37"/>
    <w:rsid w:val="00937C73"/>
    <w:rsid w:val="009405D5"/>
    <w:rsid w:val="00941340"/>
    <w:rsid w:val="00941A2F"/>
    <w:rsid w:val="00941B6F"/>
    <w:rsid w:val="00943934"/>
    <w:rsid w:val="00944C94"/>
    <w:rsid w:val="00945501"/>
    <w:rsid w:val="00945F49"/>
    <w:rsid w:val="009505D0"/>
    <w:rsid w:val="00952802"/>
    <w:rsid w:val="009542C5"/>
    <w:rsid w:val="00957564"/>
    <w:rsid w:val="009576A1"/>
    <w:rsid w:val="00960671"/>
    <w:rsid w:val="00961EA6"/>
    <w:rsid w:val="0096227E"/>
    <w:rsid w:val="00966DEF"/>
    <w:rsid w:val="00972530"/>
    <w:rsid w:val="00972787"/>
    <w:rsid w:val="00972D7E"/>
    <w:rsid w:val="009739C1"/>
    <w:rsid w:val="00974962"/>
    <w:rsid w:val="00980A01"/>
    <w:rsid w:val="00981424"/>
    <w:rsid w:val="009832F0"/>
    <w:rsid w:val="009835D2"/>
    <w:rsid w:val="009854F6"/>
    <w:rsid w:val="0098579B"/>
    <w:rsid w:val="00986277"/>
    <w:rsid w:val="00993918"/>
    <w:rsid w:val="009959DE"/>
    <w:rsid w:val="00997605"/>
    <w:rsid w:val="009A0013"/>
    <w:rsid w:val="009A1353"/>
    <w:rsid w:val="009A4270"/>
    <w:rsid w:val="009A4FD2"/>
    <w:rsid w:val="009B0929"/>
    <w:rsid w:val="009B5963"/>
    <w:rsid w:val="009C0A92"/>
    <w:rsid w:val="009C4413"/>
    <w:rsid w:val="009C7245"/>
    <w:rsid w:val="009C73CD"/>
    <w:rsid w:val="009C7C8D"/>
    <w:rsid w:val="009D017F"/>
    <w:rsid w:val="009D26A1"/>
    <w:rsid w:val="009D7A9E"/>
    <w:rsid w:val="009E050C"/>
    <w:rsid w:val="009E17EB"/>
    <w:rsid w:val="009E4601"/>
    <w:rsid w:val="009E683B"/>
    <w:rsid w:val="009E6AEA"/>
    <w:rsid w:val="009F0118"/>
    <w:rsid w:val="009F0C0D"/>
    <w:rsid w:val="009F0FFB"/>
    <w:rsid w:val="009F17AE"/>
    <w:rsid w:val="009F236A"/>
    <w:rsid w:val="009F3E7A"/>
    <w:rsid w:val="009F530D"/>
    <w:rsid w:val="009F53C4"/>
    <w:rsid w:val="009F5781"/>
    <w:rsid w:val="009F605A"/>
    <w:rsid w:val="00A02584"/>
    <w:rsid w:val="00A03B89"/>
    <w:rsid w:val="00A045AE"/>
    <w:rsid w:val="00A05772"/>
    <w:rsid w:val="00A10F8F"/>
    <w:rsid w:val="00A11B98"/>
    <w:rsid w:val="00A11FAE"/>
    <w:rsid w:val="00A13E3D"/>
    <w:rsid w:val="00A13EAE"/>
    <w:rsid w:val="00A159A6"/>
    <w:rsid w:val="00A17ED9"/>
    <w:rsid w:val="00A200BD"/>
    <w:rsid w:val="00A20434"/>
    <w:rsid w:val="00A23D3B"/>
    <w:rsid w:val="00A24CB6"/>
    <w:rsid w:val="00A2718F"/>
    <w:rsid w:val="00A27B0E"/>
    <w:rsid w:val="00A32F80"/>
    <w:rsid w:val="00A35591"/>
    <w:rsid w:val="00A35C57"/>
    <w:rsid w:val="00A35CFC"/>
    <w:rsid w:val="00A402A4"/>
    <w:rsid w:val="00A40EB0"/>
    <w:rsid w:val="00A4455C"/>
    <w:rsid w:val="00A45DBA"/>
    <w:rsid w:val="00A45FED"/>
    <w:rsid w:val="00A4607E"/>
    <w:rsid w:val="00A4728A"/>
    <w:rsid w:val="00A510DE"/>
    <w:rsid w:val="00A5332D"/>
    <w:rsid w:val="00A53B30"/>
    <w:rsid w:val="00A575E0"/>
    <w:rsid w:val="00A60C3A"/>
    <w:rsid w:val="00A654B7"/>
    <w:rsid w:val="00A65586"/>
    <w:rsid w:val="00A65AB0"/>
    <w:rsid w:val="00A679FD"/>
    <w:rsid w:val="00A72902"/>
    <w:rsid w:val="00A729AA"/>
    <w:rsid w:val="00A72DCB"/>
    <w:rsid w:val="00A75D5B"/>
    <w:rsid w:val="00A77BE0"/>
    <w:rsid w:val="00A803A6"/>
    <w:rsid w:val="00A82497"/>
    <w:rsid w:val="00A848AE"/>
    <w:rsid w:val="00A90A2F"/>
    <w:rsid w:val="00A92636"/>
    <w:rsid w:val="00A92FC4"/>
    <w:rsid w:val="00A95CA5"/>
    <w:rsid w:val="00A964C8"/>
    <w:rsid w:val="00AA198A"/>
    <w:rsid w:val="00AA2F30"/>
    <w:rsid w:val="00AB0397"/>
    <w:rsid w:val="00AB04BB"/>
    <w:rsid w:val="00AB196B"/>
    <w:rsid w:val="00AB2591"/>
    <w:rsid w:val="00AB25BC"/>
    <w:rsid w:val="00AC2FBE"/>
    <w:rsid w:val="00AC3B8A"/>
    <w:rsid w:val="00AC3F41"/>
    <w:rsid w:val="00AC5A86"/>
    <w:rsid w:val="00AC763F"/>
    <w:rsid w:val="00AC7EA3"/>
    <w:rsid w:val="00AD18C0"/>
    <w:rsid w:val="00AD3C16"/>
    <w:rsid w:val="00AD48F2"/>
    <w:rsid w:val="00AD6585"/>
    <w:rsid w:val="00AE0679"/>
    <w:rsid w:val="00AE072B"/>
    <w:rsid w:val="00AE0847"/>
    <w:rsid w:val="00AE0C16"/>
    <w:rsid w:val="00AE170C"/>
    <w:rsid w:val="00AE23A5"/>
    <w:rsid w:val="00AE465C"/>
    <w:rsid w:val="00AE4B04"/>
    <w:rsid w:val="00AE529A"/>
    <w:rsid w:val="00AE5CDB"/>
    <w:rsid w:val="00AE5E1B"/>
    <w:rsid w:val="00AE6589"/>
    <w:rsid w:val="00AE7264"/>
    <w:rsid w:val="00AF2014"/>
    <w:rsid w:val="00AF2924"/>
    <w:rsid w:val="00AF2EB0"/>
    <w:rsid w:val="00AF49E1"/>
    <w:rsid w:val="00AF5F3E"/>
    <w:rsid w:val="00AF67B3"/>
    <w:rsid w:val="00B0304B"/>
    <w:rsid w:val="00B04A81"/>
    <w:rsid w:val="00B05787"/>
    <w:rsid w:val="00B05868"/>
    <w:rsid w:val="00B07D5A"/>
    <w:rsid w:val="00B11090"/>
    <w:rsid w:val="00B16297"/>
    <w:rsid w:val="00B17CAD"/>
    <w:rsid w:val="00B207C6"/>
    <w:rsid w:val="00B20B5B"/>
    <w:rsid w:val="00B22DD6"/>
    <w:rsid w:val="00B23747"/>
    <w:rsid w:val="00B23B02"/>
    <w:rsid w:val="00B23DA3"/>
    <w:rsid w:val="00B31A45"/>
    <w:rsid w:val="00B31D7E"/>
    <w:rsid w:val="00B3289C"/>
    <w:rsid w:val="00B332C0"/>
    <w:rsid w:val="00B33329"/>
    <w:rsid w:val="00B334FF"/>
    <w:rsid w:val="00B33F99"/>
    <w:rsid w:val="00B35D13"/>
    <w:rsid w:val="00B3692E"/>
    <w:rsid w:val="00B37462"/>
    <w:rsid w:val="00B45B65"/>
    <w:rsid w:val="00B46A31"/>
    <w:rsid w:val="00B50E64"/>
    <w:rsid w:val="00B51070"/>
    <w:rsid w:val="00B519F1"/>
    <w:rsid w:val="00B56240"/>
    <w:rsid w:val="00B57186"/>
    <w:rsid w:val="00B571C1"/>
    <w:rsid w:val="00B57CB5"/>
    <w:rsid w:val="00B57F8F"/>
    <w:rsid w:val="00B60453"/>
    <w:rsid w:val="00B64D2E"/>
    <w:rsid w:val="00B64EC4"/>
    <w:rsid w:val="00B66D1E"/>
    <w:rsid w:val="00B7598D"/>
    <w:rsid w:val="00B76344"/>
    <w:rsid w:val="00B7754D"/>
    <w:rsid w:val="00B77947"/>
    <w:rsid w:val="00B80EBC"/>
    <w:rsid w:val="00B83EE2"/>
    <w:rsid w:val="00B868DE"/>
    <w:rsid w:val="00B90A50"/>
    <w:rsid w:val="00B9377C"/>
    <w:rsid w:val="00B96C25"/>
    <w:rsid w:val="00B96DC9"/>
    <w:rsid w:val="00BA39A7"/>
    <w:rsid w:val="00BA48A9"/>
    <w:rsid w:val="00BB17C6"/>
    <w:rsid w:val="00BB1984"/>
    <w:rsid w:val="00BB199A"/>
    <w:rsid w:val="00BB2B7F"/>
    <w:rsid w:val="00BB4E2E"/>
    <w:rsid w:val="00BB5D87"/>
    <w:rsid w:val="00BC0469"/>
    <w:rsid w:val="00BC09CE"/>
    <w:rsid w:val="00BC1F2D"/>
    <w:rsid w:val="00BC2365"/>
    <w:rsid w:val="00BC59AD"/>
    <w:rsid w:val="00BC5A77"/>
    <w:rsid w:val="00BC66A3"/>
    <w:rsid w:val="00BC7C18"/>
    <w:rsid w:val="00BC7DFF"/>
    <w:rsid w:val="00BD08C5"/>
    <w:rsid w:val="00BD1550"/>
    <w:rsid w:val="00BD2843"/>
    <w:rsid w:val="00BD2E5E"/>
    <w:rsid w:val="00BD3B0D"/>
    <w:rsid w:val="00BD5C1E"/>
    <w:rsid w:val="00BE1447"/>
    <w:rsid w:val="00BE1AA9"/>
    <w:rsid w:val="00BE2D32"/>
    <w:rsid w:val="00BE2E51"/>
    <w:rsid w:val="00BE2E85"/>
    <w:rsid w:val="00BE3C75"/>
    <w:rsid w:val="00BE3DC7"/>
    <w:rsid w:val="00BE46EC"/>
    <w:rsid w:val="00BE664E"/>
    <w:rsid w:val="00BE67D1"/>
    <w:rsid w:val="00BE6BF3"/>
    <w:rsid w:val="00BE6EE3"/>
    <w:rsid w:val="00BE7DEC"/>
    <w:rsid w:val="00BF0EF1"/>
    <w:rsid w:val="00BF3CF6"/>
    <w:rsid w:val="00BF770C"/>
    <w:rsid w:val="00C00FCF"/>
    <w:rsid w:val="00C01ACC"/>
    <w:rsid w:val="00C023B4"/>
    <w:rsid w:val="00C026E4"/>
    <w:rsid w:val="00C03944"/>
    <w:rsid w:val="00C04C77"/>
    <w:rsid w:val="00C16897"/>
    <w:rsid w:val="00C1748B"/>
    <w:rsid w:val="00C1752A"/>
    <w:rsid w:val="00C2050C"/>
    <w:rsid w:val="00C207F6"/>
    <w:rsid w:val="00C20B9C"/>
    <w:rsid w:val="00C2123A"/>
    <w:rsid w:val="00C232AA"/>
    <w:rsid w:val="00C24AB7"/>
    <w:rsid w:val="00C24F66"/>
    <w:rsid w:val="00C31FBE"/>
    <w:rsid w:val="00C36C71"/>
    <w:rsid w:val="00C42733"/>
    <w:rsid w:val="00C4293E"/>
    <w:rsid w:val="00C45ED1"/>
    <w:rsid w:val="00C476ED"/>
    <w:rsid w:val="00C47906"/>
    <w:rsid w:val="00C5105D"/>
    <w:rsid w:val="00C62C00"/>
    <w:rsid w:val="00C634F2"/>
    <w:rsid w:val="00C6777A"/>
    <w:rsid w:val="00C728F2"/>
    <w:rsid w:val="00C734E3"/>
    <w:rsid w:val="00C73DB8"/>
    <w:rsid w:val="00C75192"/>
    <w:rsid w:val="00C76227"/>
    <w:rsid w:val="00C7657F"/>
    <w:rsid w:val="00C76A98"/>
    <w:rsid w:val="00C8033F"/>
    <w:rsid w:val="00C818C7"/>
    <w:rsid w:val="00C8290A"/>
    <w:rsid w:val="00C835F5"/>
    <w:rsid w:val="00C87BA4"/>
    <w:rsid w:val="00C90208"/>
    <w:rsid w:val="00C91743"/>
    <w:rsid w:val="00C91C40"/>
    <w:rsid w:val="00C92866"/>
    <w:rsid w:val="00C931DD"/>
    <w:rsid w:val="00C93416"/>
    <w:rsid w:val="00C93A0D"/>
    <w:rsid w:val="00C94BC4"/>
    <w:rsid w:val="00C97509"/>
    <w:rsid w:val="00CA3279"/>
    <w:rsid w:val="00CA3D74"/>
    <w:rsid w:val="00CA6833"/>
    <w:rsid w:val="00CB2881"/>
    <w:rsid w:val="00CB32DD"/>
    <w:rsid w:val="00CB3460"/>
    <w:rsid w:val="00CB35CD"/>
    <w:rsid w:val="00CB4867"/>
    <w:rsid w:val="00CB6556"/>
    <w:rsid w:val="00CC5BFA"/>
    <w:rsid w:val="00CC73D0"/>
    <w:rsid w:val="00CC782A"/>
    <w:rsid w:val="00CD2A41"/>
    <w:rsid w:val="00CD31D5"/>
    <w:rsid w:val="00CD3B3E"/>
    <w:rsid w:val="00CD7E7F"/>
    <w:rsid w:val="00CE5FF1"/>
    <w:rsid w:val="00CE6EDA"/>
    <w:rsid w:val="00CE6F3D"/>
    <w:rsid w:val="00CE6FE7"/>
    <w:rsid w:val="00CF0CC5"/>
    <w:rsid w:val="00CF12DF"/>
    <w:rsid w:val="00CF1D76"/>
    <w:rsid w:val="00CF1E3F"/>
    <w:rsid w:val="00CF2ECF"/>
    <w:rsid w:val="00CF305D"/>
    <w:rsid w:val="00CF3925"/>
    <w:rsid w:val="00CF3ABE"/>
    <w:rsid w:val="00CF4039"/>
    <w:rsid w:val="00CF5029"/>
    <w:rsid w:val="00CF5794"/>
    <w:rsid w:val="00CF5B27"/>
    <w:rsid w:val="00D004DA"/>
    <w:rsid w:val="00D01237"/>
    <w:rsid w:val="00D02605"/>
    <w:rsid w:val="00D03C48"/>
    <w:rsid w:val="00D11059"/>
    <w:rsid w:val="00D13584"/>
    <w:rsid w:val="00D13CD8"/>
    <w:rsid w:val="00D14F8B"/>
    <w:rsid w:val="00D15D3A"/>
    <w:rsid w:val="00D22695"/>
    <w:rsid w:val="00D23EF7"/>
    <w:rsid w:val="00D241E5"/>
    <w:rsid w:val="00D25080"/>
    <w:rsid w:val="00D25CD0"/>
    <w:rsid w:val="00D278AC"/>
    <w:rsid w:val="00D315A4"/>
    <w:rsid w:val="00D33251"/>
    <w:rsid w:val="00D35559"/>
    <w:rsid w:val="00D36012"/>
    <w:rsid w:val="00D361ED"/>
    <w:rsid w:val="00D36985"/>
    <w:rsid w:val="00D3735F"/>
    <w:rsid w:val="00D41EB1"/>
    <w:rsid w:val="00D4281E"/>
    <w:rsid w:val="00D42F67"/>
    <w:rsid w:val="00D43251"/>
    <w:rsid w:val="00D440CF"/>
    <w:rsid w:val="00D46078"/>
    <w:rsid w:val="00D47FDF"/>
    <w:rsid w:val="00D50EC4"/>
    <w:rsid w:val="00D5472F"/>
    <w:rsid w:val="00D54A61"/>
    <w:rsid w:val="00D55648"/>
    <w:rsid w:val="00D558BD"/>
    <w:rsid w:val="00D61760"/>
    <w:rsid w:val="00D663E0"/>
    <w:rsid w:val="00D74EF3"/>
    <w:rsid w:val="00D75A65"/>
    <w:rsid w:val="00D761BB"/>
    <w:rsid w:val="00D77C5A"/>
    <w:rsid w:val="00D804C5"/>
    <w:rsid w:val="00D8214A"/>
    <w:rsid w:val="00D86621"/>
    <w:rsid w:val="00D86C9E"/>
    <w:rsid w:val="00D87807"/>
    <w:rsid w:val="00D87938"/>
    <w:rsid w:val="00D92836"/>
    <w:rsid w:val="00D93A18"/>
    <w:rsid w:val="00D93BB8"/>
    <w:rsid w:val="00D945F9"/>
    <w:rsid w:val="00D977C6"/>
    <w:rsid w:val="00DA1907"/>
    <w:rsid w:val="00DA2837"/>
    <w:rsid w:val="00DA2AC0"/>
    <w:rsid w:val="00DA3509"/>
    <w:rsid w:val="00DA50BF"/>
    <w:rsid w:val="00DA52B5"/>
    <w:rsid w:val="00DB14EB"/>
    <w:rsid w:val="00DB5393"/>
    <w:rsid w:val="00DC0499"/>
    <w:rsid w:val="00DC2057"/>
    <w:rsid w:val="00DC20D0"/>
    <w:rsid w:val="00DC265C"/>
    <w:rsid w:val="00DC2E44"/>
    <w:rsid w:val="00DD20DC"/>
    <w:rsid w:val="00DD5196"/>
    <w:rsid w:val="00DD57C6"/>
    <w:rsid w:val="00DD5812"/>
    <w:rsid w:val="00DD5ED7"/>
    <w:rsid w:val="00DE2CB4"/>
    <w:rsid w:val="00DE35D5"/>
    <w:rsid w:val="00DE44AF"/>
    <w:rsid w:val="00DE4E3F"/>
    <w:rsid w:val="00DE706D"/>
    <w:rsid w:val="00DF04C2"/>
    <w:rsid w:val="00DF295A"/>
    <w:rsid w:val="00DF3D8C"/>
    <w:rsid w:val="00DF6E06"/>
    <w:rsid w:val="00DF6EFB"/>
    <w:rsid w:val="00E00F3C"/>
    <w:rsid w:val="00E00F6F"/>
    <w:rsid w:val="00E01BB3"/>
    <w:rsid w:val="00E10387"/>
    <w:rsid w:val="00E10E9D"/>
    <w:rsid w:val="00E127AD"/>
    <w:rsid w:val="00E167EE"/>
    <w:rsid w:val="00E172B8"/>
    <w:rsid w:val="00E1788A"/>
    <w:rsid w:val="00E17CDB"/>
    <w:rsid w:val="00E209CE"/>
    <w:rsid w:val="00E20F93"/>
    <w:rsid w:val="00E227AA"/>
    <w:rsid w:val="00E247AC"/>
    <w:rsid w:val="00E27453"/>
    <w:rsid w:val="00E30B9D"/>
    <w:rsid w:val="00E322DE"/>
    <w:rsid w:val="00E348CE"/>
    <w:rsid w:val="00E3551D"/>
    <w:rsid w:val="00E36298"/>
    <w:rsid w:val="00E36722"/>
    <w:rsid w:val="00E37FE2"/>
    <w:rsid w:val="00E43690"/>
    <w:rsid w:val="00E44F7F"/>
    <w:rsid w:val="00E45212"/>
    <w:rsid w:val="00E45246"/>
    <w:rsid w:val="00E4768A"/>
    <w:rsid w:val="00E506C1"/>
    <w:rsid w:val="00E523C3"/>
    <w:rsid w:val="00E52B09"/>
    <w:rsid w:val="00E549FF"/>
    <w:rsid w:val="00E5549E"/>
    <w:rsid w:val="00E5628D"/>
    <w:rsid w:val="00E57AAA"/>
    <w:rsid w:val="00E60917"/>
    <w:rsid w:val="00E60E3D"/>
    <w:rsid w:val="00E624EE"/>
    <w:rsid w:val="00E63330"/>
    <w:rsid w:val="00E63387"/>
    <w:rsid w:val="00E65AC7"/>
    <w:rsid w:val="00E66BC4"/>
    <w:rsid w:val="00E67EFF"/>
    <w:rsid w:val="00E705D0"/>
    <w:rsid w:val="00E70668"/>
    <w:rsid w:val="00E72DD6"/>
    <w:rsid w:val="00E730BC"/>
    <w:rsid w:val="00E7358D"/>
    <w:rsid w:val="00E73719"/>
    <w:rsid w:val="00E77F5A"/>
    <w:rsid w:val="00E84A00"/>
    <w:rsid w:val="00E863AB"/>
    <w:rsid w:val="00E90BEB"/>
    <w:rsid w:val="00E959C9"/>
    <w:rsid w:val="00E96DB1"/>
    <w:rsid w:val="00E97855"/>
    <w:rsid w:val="00E97999"/>
    <w:rsid w:val="00E97BBD"/>
    <w:rsid w:val="00EA4291"/>
    <w:rsid w:val="00EA569A"/>
    <w:rsid w:val="00EA5E5F"/>
    <w:rsid w:val="00EA71E3"/>
    <w:rsid w:val="00EB5E2C"/>
    <w:rsid w:val="00EB671C"/>
    <w:rsid w:val="00EB778A"/>
    <w:rsid w:val="00EC4A87"/>
    <w:rsid w:val="00EC5D8F"/>
    <w:rsid w:val="00EC5F8F"/>
    <w:rsid w:val="00EC64D4"/>
    <w:rsid w:val="00EC6A2A"/>
    <w:rsid w:val="00EC6A31"/>
    <w:rsid w:val="00ED0856"/>
    <w:rsid w:val="00ED0D30"/>
    <w:rsid w:val="00ED481A"/>
    <w:rsid w:val="00ED5C1C"/>
    <w:rsid w:val="00EE03E1"/>
    <w:rsid w:val="00EE1A3E"/>
    <w:rsid w:val="00EE1EEA"/>
    <w:rsid w:val="00EE495F"/>
    <w:rsid w:val="00EE4E47"/>
    <w:rsid w:val="00EE6700"/>
    <w:rsid w:val="00EE7787"/>
    <w:rsid w:val="00EF0C58"/>
    <w:rsid w:val="00EF216B"/>
    <w:rsid w:val="00EF22C1"/>
    <w:rsid w:val="00EF33E3"/>
    <w:rsid w:val="00EF4EF3"/>
    <w:rsid w:val="00EF5C8C"/>
    <w:rsid w:val="00EF6CC4"/>
    <w:rsid w:val="00EF6E66"/>
    <w:rsid w:val="00F010A2"/>
    <w:rsid w:val="00F03013"/>
    <w:rsid w:val="00F03C55"/>
    <w:rsid w:val="00F04D19"/>
    <w:rsid w:val="00F04EF3"/>
    <w:rsid w:val="00F05A8D"/>
    <w:rsid w:val="00F10D27"/>
    <w:rsid w:val="00F13E0B"/>
    <w:rsid w:val="00F14733"/>
    <w:rsid w:val="00F151B0"/>
    <w:rsid w:val="00F15294"/>
    <w:rsid w:val="00F15311"/>
    <w:rsid w:val="00F16309"/>
    <w:rsid w:val="00F17C8E"/>
    <w:rsid w:val="00F20B66"/>
    <w:rsid w:val="00F21C1B"/>
    <w:rsid w:val="00F22220"/>
    <w:rsid w:val="00F2244C"/>
    <w:rsid w:val="00F22E3A"/>
    <w:rsid w:val="00F2662B"/>
    <w:rsid w:val="00F26BE1"/>
    <w:rsid w:val="00F31BD4"/>
    <w:rsid w:val="00F32684"/>
    <w:rsid w:val="00F32BF5"/>
    <w:rsid w:val="00F33935"/>
    <w:rsid w:val="00F34D2E"/>
    <w:rsid w:val="00F37AB4"/>
    <w:rsid w:val="00F40695"/>
    <w:rsid w:val="00F41526"/>
    <w:rsid w:val="00F41858"/>
    <w:rsid w:val="00F42687"/>
    <w:rsid w:val="00F435CD"/>
    <w:rsid w:val="00F44CCB"/>
    <w:rsid w:val="00F45090"/>
    <w:rsid w:val="00F47DBB"/>
    <w:rsid w:val="00F52973"/>
    <w:rsid w:val="00F548D0"/>
    <w:rsid w:val="00F54DDC"/>
    <w:rsid w:val="00F55347"/>
    <w:rsid w:val="00F56EA2"/>
    <w:rsid w:val="00F60AE0"/>
    <w:rsid w:val="00F60E2D"/>
    <w:rsid w:val="00F614AD"/>
    <w:rsid w:val="00F62F47"/>
    <w:rsid w:val="00F63340"/>
    <w:rsid w:val="00F6577A"/>
    <w:rsid w:val="00F6644B"/>
    <w:rsid w:val="00F70428"/>
    <w:rsid w:val="00F707C4"/>
    <w:rsid w:val="00F7093F"/>
    <w:rsid w:val="00F70A9E"/>
    <w:rsid w:val="00F70EE7"/>
    <w:rsid w:val="00F715C8"/>
    <w:rsid w:val="00F72980"/>
    <w:rsid w:val="00F7526C"/>
    <w:rsid w:val="00F75508"/>
    <w:rsid w:val="00F75E16"/>
    <w:rsid w:val="00F77444"/>
    <w:rsid w:val="00F77818"/>
    <w:rsid w:val="00F805C0"/>
    <w:rsid w:val="00F838AA"/>
    <w:rsid w:val="00F85BC7"/>
    <w:rsid w:val="00F8638C"/>
    <w:rsid w:val="00F86A09"/>
    <w:rsid w:val="00F87267"/>
    <w:rsid w:val="00F8786F"/>
    <w:rsid w:val="00F903BF"/>
    <w:rsid w:val="00F907DC"/>
    <w:rsid w:val="00F9088F"/>
    <w:rsid w:val="00F919A2"/>
    <w:rsid w:val="00F92944"/>
    <w:rsid w:val="00F9427B"/>
    <w:rsid w:val="00F9597B"/>
    <w:rsid w:val="00F96AB9"/>
    <w:rsid w:val="00FA0E2E"/>
    <w:rsid w:val="00FA255F"/>
    <w:rsid w:val="00FA2EDC"/>
    <w:rsid w:val="00FA3757"/>
    <w:rsid w:val="00FA456E"/>
    <w:rsid w:val="00FA4BA1"/>
    <w:rsid w:val="00FA597D"/>
    <w:rsid w:val="00FA6472"/>
    <w:rsid w:val="00FA6EED"/>
    <w:rsid w:val="00FA7613"/>
    <w:rsid w:val="00FB5AA5"/>
    <w:rsid w:val="00FC0A1B"/>
    <w:rsid w:val="00FC18B6"/>
    <w:rsid w:val="00FC3066"/>
    <w:rsid w:val="00FC3417"/>
    <w:rsid w:val="00FC34BB"/>
    <w:rsid w:val="00FC43D9"/>
    <w:rsid w:val="00FC4E84"/>
    <w:rsid w:val="00FD1298"/>
    <w:rsid w:val="00FD1A1D"/>
    <w:rsid w:val="00FD1CA4"/>
    <w:rsid w:val="00FD274E"/>
    <w:rsid w:val="00FD2806"/>
    <w:rsid w:val="00FD36DF"/>
    <w:rsid w:val="00FD39A4"/>
    <w:rsid w:val="00FE07AB"/>
    <w:rsid w:val="00FE2561"/>
    <w:rsid w:val="00FE33AC"/>
    <w:rsid w:val="00FE4010"/>
    <w:rsid w:val="00FE425A"/>
    <w:rsid w:val="00FE640E"/>
    <w:rsid w:val="00FF1AD2"/>
    <w:rsid w:val="00FF3185"/>
    <w:rsid w:val="00FF3526"/>
    <w:rsid w:val="00FF45C4"/>
    <w:rsid w:val="00FF4C55"/>
    <w:rsid w:val="00FF5561"/>
    <w:rsid w:val="00FF6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42ED2E8C-F671-4838-8DCE-85ADB9D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B3"/>
    <w:pPr>
      <w:spacing w:after="0" w:line="240" w:lineRule="auto"/>
    </w:pPr>
    <w:rPr>
      <w:rFonts w:ascii="Tahoma" w:eastAsia="Times New Roman" w:hAnsi="Tahoma" w:cs="Times New Roman"/>
      <w:szCs w:val="24"/>
    </w:rPr>
  </w:style>
  <w:style w:type="paragraph" w:styleId="Heading1">
    <w:name w:val="heading 1"/>
    <w:basedOn w:val="Normal"/>
    <w:next w:val="Normal"/>
    <w:link w:val="Heading1Char"/>
    <w:qFormat/>
    <w:rsid w:val="00331254"/>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1CA4"/>
    <w:pPr>
      <w:keepNext/>
      <w:keepLines/>
      <w:spacing w:before="120" w:after="120"/>
      <w:outlineLvl w:val="2"/>
    </w:pPr>
    <w:rPr>
      <w:rFonts w:eastAsiaTheme="majorEastAsia" w:cstheme="majorBidi"/>
      <w:b/>
      <w:bCs/>
      <w:color w:val="FF3300"/>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AF67B3"/>
    <w:pPr>
      <w:keepNext/>
      <w:spacing w:before="480" w:after="240"/>
      <w:outlineLvl w:val="1"/>
    </w:pPr>
    <w:rPr>
      <w:b/>
      <w:color w:val="FF3300"/>
    </w:rPr>
  </w:style>
  <w:style w:type="paragraph" w:styleId="ListParagraph">
    <w:name w:val="List Paragraph"/>
    <w:basedOn w:val="Normal"/>
    <w:link w:val="ListParagraphChar"/>
    <w:uiPriority w:val="34"/>
    <w:qFormat/>
    <w:rsid w:val="003D78DD"/>
    <w:pPr>
      <w:ind w:left="720"/>
      <w:contextualSpacing/>
    </w:pPr>
  </w:style>
  <w:style w:type="paragraph" w:customStyle="1" w:styleId="Headinglevel1">
    <w:name w:val="Heading level 1"/>
    <w:basedOn w:val="Normal"/>
    <w:qFormat/>
    <w:rsid w:val="00AF67B3"/>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FD1CA4"/>
    <w:rPr>
      <w:rFonts w:ascii="Tahoma" w:eastAsiaTheme="majorEastAsia" w:hAnsi="Tahoma" w:cstheme="majorBidi"/>
      <w:b/>
      <w:bCs/>
      <w:color w:val="FF3300"/>
      <w:szCs w:val="24"/>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 w:type="paragraph" w:customStyle="1" w:styleId="TextBox">
    <w:name w:val="TextBox"/>
    <w:basedOn w:val="Normal"/>
    <w:link w:val="TextBoxChar"/>
    <w:qFormat/>
    <w:rsid w:val="0001118D"/>
    <w:pPr>
      <w:spacing w:after="120" w:line="288" w:lineRule="auto"/>
    </w:pPr>
    <w:rPr>
      <w:b/>
      <w:sz w:val="24"/>
    </w:rPr>
  </w:style>
  <w:style w:type="character" w:customStyle="1" w:styleId="TextBoxChar">
    <w:name w:val="TextBox Char"/>
    <w:link w:val="TextBox"/>
    <w:rsid w:val="0001118D"/>
    <w:rPr>
      <w:rFonts w:ascii="Rockwell" w:eastAsia="Times New Roman" w:hAnsi="Rockwell" w:cs="Times New Roman"/>
      <w:b/>
      <w:sz w:val="24"/>
      <w:szCs w:val="24"/>
    </w:rPr>
  </w:style>
  <w:style w:type="paragraph" w:styleId="TOC4">
    <w:name w:val="toc 4"/>
    <w:basedOn w:val="Normal"/>
    <w:next w:val="Normal"/>
    <w:autoRedefine/>
    <w:uiPriority w:val="39"/>
    <w:unhideWhenUsed/>
    <w:rsid w:val="0044345D"/>
    <w:pPr>
      <w:spacing w:after="100"/>
      <w:ind w:left="720"/>
    </w:pPr>
    <w:rPr>
      <w:rFonts w:asciiTheme="minorHAnsi" w:eastAsiaTheme="minorEastAsia" w:hAnsiTheme="minorHAnsi" w:cstheme="minorBidi"/>
      <w:sz w:val="24"/>
    </w:rPr>
  </w:style>
  <w:style w:type="paragraph" w:styleId="TOC5">
    <w:name w:val="toc 5"/>
    <w:basedOn w:val="Normal"/>
    <w:next w:val="Normal"/>
    <w:autoRedefine/>
    <w:uiPriority w:val="39"/>
    <w:unhideWhenUsed/>
    <w:rsid w:val="0044345D"/>
    <w:pPr>
      <w:spacing w:after="100"/>
      <w:ind w:left="960"/>
    </w:pPr>
    <w:rPr>
      <w:rFonts w:asciiTheme="minorHAnsi" w:eastAsiaTheme="minorEastAsia" w:hAnsiTheme="minorHAnsi" w:cstheme="minorBidi"/>
      <w:sz w:val="24"/>
    </w:rPr>
  </w:style>
  <w:style w:type="paragraph" w:styleId="TOC6">
    <w:name w:val="toc 6"/>
    <w:basedOn w:val="Normal"/>
    <w:next w:val="Normal"/>
    <w:autoRedefine/>
    <w:uiPriority w:val="39"/>
    <w:unhideWhenUsed/>
    <w:rsid w:val="0044345D"/>
    <w:pPr>
      <w:spacing w:after="100"/>
      <w:ind w:left="1200"/>
    </w:pPr>
    <w:rPr>
      <w:rFonts w:asciiTheme="minorHAnsi" w:eastAsiaTheme="minorEastAsia" w:hAnsiTheme="minorHAnsi" w:cstheme="minorBidi"/>
      <w:sz w:val="24"/>
    </w:rPr>
  </w:style>
  <w:style w:type="paragraph" w:styleId="TOC7">
    <w:name w:val="toc 7"/>
    <w:basedOn w:val="Normal"/>
    <w:next w:val="Normal"/>
    <w:autoRedefine/>
    <w:uiPriority w:val="39"/>
    <w:unhideWhenUsed/>
    <w:rsid w:val="0044345D"/>
    <w:pPr>
      <w:spacing w:after="100"/>
      <w:ind w:left="1440"/>
    </w:pPr>
    <w:rPr>
      <w:rFonts w:asciiTheme="minorHAnsi" w:eastAsiaTheme="minorEastAsia" w:hAnsiTheme="minorHAnsi" w:cstheme="minorBidi"/>
      <w:sz w:val="24"/>
    </w:rPr>
  </w:style>
  <w:style w:type="paragraph" w:styleId="TOC8">
    <w:name w:val="toc 8"/>
    <w:basedOn w:val="Normal"/>
    <w:next w:val="Normal"/>
    <w:autoRedefine/>
    <w:uiPriority w:val="39"/>
    <w:unhideWhenUsed/>
    <w:rsid w:val="0044345D"/>
    <w:pPr>
      <w:spacing w:after="100"/>
      <w:ind w:left="1680"/>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44345D"/>
    <w:pPr>
      <w:spacing w:after="100"/>
      <w:ind w:left="1920"/>
    </w:pPr>
    <w:rPr>
      <w:rFonts w:asciiTheme="minorHAnsi" w:eastAsiaTheme="minorEastAsia" w:hAnsiTheme="minorHAnsi" w:cstheme="minorBidi"/>
      <w:sz w:val="24"/>
    </w:rPr>
  </w:style>
  <w:style w:type="paragraph" w:customStyle="1" w:styleId="xmsonormal">
    <w:name w:val="x_msonormal"/>
    <w:basedOn w:val="Normal"/>
    <w:rsid w:val="0072000C"/>
    <w:rPr>
      <w:rFonts w:ascii="Calibri" w:eastAsia="Calibri" w:hAnsi="Calibri" w:cs="Calibri"/>
      <w:szCs w:val="22"/>
      <w:lang w:val="en-US" w:eastAsia="en-US"/>
    </w:rPr>
  </w:style>
  <w:style w:type="character" w:customStyle="1" w:styleId="ListParagraphChar">
    <w:name w:val="List Paragraph Char"/>
    <w:basedOn w:val="DefaultParagraphFont"/>
    <w:link w:val="ListParagraph"/>
    <w:uiPriority w:val="34"/>
    <w:locked/>
    <w:rsid w:val="00E00F6F"/>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6549">
      <w:bodyDiv w:val="1"/>
      <w:marLeft w:val="0"/>
      <w:marRight w:val="0"/>
      <w:marTop w:val="0"/>
      <w:marBottom w:val="0"/>
      <w:divBdr>
        <w:top w:val="none" w:sz="0" w:space="0" w:color="auto"/>
        <w:left w:val="none" w:sz="0" w:space="0" w:color="auto"/>
        <w:bottom w:val="none" w:sz="0" w:space="0" w:color="auto"/>
        <w:right w:val="none" w:sz="0" w:space="0" w:color="auto"/>
      </w:divBdr>
      <w:divsChild>
        <w:div w:id="182325553">
          <w:marLeft w:val="0"/>
          <w:marRight w:val="0"/>
          <w:marTop w:val="0"/>
          <w:marBottom w:val="0"/>
          <w:divBdr>
            <w:top w:val="none" w:sz="0" w:space="0" w:color="auto"/>
            <w:left w:val="none" w:sz="0" w:space="0" w:color="auto"/>
            <w:bottom w:val="none" w:sz="0" w:space="0" w:color="auto"/>
            <w:right w:val="none" w:sz="0" w:space="0" w:color="auto"/>
          </w:divBdr>
          <w:divsChild>
            <w:div w:id="1428649472">
              <w:marLeft w:val="0"/>
              <w:marRight w:val="0"/>
              <w:marTop w:val="0"/>
              <w:marBottom w:val="0"/>
              <w:divBdr>
                <w:top w:val="none" w:sz="0" w:space="0" w:color="auto"/>
                <w:left w:val="none" w:sz="0" w:space="0" w:color="auto"/>
                <w:bottom w:val="none" w:sz="0" w:space="0" w:color="auto"/>
                <w:right w:val="none" w:sz="0" w:space="0" w:color="auto"/>
              </w:divBdr>
              <w:divsChild>
                <w:div w:id="76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17259528">
      <w:bodyDiv w:val="1"/>
      <w:marLeft w:val="0"/>
      <w:marRight w:val="0"/>
      <w:marTop w:val="0"/>
      <w:marBottom w:val="0"/>
      <w:divBdr>
        <w:top w:val="none" w:sz="0" w:space="0" w:color="auto"/>
        <w:left w:val="none" w:sz="0" w:space="0" w:color="auto"/>
        <w:bottom w:val="none" w:sz="0" w:space="0" w:color="auto"/>
        <w:right w:val="none" w:sz="0" w:space="0" w:color="auto"/>
      </w:divBdr>
      <w:divsChild>
        <w:div w:id="1587956147">
          <w:marLeft w:val="0"/>
          <w:marRight w:val="0"/>
          <w:marTop w:val="0"/>
          <w:marBottom w:val="0"/>
          <w:divBdr>
            <w:top w:val="none" w:sz="0" w:space="0" w:color="auto"/>
            <w:left w:val="none" w:sz="0" w:space="0" w:color="auto"/>
            <w:bottom w:val="none" w:sz="0" w:space="0" w:color="auto"/>
            <w:right w:val="none" w:sz="0" w:space="0" w:color="auto"/>
          </w:divBdr>
          <w:divsChild>
            <w:div w:id="1933124569">
              <w:marLeft w:val="0"/>
              <w:marRight w:val="0"/>
              <w:marTop w:val="0"/>
              <w:marBottom w:val="0"/>
              <w:divBdr>
                <w:top w:val="none" w:sz="0" w:space="0" w:color="auto"/>
                <w:left w:val="none" w:sz="0" w:space="0" w:color="auto"/>
                <w:bottom w:val="none" w:sz="0" w:space="0" w:color="auto"/>
                <w:right w:val="none" w:sz="0" w:space="0" w:color="auto"/>
              </w:divBdr>
              <w:divsChild>
                <w:div w:id="10880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3187">
      <w:bodyDiv w:val="1"/>
      <w:marLeft w:val="0"/>
      <w:marRight w:val="0"/>
      <w:marTop w:val="0"/>
      <w:marBottom w:val="0"/>
      <w:divBdr>
        <w:top w:val="none" w:sz="0" w:space="0" w:color="auto"/>
        <w:left w:val="none" w:sz="0" w:space="0" w:color="auto"/>
        <w:bottom w:val="none" w:sz="0" w:space="0" w:color="auto"/>
        <w:right w:val="none" w:sz="0" w:space="0" w:color="auto"/>
      </w:divBdr>
      <w:divsChild>
        <w:div w:id="382827849">
          <w:marLeft w:val="0"/>
          <w:marRight w:val="0"/>
          <w:marTop w:val="0"/>
          <w:marBottom w:val="0"/>
          <w:divBdr>
            <w:top w:val="none" w:sz="0" w:space="0" w:color="auto"/>
            <w:left w:val="none" w:sz="0" w:space="0" w:color="auto"/>
            <w:bottom w:val="none" w:sz="0" w:space="0" w:color="auto"/>
            <w:right w:val="none" w:sz="0" w:space="0" w:color="auto"/>
          </w:divBdr>
          <w:divsChild>
            <w:div w:id="1136919933">
              <w:marLeft w:val="0"/>
              <w:marRight w:val="0"/>
              <w:marTop w:val="0"/>
              <w:marBottom w:val="0"/>
              <w:divBdr>
                <w:top w:val="none" w:sz="0" w:space="0" w:color="auto"/>
                <w:left w:val="none" w:sz="0" w:space="0" w:color="auto"/>
                <w:bottom w:val="none" w:sz="0" w:space="0" w:color="auto"/>
                <w:right w:val="none" w:sz="0" w:space="0" w:color="auto"/>
              </w:divBdr>
              <w:divsChild>
                <w:div w:id="1800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9483">
      <w:bodyDiv w:val="1"/>
      <w:marLeft w:val="0"/>
      <w:marRight w:val="0"/>
      <w:marTop w:val="0"/>
      <w:marBottom w:val="0"/>
      <w:divBdr>
        <w:top w:val="none" w:sz="0" w:space="0" w:color="auto"/>
        <w:left w:val="none" w:sz="0" w:space="0" w:color="auto"/>
        <w:bottom w:val="none" w:sz="0" w:space="0" w:color="auto"/>
        <w:right w:val="none" w:sz="0" w:space="0" w:color="auto"/>
      </w:divBdr>
      <w:divsChild>
        <w:div w:id="790174699">
          <w:marLeft w:val="0"/>
          <w:marRight w:val="0"/>
          <w:marTop w:val="0"/>
          <w:marBottom w:val="0"/>
          <w:divBdr>
            <w:top w:val="none" w:sz="0" w:space="0" w:color="auto"/>
            <w:left w:val="none" w:sz="0" w:space="0" w:color="auto"/>
            <w:bottom w:val="none" w:sz="0" w:space="0" w:color="auto"/>
            <w:right w:val="none" w:sz="0" w:space="0" w:color="auto"/>
          </w:divBdr>
          <w:divsChild>
            <w:div w:id="1156343756">
              <w:marLeft w:val="0"/>
              <w:marRight w:val="0"/>
              <w:marTop w:val="0"/>
              <w:marBottom w:val="0"/>
              <w:divBdr>
                <w:top w:val="none" w:sz="0" w:space="0" w:color="auto"/>
                <w:left w:val="none" w:sz="0" w:space="0" w:color="auto"/>
                <w:bottom w:val="none" w:sz="0" w:space="0" w:color="auto"/>
                <w:right w:val="none" w:sz="0" w:space="0" w:color="auto"/>
              </w:divBdr>
              <w:divsChild>
                <w:div w:id="1623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070">
      <w:bodyDiv w:val="1"/>
      <w:marLeft w:val="0"/>
      <w:marRight w:val="0"/>
      <w:marTop w:val="0"/>
      <w:marBottom w:val="0"/>
      <w:divBdr>
        <w:top w:val="none" w:sz="0" w:space="0" w:color="auto"/>
        <w:left w:val="none" w:sz="0" w:space="0" w:color="auto"/>
        <w:bottom w:val="none" w:sz="0" w:space="0" w:color="auto"/>
        <w:right w:val="none" w:sz="0" w:space="0" w:color="auto"/>
      </w:divBdr>
      <w:divsChild>
        <w:div w:id="1126846923">
          <w:marLeft w:val="0"/>
          <w:marRight w:val="0"/>
          <w:marTop w:val="0"/>
          <w:marBottom w:val="0"/>
          <w:divBdr>
            <w:top w:val="none" w:sz="0" w:space="0" w:color="auto"/>
            <w:left w:val="none" w:sz="0" w:space="0" w:color="auto"/>
            <w:bottom w:val="none" w:sz="0" w:space="0" w:color="auto"/>
            <w:right w:val="none" w:sz="0" w:space="0" w:color="auto"/>
          </w:divBdr>
          <w:divsChild>
            <w:div w:id="513153087">
              <w:marLeft w:val="0"/>
              <w:marRight w:val="0"/>
              <w:marTop w:val="0"/>
              <w:marBottom w:val="0"/>
              <w:divBdr>
                <w:top w:val="none" w:sz="0" w:space="0" w:color="auto"/>
                <w:left w:val="none" w:sz="0" w:space="0" w:color="auto"/>
                <w:bottom w:val="none" w:sz="0" w:space="0" w:color="auto"/>
                <w:right w:val="none" w:sz="0" w:space="0" w:color="auto"/>
              </w:divBdr>
              <w:divsChild>
                <w:div w:id="746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7012">
      <w:bodyDiv w:val="1"/>
      <w:marLeft w:val="0"/>
      <w:marRight w:val="0"/>
      <w:marTop w:val="0"/>
      <w:marBottom w:val="0"/>
      <w:divBdr>
        <w:top w:val="none" w:sz="0" w:space="0" w:color="auto"/>
        <w:left w:val="none" w:sz="0" w:space="0" w:color="auto"/>
        <w:bottom w:val="none" w:sz="0" w:space="0" w:color="auto"/>
        <w:right w:val="none" w:sz="0" w:space="0" w:color="auto"/>
      </w:divBdr>
      <w:divsChild>
        <w:div w:id="1041251806">
          <w:marLeft w:val="0"/>
          <w:marRight w:val="0"/>
          <w:marTop w:val="0"/>
          <w:marBottom w:val="0"/>
          <w:divBdr>
            <w:top w:val="none" w:sz="0" w:space="0" w:color="auto"/>
            <w:left w:val="none" w:sz="0" w:space="0" w:color="auto"/>
            <w:bottom w:val="none" w:sz="0" w:space="0" w:color="auto"/>
            <w:right w:val="none" w:sz="0" w:space="0" w:color="auto"/>
          </w:divBdr>
          <w:divsChild>
            <w:div w:id="43409812">
              <w:marLeft w:val="0"/>
              <w:marRight w:val="0"/>
              <w:marTop w:val="0"/>
              <w:marBottom w:val="0"/>
              <w:divBdr>
                <w:top w:val="none" w:sz="0" w:space="0" w:color="auto"/>
                <w:left w:val="none" w:sz="0" w:space="0" w:color="auto"/>
                <w:bottom w:val="none" w:sz="0" w:space="0" w:color="auto"/>
                <w:right w:val="none" w:sz="0" w:space="0" w:color="auto"/>
              </w:divBdr>
              <w:divsChild>
                <w:div w:id="1933968431">
                  <w:marLeft w:val="0"/>
                  <w:marRight w:val="0"/>
                  <w:marTop w:val="0"/>
                  <w:marBottom w:val="0"/>
                  <w:divBdr>
                    <w:top w:val="none" w:sz="0" w:space="0" w:color="auto"/>
                    <w:left w:val="none" w:sz="0" w:space="0" w:color="auto"/>
                    <w:bottom w:val="none" w:sz="0" w:space="0" w:color="auto"/>
                    <w:right w:val="none" w:sz="0" w:space="0" w:color="auto"/>
                  </w:divBdr>
                  <w:divsChild>
                    <w:div w:id="71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252">
              <w:marLeft w:val="0"/>
              <w:marRight w:val="0"/>
              <w:marTop w:val="0"/>
              <w:marBottom w:val="0"/>
              <w:divBdr>
                <w:top w:val="none" w:sz="0" w:space="0" w:color="auto"/>
                <w:left w:val="none" w:sz="0" w:space="0" w:color="auto"/>
                <w:bottom w:val="none" w:sz="0" w:space="0" w:color="auto"/>
                <w:right w:val="none" w:sz="0" w:space="0" w:color="auto"/>
              </w:divBdr>
              <w:divsChild>
                <w:div w:id="1842893956">
                  <w:marLeft w:val="0"/>
                  <w:marRight w:val="0"/>
                  <w:marTop w:val="0"/>
                  <w:marBottom w:val="0"/>
                  <w:divBdr>
                    <w:top w:val="none" w:sz="0" w:space="0" w:color="auto"/>
                    <w:left w:val="none" w:sz="0" w:space="0" w:color="auto"/>
                    <w:bottom w:val="none" w:sz="0" w:space="0" w:color="auto"/>
                    <w:right w:val="none" w:sz="0" w:space="0" w:color="auto"/>
                  </w:divBdr>
                  <w:divsChild>
                    <w:div w:id="354499728">
                      <w:marLeft w:val="0"/>
                      <w:marRight w:val="0"/>
                      <w:marTop w:val="0"/>
                      <w:marBottom w:val="0"/>
                      <w:divBdr>
                        <w:top w:val="none" w:sz="0" w:space="0" w:color="auto"/>
                        <w:left w:val="none" w:sz="0" w:space="0" w:color="auto"/>
                        <w:bottom w:val="none" w:sz="0" w:space="0" w:color="auto"/>
                        <w:right w:val="none" w:sz="0" w:space="0" w:color="auto"/>
                      </w:divBdr>
                    </w:div>
                  </w:divsChild>
                </w:div>
                <w:div w:id="954219181">
                  <w:marLeft w:val="0"/>
                  <w:marRight w:val="0"/>
                  <w:marTop w:val="0"/>
                  <w:marBottom w:val="0"/>
                  <w:divBdr>
                    <w:top w:val="none" w:sz="0" w:space="0" w:color="auto"/>
                    <w:left w:val="none" w:sz="0" w:space="0" w:color="auto"/>
                    <w:bottom w:val="none" w:sz="0" w:space="0" w:color="auto"/>
                    <w:right w:val="none" w:sz="0" w:space="0" w:color="auto"/>
                  </w:divBdr>
                  <w:divsChild>
                    <w:div w:id="1527595417">
                      <w:marLeft w:val="0"/>
                      <w:marRight w:val="0"/>
                      <w:marTop w:val="0"/>
                      <w:marBottom w:val="0"/>
                      <w:divBdr>
                        <w:top w:val="none" w:sz="0" w:space="0" w:color="auto"/>
                        <w:left w:val="none" w:sz="0" w:space="0" w:color="auto"/>
                        <w:bottom w:val="none" w:sz="0" w:space="0" w:color="auto"/>
                        <w:right w:val="none" w:sz="0" w:space="0" w:color="auto"/>
                      </w:divBdr>
                    </w:div>
                  </w:divsChild>
                </w:div>
                <w:div w:id="348677883">
                  <w:marLeft w:val="0"/>
                  <w:marRight w:val="0"/>
                  <w:marTop w:val="0"/>
                  <w:marBottom w:val="0"/>
                  <w:divBdr>
                    <w:top w:val="none" w:sz="0" w:space="0" w:color="auto"/>
                    <w:left w:val="none" w:sz="0" w:space="0" w:color="auto"/>
                    <w:bottom w:val="none" w:sz="0" w:space="0" w:color="auto"/>
                    <w:right w:val="none" w:sz="0" w:space="0" w:color="auto"/>
                  </w:divBdr>
                  <w:divsChild>
                    <w:div w:id="221604148">
                      <w:marLeft w:val="0"/>
                      <w:marRight w:val="0"/>
                      <w:marTop w:val="0"/>
                      <w:marBottom w:val="0"/>
                      <w:divBdr>
                        <w:top w:val="none" w:sz="0" w:space="0" w:color="auto"/>
                        <w:left w:val="none" w:sz="0" w:space="0" w:color="auto"/>
                        <w:bottom w:val="none" w:sz="0" w:space="0" w:color="auto"/>
                        <w:right w:val="none" w:sz="0" w:space="0" w:color="auto"/>
                      </w:divBdr>
                    </w:div>
                  </w:divsChild>
                </w:div>
                <w:div w:id="1289892273">
                  <w:marLeft w:val="0"/>
                  <w:marRight w:val="0"/>
                  <w:marTop w:val="0"/>
                  <w:marBottom w:val="0"/>
                  <w:divBdr>
                    <w:top w:val="none" w:sz="0" w:space="0" w:color="auto"/>
                    <w:left w:val="none" w:sz="0" w:space="0" w:color="auto"/>
                    <w:bottom w:val="none" w:sz="0" w:space="0" w:color="auto"/>
                    <w:right w:val="none" w:sz="0" w:space="0" w:color="auto"/>
                  </w:divBdr>
                  <w:divsChild>
                    <w:div w:id="1431509242">
                      <w:marLeft w:val="0"/>
                      <w:marRight w:val="0"/>
                      <w:marTop w:val="0"/>
                      <w:marBottom w:val="0"/>
                      <w:divBdr>
                        <w:top w:val="none" w:sz="0" w:space="0" w:color="auto"/>
                        <w:left w:val="none" w:sz="0" w:space="0" w:color="auto"/>
                        <w:bottom w:val="none" w:sz="0" w:space="0" w:color="auto"/>
                        <w:right w:val="none" w:sz="0" w:space="0" w:color="auto"/>
                      </w:divBdr>
                    </w:div>
                  </w:divsChild>
                </w:div>
                <w:div w:id="1732263807">
                  <w:marLeft w:val="0"/>
                  <w:marRight w:val="0"/>
                  <w:marTop w:val="0"/>
                  <w:marBottom w:val="0"/>
                  <w:divBdr>
                    <w:top w:val="none" w:sz="0" w:space="0" w:color="auto"/>
                    <w:left w:val="none" w:sz="0" w:space="0" w:color="auto"/>
                    <w:bottom w:val="none" w:sz="0" w:space="0" w:color="auto"/>
                    <w:right w:val="none" w:sz="0" w:space="0" w:color="auto"/>
                  </w:divBdr>
                  <w:divsChild>
                    <w:div w:id="2067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2000">
      <w:bodyDiv w:val="1"/>
      <w:marLeft w:val="0"/>
      <w:marRight w:val="0"/>
      <w:marTop w:val="0"/>
      <w:marBottom w:val="0"/>
      <w:divBdr>
        <w:top w:val="none" w:sz="0" w:space="0" w:color="auto"/>
        <w:left w:val="none" w:sz="0" w:space="0" w:color="auto"/>
        <w:bottom w:val="none" w:sz="0" w:space="0" w:color="auto"/>
        <w:right w:val="none" w:sz="0" w:space="0" w:color="auto"/>
      </w:divBdr>
      <w:divsChild>
        <w:div w:id="223104833">
          <w:marLeft w:val="0"/>
          <w:marRight w:val="0"/>
          <w:marTop w:val="0"/>
          <w:marBottom w:val="0"/>
          <w:divBdr>
            <w:top w:val="none" w:sz="0" w:space="0" w:color="auto"/>
            <w:left w:val="none" w:sz="0" w:space="0" w:color="auto"/>
            <w:bottom w:val="none" w:sz="0" w:space="0" w:color="auto"/>
            <w:right w:val="none" w:sz="0" w:space="0" w:color="auto"/>
          </w:divBdr>
          <w:divsChild>
            <w:div w:id="1086075764">
              <w:marLeft w:val="0"/>
              <w:marRight w:val="0"/>
              <w:marTop w:val="0"/>
              <w:marBottom w:val="0"/>
              <w:divBdr>
                <w:top w:val="none" w:sz="0" w:space="0" w:color="auto"/>
                <w:left w:val="none" w:sz="0" w:space="0" w:color="auto"/>
                <w:bottom w:val="none" w:sz="0" w:space="0" w:color="auto"/>
                <w:right w:val="none" w:sz="0" w:space="0" w:color="auto"/>
              </w:divBdr>
              <w:divsChild>
                <w:div w:id="2068454153">
                  <w:marLeft w:val="0"/>
                  <w:marRight w:val="0"/>
                  <w:marTop w:val="0"/>
                  <w:marBottom w:val="0"/>
                  <w:divBdr>
                    <w:top w:val="none" w:sz="0" w:space="0" w:color="auto"/>
                    <w:left w:val="none" w:sz="0" w:space="0" w:color="auto"/>
                    <w:bottom w:val="none" w:sz="0" w:space="0" w:color="auto"/>
                    <w:right w:val="none" w:sz="0" w:space="0" w:color="auto"/>
                  </w:divBdr>
                  <w:divsChild>
                    <w:div w:id="1762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0733">
      <w:bodyDiv w:val="1"/>
      <w:marLeft w:val="0"/>
      <w:marRight w:val="0"/>
      <w:marTop w:val="0"/>
      <w:marBottom w:val="0"/>
      <w:divBdr>
        <w:top w:val="none" w:sz="0" w:space="0" w:color="auto"/>
        <w:left w:val="none" w:sz="0" w:space="0" w:color="auto"/>
        <w:bottom w:val="none" w:sz="0" w:space="0" w:color="auto"/>
        <w:right w:val="none" w:sz="0" w:space="0" w:color="auto"/>
      </w:divBdr>
      <w:divsChild>
        <w:div w:id="2141411751">
          <w:marLeft w:val="0"/>
          <w:marRight w:val="0"/>
          <w:marTop w:val="0"/>
          <w:marBottom w:val="0"/>
          <w:divBdr>
            <w:top w:val="none" w:sz="0" w:space="0" w:color="auto"/>
            <w:left w:val="none" w:sz="0" w:space="0" w:color="auto"/>
            <w:bottom w:val="none" w:sz="0" w:space="0" w:color="auto"/>
            <w:right w:val="none" w:sz="0" w:space="0" w:color="auto"/>
          </w:divBdr>
          <w:divsChild>
            <w:div w:id="209344465">
              <w:marLeft w:val="0"/>
              <w:marRight w:val="0"/>
              <w:marTop w:val="0"/>
              <w:marBottom w:val="0"/>
              <w:divBdr>
                <w:top w:val="none" w:sz="0" w:space="0" w:color="auto"/>
                <w:left w:val="none" w:sz="0" w:space="0" w:color="auto"/>
                <w:bottom w:val="none" w:sz="0" w:space="0" w:color="auto"/>
                <w:right w:val="none" w:sz="0" w:space="0" w:color="auto"/>
              </w:divBdr>
              <w:divsChild>
                <w:div w:id="388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004">
      <w:bodyDiv w:val="1"/>
      <w:marLeft w:val="0"/>
      <w:marRight w:val="0"/>
      <w:marTop w:val="0"/>
      <w:marBottom w:val="0"/>
      <w:divBdr>
        <w:top w:val="none" w:sz="0" w:space="0" w:color="auto"/>
        <w:left w:val="none" w:sz="0" w:space="0" w:color="auto"/>
        <w:bottom w:val="none" w:sz="0" w:space="0" w:color="auto"/>
        <w:right w:val="none" w:sz="0" w:space="0" w:color="auto"/>
      </w:divBdr>
      <w:divsChild>
        <w:div w:id="1731341309">
          <w:marLeft w:val="0"/>
          <w:marRight w:val="0"/>
          <w:marTop w:val="0"/>
          <w:marBottom w:val="0"/>
          <w:divBdr>
            <w:top w:val="none" w:sz="0" w:space="0" w:color="auto"/>
            <w:left w:val="none" w:sz="0" w:space="0" w:color="auto"/>
            <w:bottom w:val="none" w:sz="0" w:space="0" w:color="auto"/>
            <w:right w:val="none" w:sz="0" w:space="0" w:color="auto"/>
          </w:divBdr>
          <w:divsChild>
            <w:div w:id="756024441">
              <w:marLeft w:val="0"/>
              <w:marRight w:val="0"/>
              <w:marTop w:val="0"/>
              <w:marBottom w:val="0"/>
              <w:divBdr>
                <w:top w:val="none" w:sz="0" w:space="0" w:color="auto"/>
                <w:left w:val="none" w:sz="0" w:space="0" w:color="auto"/>
                <w:bottom w:val="none" w:sz="0" w:space="0" w:color="auto"/>
                <w:right w:val="none" w:sz="0" w:space="0" w:color="auto"/>
              </w:divBdr>
              <w:divsChild>
                <w:div w:id="1711879159">
                  <w:marLeft w:val="0"/>
                  <w:marRight w:val="0"/>
                  <w:marTop w:val="0"/>
                  <w:marBottom w:val="0"/>
                  <w:divBdr>
                    <w:top w:val="none" w:sz="0" w:space="0" w:color="auto"/>
                    <w:left w:val="none" w:sz="0" w:space="0" w:color="auto"/>
                    <w:bottom w:val="none" w:sz="0" w:space="0" w:color="auto"/>
                    <w:right w:val="none" w:sz="0" w:space="0" w:color="auto"/>
                  </w:divBdr>
                </w:div>
              </w:divsChild>
            </w:div>
            <w:div w:id="1304891859">
              <w:marLeft w:val="0"/>
              <w:marRight w:val="0"/>
              <w:marTop w:val="0"/>
              <w:marBottom w:val="0"/>
              <w:divBdr>
                <w:top w:val="none" w:sz="0" w:space="0" w:color="auto"/>
                <w:left w:val="none" w:sz="0" w:space="0" w:color="auto"/>
                <w:bottom w:val="none" w:sz="0" w:space="0" w:color="auto"/>
                <w:right w:val="none" w:sz="0" w:space="0" w:color="auto"/>
              </w:divBdr>
              <w:divsChild>
                <w:div w:id="542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70421453">
      <w:bodyDiv w:val="1"/>
      <w:marLeft w:val="0"/>
      <w:marRight w:val="0"/>
      <w:marTop w:val="0"/>
      <w:marBottom w:val="0"/>
      <w:divBdr>
        <w:top w:val="none" w:sz="0" w:space="0" w:color="auto"/>
        <w:left w:val="none" w:sz="0" w:space="0" w:color="auto"/>
        <w:bottom w:val="none" w:sz="0" w:space="0" w:color="auto"/>
        <w:right w:val="none" w:sz="0" w:space="0" w:color="auto"/>
      </w:divBdr>
      <w:divsChild>
        <w:div w:id="909970493">
          <w:marLeft w:val="0"/>
          <w:marRight w:val="0"/>
          <w:marTop w:val="0"/>
          <w:marBottom w:val="0"/>
          <w:divBdr>
            <w:top w:val="none" w:sz="0" w:space="0" w:color="auto"/>
            <w:left w:val="none" w:sz="0" w:space="0" w:color="auto"/>
            <w:bottom w:val="none" w:sz="0" w:space="0" w:color="auto"/>
            <w:right w:val="none" w:sz="0" w:space="0" w:color="auto"/>
          </w:divBdr>
          <w:divsChild>
            <w:div w:id="1502742820">
              <w:marLeft w:val="0"/>
              <w:marRight w:val="0"/>
              <w:marTop w:val="0"/>
              <w:marBottom w:val="0"/>
              <w:divBdr>
                <w:top w:val="none" w:sz="0" w:space="0" w:color="auto"/>
                <w:left w:val="none" w:sz="0" w:space="0" w:color="auto"/>
                <w:bottom w:val="none" w:sz="0" w:space="0" w:color="auto"/>
                <w:right w:val="none" w:sz="0" w:space="0" w:color="auto"/>
              </w:divBdr>
              <w:divsChild>
                <w:div w:id="156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2349">
      <w:bodyDiv w:val="1"/>
      <w:marLeft w:val="0"/>
      <w:marRight w:val="0"/>
      <w:marTop w:val="0"/>
      <w:marBottom w:val="0"/>
      <w:divBdr>
        <w:top w:val="none" w:sz="0" w:space="0" w:color="auto"/>
        <w:left w:val="none" w:sz="0" w:space="0" w:color="auto"/>
        <w:bottom w:val="none" w:sz="0" w:space="0" w:color="auto"/>
        <w:right w:val="none" w:sz="0" w:space="0" w:color="auto"/>
      </w:divBdr>
      <w:divsChild>
        <w:div w:id="1498840433">
          <w:marLeft w:val="0"/>
          <w:marRight w:val="0"/>
          <w:marTop w:val="0"/>
          <w:marBottom w:val="0"/>
          <w:divBdr>
            <w:top w:val="none" w:sz="0" w:space="0" w:color="auto"/>
            <w:left w:val="none" w:sz="0" w:space="0" w:color="auto"/>
            <w:bottom w:val="none" w:sz="0" w:space="0" w:color="auto"/>
            <w:right w:val="none" w:sz="0" w:space="0" w:color="auto"/>
          </w:divBdr>
          <w:divsChild>
            <w:div w:id="2046326938">
              <w:marLeft w:val="0"/>
              <w:marRight w:val="0"/>
              <w:marTop w:val="0"/>
              <w:marBottom w:val="0"/>
              <w:divBdr>
                <w:top w:val="none" w:sz="0" w:space="0" w:color="auto"/>
                <w:left w:val="none" w:sz="0" w:space="0" w:color="auto"/>
                <w:bottom w:val="none" w:sz="0" w:space="0" w:color="auto"/>
                <w:right w:val="none" w:sz="0" w:space="0" w:color="auto"/>
              </w:divBdr>
              <w:divsChild>
                <w:div w:id="1764649233">
                  <w:marLeft w:val="0"/>
                  <w:marRight w:val="0"/>
                  <w:marTop w:val="0"/>
                  <w:marBottom w:val="0"/>
                  <w:divBdr>
                    <w:top w:val="none" w:sz="0" w:space="0" w:color="auto"/>
                    <w:left w:val="none" w:sz="0" w:space="0" w:color="auto"/>
                    <w:bottom w:val="none" w:sz="0" w:space="0" w:color="auto"/>
                    <w:right w:val="none" w:sz="0" w:space="0" w:color="auto"/>
                  </w:divBdr>
                  <w:divsChild>
                    <w:div w:id="1871260327">
                      <w:marLeft w:val="0"/>
                      <w:marRight w:val="0"/>
                      <w:marTop w:val="0"/>
                      <w:marBottom w:val="0"/>
                      <w:divBdr>
                        <w:top w:val="none" w:sz="0" w:space="0" w:color="auto"/>
                        <w:left w:val="none" w:sz="0" w:space="0" w:color="auto"/>
                        <w:bottom w:val="none" w:sz="0" w:space="0" w:color="auto"/>
                        <w:right w:val="none" w:sz="0" w:space="0" w:color="auto"/>
                      </w:divBdr>
                    </w:div>
                  </w:divsChild>
                </w:div>
                <w:div w:id="95251265">
                  <w:marLeft w:val="0"/>
                  <w:marRight w:val="0"/>
                  <w:marTop w:val="0"/>
                  <w:marBottom w:val="0"/>
                  <w:divBdr>
                    <w:top w:val="none" w:sz="0" w:space="0" w:color="auto"/>
                    <w:left w:val="none" w:sz="0" w:space="0" w:color="auto"/>
                    <w:bottom w:val="none" w:sz="0" w:space="0" w:color="auto"/>
                    <w:right w:val="none" w:sz="0" w:space="0" w:color="auto"/>
                  </w:divBdr>
                  <w:divsChild>
                    <w:div w:id="1663852981">
                      <w:marLeft w:val="0"/>
                      <w:marRight w:val="0"/>
                      <w:marTop w:val="0"/>
                      <w:marBottom w:val="0"/>
                      <w:divBdr>
                        <w:top w:val="none" w:sz="0" w:space="0" w:color="auto"/>
                        <w:left w:val="none" w:sz="0" w:space="0" w:color="auto"/>
                        <w:bottom w:val="none" w:sz="0" w:space="0" w:color="auto"/>
                        <w:right w:val="none" w:sz="0" w:space="0" w:color="auto"/>
                      </w:divBdr>
                    </w:div>
                  </w:divsChild>
                </w:div>
                <w:div w:id="924999990">
                  <w:marLeft w:val="0"/>
                  <w:marRight w:val="0"/>
                  <w:marTop w:val="0"/>
                  <w:marBottom w:val="0"/>
                  <w:divBdr>
                    <w:top w:val="none" w:sz="0" w:space="0" w:color="auto"/>
                    <w:left w:val="none" w:sz="0" w:space="0" w:color="auto"/>
                    <w:bottom w:val="none" w:sz="0" w:space="0" w:color="auto"/>
                    <w:right w:val="none" w:sz="0" w:space="0" w:color="auto"/>
                  </w:divBdr>
                  <w:divsChild>
                    <w:div w:id="111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4846">
      <w:bodyDiv w:val="1"/>
      <w:marLeft w:val="0"/>
      <w:marRight w:val="0"/>
      <w:marTop w:val="0"/>
      <w:marBottom w:val="0"/>
      <w:divBdr>
        <w:top w:val="none" w:sz="0" w:space="0" w:color="auto"/>
        <w:left w:val="none" w:sz="0" w:space="0" w:color="auto"/>
        <w:bottom w:val="none" w:sz="0" w:space="0" w:color="auto"/>
        <w:right w:val="none" w:sz="0" w:space="0" w:color="auto"/>
      </w:divBdr>
      <w:divsChild>
        <w:div w:id="653949154">
          <w:marLeft w:val="0"/>
          <w:marRight w:val="0"/>
          <w:marTop w:val="0"/>
          <w:marBottom w:val="0"/>
          <w:divBdr>
            <w:top w:val="none" w:sz="0" w:space="0" w:color="auto"/>
            <w:left w:val="none" w:sz="0" w:space="0" w:color="auto"/>
            <w:bottom w:val="none" w:sz="0" w:space="0" w:color="auto"/>
            <w:right w:val="none" w:sz="0" w:space="0" w:color="auto"/>
          </w:divBdr>
          <w:divsChild>
            <w:div w:id="610284472">
              <w:marLeft w:val="0"/>
              <w:marRight w:val="0"/>
              <w:marTop w:val="0"/>
              <w:marBottom w:val="0"/>
              <w:divBdr>
                <w:top w:val="none" w:sz="0" w:space="0" w:color="auto"/>
                <w:left w:val="none" w:sz="0" w:space="0" w:color="auto"/>
                <w:bottom w:val="none" w:sz="0" w:space="0" w:color="auto"/>
                <w:right w:val="none" w:sz="0" w:space="0" w:color="auto"/>
              </w:divBdr>
              <w:divsChild>
                <w:div w:id="1369913986">
                  <w:marLeft w:val="0"/>
                  <w:marRight w:val="0"/>
                  <w:marTop w:val="0"/>
                  <w:marBottom w:val="0"/>
                  <w:divBdr>
                    <w:top w:val="none" w:sz="0" w:space="0" w:color="auto"/>
                    <w:left w:val="none" w:sz="0" w:space="0" w:color="auto"/>
                    <w:bottom w:val="none" w:sz="0" w:space="0" w:color="auto"/>
                    <w:right w:val="none" w:sz="0" w:space="0" w:color="auto"/>
                  </w:divBdr>
                </w:div>
              </w:divsChild>
            </w:div>
            <w:div w:id="2130925407">
              <w:marLeft w:val="0"/>
              <w:marRight w:val="0"/>
              <w:marTop w:val="0"/>
              <w:marBottom w:val="0"/>
              <w:divBdr>
                <w:top w:val="none" w:sz="0" w:space="0" w:color="auto"/>
                <w:left w:val="none" w:sz="0" w:space="0" w:color="auto"/>
                <w:bottom w:val="none" w:sz="0" w:space="0" w:color="auto"/>
                <w:right w:val="none" w:sz="0" w:space="0" w:color="auto"/>
              </w:divBdr>
              <w:divsChild>
                <w:div w:id="403769007">
                  <w:marLeft w:val="0"/>
                  <w:marRight w:val="0"/>
                  <w:marTop w:val="0"/>
                  <w:marBottom w:val="0"/>
                  <w:divBdr>
                    <w:top w:val="none" w:sz="0" w:space="0" w:color="auto"/>
                    <w:left w:val="none" w:sz="0" w:space="0" w:color="auto"/>
                    <w:bottom w:val="none" w:sz="0" w:space="0" w:color="auto"/>
                    <w:right w:val="none" w:sz="0" w:space="0" w:color="auto"/>
                  </w:divBdr>
                </w:div>
              </w:divsChild>
            </w:div>
            <w:div w:id="261492441">
              <w:marLeft w:val="0"/>
              <w:marRight w:val="0"/>
              <w:marTop w:val="0"/>
              <w:marBottom w:val="0"/>
              <w:divBdr>
                <w:top w:val="none" w:sz="0" w:space="0" w:color="auto"/>
                <w:left w:val="none" w:sz="0" w:space="0" w:color="auto"/>
                <w:bottom w:val="none" w:sz="0" w:space="0" w:color="auto"/>
                <w:right w:val="none" w:sz="0" w:space="0" w:color="auto"/>
              </w:divBdr>
              <w:divsChild>
                <w:div w:id="137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8568">
      <w:bodyDiv w:val="1"/>
      <w:marLeft w:val="0"/>
      <w:marRight w:val="0"/>
      <w:marTop w:val="0"/>
      <w:marBottom w:val="0"/>
      <w:divBdr>
        <w:top w:val="none" w:sz="0" w:space="0" w:color="auto"/>
        <w:left w:val="none" w:sz="0" w:space="0" w:color="auto"/>
        <w:bottom w:val="none" w:sz="0" w:space="0" w:color="auto"/>
        <w:right w:val="none" w:sz="0" w:space="0" w:color="auto"/>
      </w:divBdr>
      <w:divsChild>
        <w:div w:id="2038499986">
          <w:marLeft w:val="0"/>
          <w:marRight w:val="0"/>
          <w:marTop w:val="0"/>
          <w:marBottom w:val="0"/>
          <w:divBdr>
            <w:top w:val="none" w:sz="0" w:space="0" w:color="auto"/>
            <w:left w:val="none" w:sz="0" w:space="0" w:color="auto"/>
            <w:bottom w:val="none" w:sz="0" w:space="0" w:color="auto"/>
            <w:right w:val="none" w:sz="0" w:space="0" w:color="auto"/>
          </w:divBdr>
          <w:divsChild>
            <w:div w:id="542985101">
              <w:marLeft w:val="0"/>
              <w:marRight w:val="0"/>
              <w:marTop w:val="0"/>
              <w:marBottom w:val="0"/>
              <w:divBdr>
                <w:top w:val="none" w:sz="0" w:space="0" w:color="auto"/>
                <w:left w:val="none" w:sz="0" w:space="0" w:color="auto"/>
                <w:bottom w:val="none" w:sz="0" w:space="0" w:color="auto"/>
                <w:right w:val="none" w:sz="0" w:space="0" w:color="auto"/>
              </w:divBdr>
              <w:divsChild>
                <w:div w:id="64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314596">
      <w:bodyDiv w:val="1"/>
      <w:marLeft w:val="0"/>
      <w:marRight w:val="0"/>
      <w:marTop w:val="0"/>
      <w:marBottom w:val="0"/>
      <w:divBdr>
        <w:top w:val="none" w:sz="0" w:space="0" w:color="auto"/>
        <w:left w:val="none" w:sz="0" w:space="0" w:color="auto"/>
        <w:bottom w:val="none" w:sz="0" w:space="0" w:color="auto"/>
        <w:right w:val="none" w:sz="0" w:space="0" w:color="auto"/>
      </w:divBdr>
      <w:divsChild>
        <w:div w:id="597560685">
          <w:marLeft w:val="0"/>
          <w:marRight w:val="0"/>
          <w:marTop w:val="0"/>
          <w:marBottom w:val="0"/>
          <w:divBdr>
            <w:top w:val="none" w:sz="0" w:space="0" w:color="auto"/>
            <w:left w:val="none" w:sz="0" w:space="0" w:color="auto"/>
            <w:bottom w:val="none" w:sz="0" w:space="0" w:color="auto"/>
            <w:right w:val="none" w:sz="0" w:space="0" w:color="auto"/>
          </w:divBdr>
          <w:divsChild>
            <w:div w:id="1193767454">
              <w:marLeft w:val="0"/>
              <w:marRight w:val="0"/>
              <w:marTop w:val="0"/>
              <w:marBottom w:val="0"/>
              <w:divBdr>
                <w:top w:val="none" w:sz="0" w:space="0" w:color="auto"/>
                <w:left w:val="none" w:sz="0" w:space="0" w:color="auto"/>
                <w:bottom w:val="none" w:sz="0" w:space="0" w:color="auto"/>
                <w:right w:val="none" w:sz="0" w:space="0" w:color="auto"/>
              </w:divBdr>
              <w:divsChild>
                <w:div w:id="647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412">
      <w:bodyDiv w:val="1"/>
      <w:marLeft w:val="0"/>
      <w:marRight w:val="0"/>
      <w:marTop w:val="0"/>
      <w:marBottom w:val="0"/>
      <w:divBdr>
        <w:top w:val="none" w:sz="0" w:space="0" w:color="auto"/>
        <w:left w:val="none" w:sz="0" w:space="0" w:color="auto"/>
        <w:bottom w:val="none" w:sz="0" w:space="0" w:color="auto"/>
        <w:right w:val="none" w:sz="0" w:space="0" w:color="auto"/>
      </w:divBdr>
      <w:divsChild>
        <w:div w:id="1081413177">
          <w:marLeft w:val="0"/>
          <w:marRight w:val="0"/>
          <w:marTop w:val="0"/>
          <w:marBottom w:val="0"/>
          <w:divBdr>
            <w:top w:val="none" w:sz="0" w:space="0" w:color="auto"/>
            <w:left w:val="none" w:sz="0" w:space="0" w:color="auto"/>
            <w:bottom w:val="none" w:sz="0" w:space="0" w:color="auto"/>
            <w:right w:val="none" w:sz="0" w:space="0" w:color="auto"/>
          </w:divBdr>
          <w:divsChild>
            <w:div w:id="171990625">
              <w:marLeft w:val="0"/>
              <w:marRight w:val="0"/>
              <w:marTop w:val="0"/>
              <w:marBottom w:val="0"/>
              <w:divBdr>
                <w:top w:val="none" w:sz="0" w:space="0" w:color="auto"/>
                <w:left w:val="none" w:sz="0" w:space="0" w:color="auto"/>
                <w:bottom w:val="none" w:sz="0" w:space="0" w:color="auto"/>
                <w:right w:val="none" w:sz="0" w:space="0" w:color="auto"/>
              </w:divBdr>
              <w:divsChild>
                <w:div w:id="853884726">
                  <w:marLeft w:val="0"/>
                  <w:marRight w:val="0"/>
                  <w:marTop w:val="0"/>
                  <w:marBottom w:val="0"/>
                  <w:divBdr>
                    <w:top w:val="none" w:sz="0" w:space="0" w:color="auto"/>
                    <w:left w:val="none" w:sz="0" w:space="0" w:color="auto"/>
                    <w:bottom w:val="none" w:sz="0" w:space="0" w:color="auto"/>
                    <w:right w:val="none" w:sz="0" w:space="0" w:color="auto"/>
                  </w:divBdr>
                  <w:divsChild>
                    <w:div w:id="1914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89571">
      <w:bodyDiv w:val="1"/>
      <w:marLeft w:val="0"/>
      <w:marRight w:val="0"/>
      <w:marTop w:val="0"/>
      <w:marBottom w:val="0"/>
      <w:divBdr>
        <w:top w:val="none" w:sz="0" w:space="0" w:color="auto"/>
        <w:left w:val="none" w:sz="0" w:space="0" w:color="auto"/>
        <w:bottom w:val="none" w:sz="0" w:space="0" w:color="auto"/>
        <w:right w:val="none" w:sz="0" w:space="0" w:color="auto"/>
      </w:divBdr>
      <w:divsChild>
        <w:div w:id="642124324">
          <w:marLeft w:val="0"/>
          <w:marRight w:val="0"/>
          <w:marTop w:val="0"/>
          <w:marBottom w:val="0"/>
          <w:divBdr>
            <w:top w:val="none" w:sz="0" w:space="0" w:color="auto"/>
            <w:left w:val="none" w:sz="0" w:space="0" w:color="auto"/>
            <w:bottom w:val="none" w:sz="0" w:space="0" w:color="auto"/>
            <w:right w:val="none" w:sz="0" w:space="0" w:color="auto"/>
          </w:divBdr>
          <w:divsChild>
            <w:div w:id="1725372405">
              <w:marLeft w:val="0"/>
              <w:marRight w:val="0"/>
              <w:marTop w:val="0"/>
              <w:marBottom w:val="0"/>
              <w:divBdr>
                <w:top w:val="none" w:sz="0" w:space="0" w:color="auto"/>
                <w:left w:val="none" w:sz="0" w:space="0" w:color="auto"/>
                <w:bottom w:val="none" w:sz="0" w:space="0" w:color="auto"/>
                <w:right w:val="none" w:sz="0" w:space="0" w:color="auto"/>
              </w:divBdr>
              <w:divsChild>
                <w:div w:id="1326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3580">
      <w:bodyDiv w:val="1"/>
      <w:marLeft w:val="0"/>
      <w:marRight w:val="0"/>
      <w:marTop w:val="0"/>
      <w:marBottom w:val="0"/>
      <w:divBdr>
        <w:top w:val="none" w:sz="0" w:space="0" w:color="auto"/>
        <w:left w:val="none" w:sz="0" w:space="0" w:color="auto"/>
        <w:bottom w:val="none" w:sz="0" w:space="0" w:color="auto"/>
        <w:right w:val="none" w:sz="0" w:space="0" w:color="auto"/>
      </w:divBdr>
      <w:divsChild>
        <w:div w:id="512569421">
          <w:marLeft w:val="0"/>
          <w:marRight w:val="0"/>
          <w:marTop w:val="0"/>
          <w:marBottom w:val="0"/>
          <w:divBdr>
            <w:top w:val="none" w:sz="0" w:space="0" w:color="auto"/>
            <w:left w:val="none" w:sz="0" w:space="0" w:color="auto"/>
            <w:bottom w:val="none" w:sz="0" w:space="0" w:color="auto"/>
            <w:right w:val="none" w:sz="0" w:space="0" w:color="auto"/>
          </w:divBdr>
          <w:divsChild>
            <w:div w:id="949245231">
              <w:marLeft w:val="0"/>
              <w:marRight w:val="0"/>
              <w:marTop w:val="0"/>
              <w:marBottom w:val="0"/>
              <w:divBdr>
                <w:top w:val="none" w:sz="0" w:space="0" w:color="auto"/>
                <w:left w:val="none" w:sz="0" w:space="0" w:color="auto"/>
                <w:bottom w:val="none" w:sz="0" w:space="0" w:color="auto"/>
                <w:right w:val="none" w:sz="0" w:space="0" w:color="auto"/>
              </w:divBdr>
              <w:divsChild>
                <w:div w:id="158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717">
      <w:bodyDiv w:val="1"/>
      <w:marLeft w:val="0"/>
      <w:marRight w:val="0"/>
      <w:marTop w:val="0"/>
      <w:marBottom w:val="0"/>
      <w:divBdr>
        <w:top w:val="none" w:sz="0" w:space="0" w:color="auto"/>
        <w:left w:val="none" w:sz="0" w:space="0" w:color="auto"/>
        <w:bottom w:val="none" w:sz="0" w:space="0" w:color="auto"/>
        <w:right w:val="none" w:sz="0" w:space="0" w:color="auto"/>
      </w:divBdr>
      <w:divsChild>
        <w:div w:id="414520329">
          <w:marLeft w:val="0"/>
          <w:marRight w:val="0"/>
          <w:marTop w:val="0"/>
          <w:marBottom w:val="0"/>
          <w:divBdr>
            <w:top w:val="none" w:sz="0" w:space="0" w:color="auto"/>
            <w:left w:val="none" w:sz="0" w:space="0" w:color="auto"/>
            <w:bottom w:val="none" w:sz="0" w:space="0" w:color="auto"/>
            <w:right w:val="none" w:sz="0" w:space="0" w:color="auto"/>
          </w:divBdr>
          <w:divsChild>
            <w:div w:id="184363612">
              <w:marLeft w:val="0"/>
              <w:marRight w:val="0"/>
              <w:marTop w:val="0"/>
              <w:marBottom w:val="0"/>
              <w:divBdr>
                <w:top w:val="none" w:sz="0" w:space="0" w:color="auto"/>
                <w:left w:val="none" w:sz="0" w:space="0" w:color="auto"/>
                <w:bottom w:val="none" w:sz="0" w:space="0" w:color="auto"/>
                <w:right w:val="none" w:sz="0" w:space="0" w:color="auto"/>
              </w:divBdr>
              <w:divsChild>
                <w:div w:id="1149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6650">
      <w:bodyDiv w:val="1"/>
      <w:marLeft w:val="0"/>
      <w:marRight w:val="0"/>
      <w:marTop w:val="0"/>
      <w:marBottom w:val="0"/>
      <w:divBdr>
        <w:top w:val="none" w:sz="0" w:space="0" w:color="auto"/>
        <w:left w:val="none" w:sz="0" w:space="0" w:color="auto"/>
        <w:bottom w:val="none" w:sz="0" w:space="0" w:color="auto"/>
        <w:right w:val="none" w:sz="0" w:space="0" w:color="auto"/>
      </w:divBdr>
      <w:divsChild>
        <w:div w:id="172915695">
          <w:marLeft w:val="0"/>
          <w:marRight w:val="0"/>
          <w:marTop w:val="0"/>
          <w:marBottom w:val="0"/>
          <w:divBdr>
            <w:top w:val="none" w:sz="0" w:space="0" w:color="auto"/>
            <w:left w:val="none" w:sz="0" w:space="0" w:color="auto"/>
            <w:bottom w:val="none" w:sz="0" w:space="0" w:color="auto"/>
            <w:right w:val="none" w:sz="0" w:space="0" w:color="auto"/>
          </w:divBdr>
          <w:divsChild>
            <w:div w:id="765810507">
              <w:marLeft w:val="0"/>
              <w:marRight w:val="0"/>
              <w:marTop w:val="0"/>
              <w:marBottom w:val="0"/>
              <w:divBdr>
                <w:top w:val="none" w:sz="0" w:space="0" w:color="auto"/>
                <w:left w:val="none" w:sz="0" w:space="0" w:color="auto"/>
                <w:bottom w:val="none" w:sz="0" w:space="0" w:color="auto"/>
                <w:right w:val="none" w:sz="0" w:space="0" w:color="auto"/>
              </w:divBdr>
              <w:divsChild>
                <w:div w:id="1620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3877203">
      <w:bodyDiv w:val="1"/>
      <w:marLeft w:val="0"/>
      <w:marRight w:val="0"/>
      <w:marTop w:val="0"/>
      <w:marBottom w:val="0"/>
      <w:divBdr>
        <w:top w:val="none" w:sz="0" w:space="0" w:color="auto"/>
        <w:left w:val="none" w:sz="0" w:space="0" w:color="auto"/>
        <w:bottom w:val="none" w:sz="0" w:space="0" w:color="auto"/>
        <w:right w:val="none" w:sz="0" w:space="0" w:color="auto"/>
      </w:divBdr>
    </w:div>
    <w:div w:id="644971605">
      <w:bodyDiv w:val="1"/>
      <w:marLeft w:val="0"/>
      <w:marRight w:val="0"/>
      <w:marTop w:val="0"/>
      <w:marBottom w:val="0"/>
      <w:divBdr>
        <w:top w:val="none" w:sz="0" w:space="0" w:color="auto"/>
        <w:left w:val="none" w:sz="0" w:space="0" w:color="auto"/>
        <w:bottom w:val="none" w:sz="0" w:space="0" w:color="auto"/>
        <w:right w:val="none" w:sz="0" w:space="0" w:color="auto"/>
      </w:divBdr>
      <w:divsChild>
        <w:div w:id="1017930516">
          <w:marLeft w:val="0"/>
          <w:marRight w:val="0"/>
          <w:marTop w:val="0"/>
          <w:marBottom w:val="0"/>
          <w:divBdr>
            <w:top w:val="none" w:sz="0" w:space="0" w:color="auto"/>
            <w:left w:val="none" w:sz="0" w:space="0" w:color="auto"/>
            <w:bottom w:val="none" w:sz="0" w:space="0" w:color="auto"/>
            <w:right w:val="none" w:sz="0" w:space="0" w:color="auto"/>
          </w:divBdr>
          <w:divsChild>
            <w:div w:id="1310549861">
              <w:marLeft w:val="0"/>
              <w:marRight w:val="0"/>
              <w:marTop w:val="0"/>
              <w:marBottom w:val="0"/>
              <w:divBdr>
                <w:top w:val="none" w:sz="0" w:space="0" w:color="auto"/>
                <w:left w:val="none" w:sz="0" w:space="0" w:color="auto"/>
                <w:bottom w:val="none" w:sz="0" w:space="0" w:color="auto"/>
                <w:right w:val="none" w:sz="0" w:space="0" w:color="auto"/>
              </w:divBdr>
              <w:divsChild>
                <w:div w:id="5479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6353">
      <w:bodyDiv w:val="1"/>
      <w:marLeft w:val="0"/>
      <w:marRight w:val="0"/>
      <w:marTop w:val="0"/>
      <w:marBottom w:val="0"/>
      <w:divBdr>
        <w:top w:val="none" w:sz="0" w:space="0" w:color="auto"/>
        <w:left w:val="none" w:sz="0" w:space="0" w:color="auto"/>
        <w:bottom w:val="none" w:sz="0" w:space="0" w:color="auto"/>
        <w:right w:val="none" w:sz="0" w:space="0" w:color="auto"/>
      </w:divBdr>
      <w:divsChild>
        <w:div w:id="1303004890">
          <w:marLeft w:val="0"/>
          <w:marRight w:val="0"/>
          <w:marTop w:val="0"/>
          <w:marBottom w:val="0"/>
          <w:divBdr>
            <w:top w:val="none" w:sz="0" w:space="0" w:color="auto"/>
            <w:left w:val="none" w:sz="0" w:space="0" w:color="auto"/>
            <w:bottom w:val="none" w:sz="0" w:space="0" w:color="auto"/>
            <w:right w:val="none" w:sz="0" w:space="0" w:color="auto"/>
          </w:divBdr>
          <w:divsChild>
            <w:div w:id="1130900785">
              <w:marLeft w:val="0"/>
              <w:marRight w:val="0"/>
              <w:marTop w:val="0"/>
              <w:marBottom w:val="0"/>
              <w:divBdr>
                <w:top w:val="none" w:sz="0" w:space="0" w:color="auto"/>
                <w:left w:val="none" w:sz="0" w:space="0" w:color="auto"/>
                <w:bottom w:val="none" w:sz="0" w:space="0" w:color="auto"/>
                <w:right w:val="none" w:sz="0" w:space="0" w:color="auto"/>
              </w:divBdr>
              <w:divsChild>
                <w:div w:id="16749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6555">
      <w:bodyDiv w:val="1"/>
      <w:marLeft w:val="0"/>
      <w:marRight w:val="0"/>
      <w:marTop w:val="0"/>
      <w:marBottom w:val="0"/>
      <w:divBdr>
        <w:top w:val="none" w:sz="0" w:space="0" w:color="auto"/>
        <w:left w:val="none" w:sz="0" w:space="0" w:color="auto"/>
        <w:bottom w:val="none" w:sz="0" w:space="0" w:color="auto"/>
        <w:right w:val="none" w:sz="0" w:space="0" w:color="auto"/>
      </w:divBdr>
      <w:divsChild>
        <w:div w:id="905383004">
          <w:marLeft w:val="0"/>
          <w:marRight w:val="0"/>
          <w:marTop w:val="0"/>
          <w:marBottom w:val="0"/>
          <w:divBdr>
            <w:top w:val="none" w:sz="0" w:space="0" w:color="auto"/>
            <w:left w:val="none" w:sz="0" w:space="0" w:color="auto"/>
            <w:bottom w:val="none" w:sz="0" w:space="0" w:color="auto"/>
            <w:right w:val="none" w:sz="0" w:space="0" w:color="auto"/>
          </w:divBdr>
          <w:divsChild>
            <w:div w:id="1692143742">
              <w:marLeft w:val="0"/>
              <w:marRight w:val="0"/>
              <w:marTop w:val="0"/>
              <w:marBottom w:val="0"/>
              <w:divBdr>
                <w:top w:val="none" w:sz="0" w:space="0" w:color="auto"/>
                <w:left w:val="none" w:sz="0" w:space="0" w:color="auto"/>
                <w:bottom w:val="none" w:sz="0" w:space="0" w:color="auto"/>
                <w:right w:val="none" w:sz="0" w:space="0" w:color="auto"/>
              </w:divBdr>
              <w:divsChild>
                <w:div w:id="14246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9585">
      <w:bodyDiv w:val="1"/>
      <w:marLeft w:val="0"/>
      <w:marRight w:val="0"/>
      <w:marTop w:val="0"/>
      <w:marBottom w:val="0"/>
      <w:divBdr>
        <w:top w:val="none" w:sz="0" w:space="0" w:color="auto"/>
        <w:left w:val="none" w:sz="0" w:space="0" w:color="auto"/>
        <w:bottom w:val="none" w:sz="0" w:space="0" w:color="auto"/>
        <w:right w:val="none" w:sz="0" w:space="0" w:color="auto"/>
      </w:divBdr>
    </w:div>
    <w:div w:id="705251951">
      <w:bodyDiv w:val="1"/>
      <w:marLeft w:val="0"/>
      <w:marRight w:val="0"/>
      <w:marTop w:val="0"/>
      <w:marBottom w:val="0"/>
      <w:divBdr>
        <w:top w:val="none" w:sz="0" w:space="0" w:color="auto"/>
        <w:left w:val="none" w:sz="0" w:space="0" w:color="auto"/>
        <w:bottom w:val="none" w:sz="0" w:space="0" w:color="auto"/>
        <w:right w:val="none" w:sz="0" w:space="0" w:color="auto"/>
      </w:divBdr>
    </w:div>
    <w:div w:id="792014492">
      <w:bodyDiv w:val="1"/>
      <w:marLeft w:val="0"/>
      <w:marRight w:val="0"/>
      <w:marTop w:val="0"/>
      <w:marBottom w:val="0"/>
      <w:divBdr>
        <w:top w:val="none" w:sz="0" w:space="0" w:color="auto"/>
        <w:left w:val="none" w:sz="0" w:space="0" w:color="auto"/>
        <w:bottom w:val="none" w:sz="0" w:space="0" w:color="auto"/>
        <w:right w:val="none" w:sz="0" w:space="0" w:color="auto"/>
      </w:divBdr>
      <w:divsChild>
        <w:div w:id="2144421087">
          <w:marLeft w:val="0"/>
          <w:marRight w:val="0"/>
          <w:marTop w:val="0"/>
          <w:marBottom w:val="0"/>
          <w:divBdr>
            <w:top w:val="none" w:sz="0" w:space="0" w:color="auto"/>
            <w:left w:val="none" w:sz="0" w:space="0" w:color="auto"/>
            <w:bottom w:val="none" w:sz="0" w:space="0" w:color="auto"/>
            <w:right w:val="none" w:sz="0" w:space="0" w:color="auto"/>
          </w:divBdr>
          <w:divsChild>
            <w:div w:id="1761482130">
              <w:marLeft w:val="0"/>
              <w:marRight w:val="0"/>
              <w:marTop w:val="0"/>
              <w:marBottom w:val="0"/>
              <w:divBdr>
                <w:top w:val="none" w:sz="0" w:space="0" w:color="auto"/>
                <w:left w:val="none" w:sz="0" w:space="0" w:color="auto"/>
                <w:bottom w:val="none" w:sz="0" w:space="0" w:color="auto"/>
                <w:right w:val="none" w:sz="0" w:space="0" w:color="auto"/>
              </w:divBdr>
              <w:divsChild>
                <w:div w:id="822433430">
                  <w:marLeft w:val="0"/>
                  <w:marRight w:val="0"/>
                  <w:marTop w:val="0"/>
                  <w:marBottom w:val="0"/>
                  <w:divBdr>
                    <w:top w:val="none" w:sz="0" w:space="0" w:color="auto"/>
                    <w:left w:val="none" w:sz="0" w:space="0" w:color="auto"/>
                    <w:bottom w:val="none" w:sz="0" w:space="0" w:color="auto"/>
                    <w:right w:val="none" w:sz="0" w:space="0" w:color="auto"/>
                  </w:divBdr>
                  <w:divsChild>
                    <w:div w:id="301929825">
                      <w:marLeft w:val="0"/>
                      <w:marRight w:val="0"/>
                      <w:marTop w:val="0"/>
                      <w:marBottom w:val="0"/>
                      <w:divBdr>
                        <w:top w:val="none" w:sz="0" w:space="0" w:color="auto"/>
                        <w:left w:val="none" w:sz="0" w:space="0" w:color="auto"/>
                        <w:bottom w:val="none" w:sz="0" w:space="0" w:color="auto"/>
                        <w:right w:val="none" w:sz="0" w:space="0" w:color="auto"/>
                      </w:divBdr>
                    </w:div>
                  </w:divsChild>
                </w:div>
                <w:div w:id="728768869">
                  <w:marLeft w:val="0"/>
                  <w:marRight w:val="0"/>
                  <w:marTop w:val="0"/>
                  <w:marBottom w:val="0"/>
                  <w:divBdr>
                    <w:top w:val="none" w:sz="0" w:space="0" w:color="auto"/>
                    <w:left w:val="none" w:sz="0" w:space="0" w:color="auto"/>
                    <w:bottom w:val="none" w:sz="0" w:space="0" w:color="auto"/>
                    <w:right w:val="none" w:sz="0" w:space="0" w:color="auto"/>
                  </w:divBdr>
                  <w:divsChild>
                    <w:div w:id="1611157597">
                      <w:marLeft w:val="0"/>
                      <w:marRight w:val="0"/>
                      <w:marTop w:val="0"/>
                      <w:marBottom w:val="0"/>
                      <w:divBdr>
                        <w:top w:val="none" w:sz="0" w:space="0" w:color="auto"/>
                        <w:left w:val="none" w:sz="0" w:space="0" w:color="auto"/>
                        <w:bottom w:val="none" w:sz="0" w:space="0" w:color="auto"/>
                        <w:right w:val="none" w:sz="0" w:space="0" w:color="auto"/>
                      </w:divBdr>
                    </w:div>
                  </w:divsChild>
                </w:div>
                <w:div w:id="644436717">
                  <w:marLeft w:val="0"/>
                  <w:marRight w:val="0"/>
                  <w:marTop w:val="0"/>
                  <w:marBottom w:val="0"/>
                  <w:divBdr>
                    <w:top w:val="none" w:sz="0" w:space="0" w:color="auto"/>
                    <w:left w:val="none" w:sz="0" w:space="0" w:color="auto"/>
                    <w:bottom w:val="none" w:sz="0" w:space="0" w:color="auto"/>
                    <w:right w:val="none" w:sz="0" w:space="0" w:color="auto"/>
                  </w:divBdr>
                  <w:divsChild>
                    <w:div w:id="907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3453">
      <w:bodyDiv w:val="1"/>
      <w:marLeft w:val="0"/>
      <w:marRight w:val="0"/>
      <w:marTop w:val="0"/>
      <w:marBottom w:val="0"/>
      <w:divBdr>
        <w:top w:val="none" w:sz="0" w:space="0" w:color="auto"/>
        <w:left w:val="none" w:sz="0" w:space="0" w:color="auto"/>
        <w:bottom w:val="none" w:sz="0" w:space="0" w:color="auto"/>
        <w:right w:val="none" w:sz="0" w:space="0" w:color="auto"/>
      </w:divBdr>
      <w:divsChild>
        <w:div w:id="454763534">
          <w:marLeft w:val="0"/>
          <w:marRight w:val="0"/>
          <w:marTop w:val="0"/>
          <w:marBottom w:val="0"/>
          <w:divBdr>
            <w:top w:val="none" w:sz="0" w:space="0" w:color="auto"/>
            <w:left w:val="none" w:sz="0" w:space="0" w:color="auto"/>
            <w:bottom w:val="none" w:sz="0" w:space="0" w:color="auto"/>
            <w:right w:val="none" w:sz="0" w:space="0" w:color="auto"/>
          </w:divBdr>
          <w:divsChild>
            <w:div w:id="2133789224">
              <w:marLeft w:val="0"/>
              <w:marRight w:val="0"/>
              <w:marTop w:val="0"/>
              <w:marBottom w:val="0"/>
              <w:divBdr>
                <w:top w:val="none" w:sz="0" w:space="0" w:color="auto"/>
                <w:left w:val="none" w:sz="0" w:space="0" w:color="auto"/>
                <w:bottom w:val="none" w:sz="0" w:space="0" w:color="auto"/>
                <w:right w:val="none" w:sz="0" w:space="0" w:color="auto"/>
              </w:divBdr>
              <w:divsChild>
                <w:div w:id="1188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446">
      <w:bodyDiv w:val="1"/>
      <w:marLeft w:val="0"/>
      <w:marRight w:val="0"/>
      <w:marTop w:val="0"/>
      <w:marBottom w:val="0"/>
      <w:divBdr>
        <w:top w:val="none" w:sz="0" w:space="0" w:color="auto"/>
        <w:left w:val="none" w:sz="0" w:space="0" w:color="auto"/>
        <w:bottom w:val="none" w:sz="0" w:space="0" w:color="auto"/>
        <w:right w:val="none" w:sz="0" w:space="0" w:color="auto"/>
      </w:divBdr>
      <w:divsChild>
        <w:div w:id="1738477984">
          <w:marLeft w:val="0"/>
          <w:marRight w:val="0"/>
          <w:marTop w:val="0"/>
          <w:marBottom w:val="0"/>
          <w:divBdr>
            <w:top w:val="none" w:sz="0" w:space="0" w:color="auto"/>
            <w:left w:val="none" w:sz="0" w:space="0" w:color="auto"/>
            <w:bottom w:val="none" w:sz="0" w:space="0" w:color="auto"/>
            <w:right w:val="none" w:sz="0" w:space="0" w:color="auto"/>
          </w:divBdr>
          <w:divsChild>
            <w:div w:id="508520188">
              <w:marLeft w:val="0"/>
              <w:marRight w:val="0"/>
              <w:marTop w:val="0"/>
              <w:marBottom w:val="0"/>
              <w:divBdr>
                <w:top w:val="none" w:sz="0" w:space="0" w:color="auto"/>
                <w:left w:val="none" w:sz="0" w:space="0" w:color="auto"/>
                <w:bottom w:val="none" w:sz="0" w:space="0" w:color="auto"/>
                <w:right w:val="none" w:sz="0" w:space="0" w:color="auto"/>
              </w:divBdr>
              <w:divsChild>
                <w:div w:id="877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3690">
      <w:bodyDiv w:val="1"/>
      <w:marLeft w:val="0"/>
      <w:marRight w:val="0"/>
      <w:marTop w:val="0"/>
      <w:marBottom w:val="0"/>
      <w:divBdr>
        <w:top w:val="none" w:sz="0" w:space="0" w:color="auto"/>
        <w:left w:val="none" w:sz="0" w:space="0" w:color="auto"/>
        <w:bottom w:val="none" w:sz="0" w:space="0" w:color="auto"/>
        <w:right w:val="none" w:sz="0" w:space="0" w:color="auto"/>
      </w:divBdr>
      <w:divsChild>
        <w:div w:id="545682315">
          <w:marLeft w:val="0"/>
          <w:marRight w:val="0"/>
          <w:marTop w:val="0"/>
          <w:marBottom w:val="0"/>
          <w:divBdr>
            <w:top w:val="none" w:sz="0" w:space="0" w:color="auto"/>
            <w:left w:val="none" w:sz="0" w:space="0" w:color="auto"/>
            <w:bottom w:val="none" w:sz="0" w:space="0" w:color="auto"/>
            <w:right w:val="none" w:sz="0" w:space="0" w:color="auto"/>
          </w:divBdr>
          <w:divsChild>
            <w:div w:id="1277637189">
              <w:marLeft w:val="0"/>
              <w:marRight w:val="0"/>
              <w:marTop w:val="0"/>
              <w:marBottom w:val="0"/>
              <w:divBdr>
                <w:top w:val="none" w:sz="0" w:space="0" w:color="auto"/>
                <w:left w:val="none" w:sz="0" w:space="0" w:color="auto"/>
                <w:bottom w:val="none" w:sz="0" w:space="0" w:color="auto"/>
                <w:right w:val="none" w:sz="0" w:space="0" w:color="auto"/>
              </w:divBdr>
              <w:divsChild>
                <w:div w:id="12523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5854">
      <w:bodyDiv w:val="1"/>
      <w:marLeft w:val="0"/>
      <w:marRight w:val="0"/>
      <w:marTop w:val="0"/>
      <w:marBottom w:val="0"/>
      <w:divBdr>
        <w:top w:val="none" w:sz="0" w:space="0" w:color="auto"/>
        <w:left w:val="none" w:sz="0" w:space="0" w:color="auto"/>
        <w:bottom w:val="none" w:sz="0" w:space="0" w:color="auto"/>
        <w:right w:val="none" w:sz="0" w:space="0" w:color="auto"/>
      </w:divBdr>
      <w:divsChild>
        <w:div w:id="674502112">
          <w:marLeft w:val="0"/>
          <w:marRight w:val="0"/>
          <w:marTop w:val="0"/>
          <w:marBottom w:val="0"/>
          <w:divBdr>
            <w:top w:val="none" w:sz="0" w:space="0" w:color="auto"/>
            <w:left w:val="none" w:sz="0" w:space="0" w:color="auto"/>
            <w:bottom w:val="none" w:sz="0" w:space="0" w:color="auto"/>
            <w:right w:val="none" w:sz="0" w:space="0" w:color="auto"/>
          </w:divBdr>
          <w:divsChild>
            <w:div w:id="1982345911">
              <w:marLeft w:val="0"/>
              <w:marRight w:val="0"/>
              <w:marTop w:val="0"/>
              <w:marBottom w:val="0"/>
              <w:divBdr>
                <w:top w:val="none" w:sz="0" w:space="0" w:color="auto"/>
                <w:left w:val="none" w:sz="0" w:space="0" w:color="auto"/>
                <w:bottom w:val="none" w:sz="0" w:space="0" w:color="auto"/>
                <w:right w:val="none" w:sz="0" w:space="0" w:color="auto"/>
              </w:divBdr>
              <w:divsChild>
                <w:div w:id="1900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2940">
      <w:bodyDiv w:val="1"/>
      <w:marLeft w:val="0"/>
      <w:marRight w:val="0"/>
      <w:marTop w:val="0"/>
      <w:marBottom w:val="0"/>
      <w:divBdr>
        <w:top w:val="none" w:sz="0" w:space="0" w:color="auto"/>
        <w:left w:val="none" w:sz="0" w:space="0" w:color="auto"/>
        <w:bottom w:val="none" w:sz="0" w:space="0" w:color="auto"/>
        <w:right w:val="none" w:sz="0" w:space="0" w:color="auto"/>
      </w:divBdr>
      <w:divsChild>
        <w:div w:id="1887138922">
          <w:marLeft w:val="0"/>
          <w:marRight w:val="0"/>
          <w:marTop w:val="0"/>
          <w:marBottom w:val="0"/>
          <w:divBdr>
            <w:top w:val="none" w:sz="0" w:space="0" w:color="auto"/>
            <w:left w:val="none" w:sz="0" w:space="0" w:color="auto"/>
            <w:bottom w:val="none" w:sz="0" w:space="0" w:color="auto"/>
            <w:right w:val="none" w:sz="0" w:space="0" w:color="auto"/>
          </w:divBdr>
          <w:divsChild>
            <w:div w:id="1120150406">
              <w:marLeft w:val="0"/>
              <w:marRight w:val="0"/>
              <w:marTop w:val="0"/>
              <w:marBottom w:val="0"/>
              <w:divBdr>
                <w:top w:val="none" w:sz="0" w:space="0" w:color="auto"/>
                <w:left w:val="none" w:sz="0" w:space="0" w:color="auto"/>
                <w:bottom w:val="none" w:sz="0" w:space="0" w:color="auto"/>
                <w:right w:val="none" w:sz="0" w:space="0" w:color="auto"/>
              </w:divBdr>
              <w:divsChild>
                <w:div w:id="12838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78548">
      <w:bodyDiv w:val="1"/>
      <w:marLeft w:val="0"/>
      <w:marRight w:val="0"/>
      <w:marTop w:val="0"/>
      <w:marBottom w:val="0"/>
      <w:divBdr>
        <w:top w:val="none" w:sz="0" w:space="0" w:color="auto"/>
        <w:left w:val="none" w:sz="0" w:space="0" w:color="auto"/>
        <w:bottom w:val="none" w:sz="0" w:space="0" w:color="auto"/>
        <w:right w:val="none" w:sz="0" w:space="0" w:color="auto"/>
      </w:divBdr>
      <w:divsChild>
        <w:div w:id="1304500457">
          <w:marLeft w:val="0"/>
          <w:marRight w:val="0"/>
          <w:marTop w:val="0"/>
          <w:marBottom w:val="0"/>
          <w:divBdr>
            <w:top w:val="none" w:sz="0" w:space="0" w:color="auto"/>
            <w:left w:val="none" w:sz="0" w:space="0" w:color="auto"/>
            <w:bottom w:val="none" w:sz="0" w:space="0" w:color="auto"/>
            <w:right w:val="none" w:sz="0" w:space="0" w:color="auto"/>
          </w:divBdr>
          <w:divsChild>
            <w:div w:id="1157843682">
              <w:marLeft w:val="0"/>
              <w:marRight w:val="0"/>
              <w:marTop w:val="0"/>
              <w:marBottom w:val="0"/>
              <w:divBdr>
                <w:top w:val="none" w:sz="0" w:space="0" w:color="auto"/>
                <w:left w:val="none" w:sz="0" w:space="0" w:color="auto"/>
                <w:bottom w:val="none" w:sz="0" w:space="0" w:color="auto"/>
                <w:right w:val="none" w:sz="0" w:space="0" w:color="auto"/>
              </w:divBdr>
              <w:divsChild>
                <w:div w:id="709845611">
                  <w:marLeft w:val="0"/>
                  <w:marRight w:val="0"/>
                  <w:marTop w:val="0"/>
                  <w:marBottom w:val="0"/>
                  <w:divBdr>
                    <w:top w:val="none" w:sz="0" w:space="0" w:color="auto"/>
                    <w:left w:val="none" w:sz="0" w:space="0" w:color="auto"/>
                    <w:bottom w:val="none" w:sz="0" w:space="0" w:color="auto"/>
                    <w:right w:val="none" w:sz="0" w:space="0" w:color="auto"/>
                  </w:divBdr>
                  <w:divsChild>
                    <w:div w:id="1525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0884">
      <w:bodyDiv w:val="1"/>
      <w:marLeft w:val="0"/>
      <w:marRight w:val="0"/>
      <w:marTop w:val="0"/>
      <w:marBottom w:val="0"/>
      <w:divBdr>
        <w:top w:val="none" w:sz="0" w:space="0" w:color="auto"/>
        <w:left w:val="none" w:sz="0" w:space="0" w:color="auto"/>
        <w:bottom w:val="none" w:sz="0" w:space="0" w:color="auto"/>
        <w:right w:val="none" w:sz="0" w:space="0" w:color="auto"/>
      </w:divBdr>
      <w:divsChild>
        <w:div w:id="1957977760">
          <w:marLeft w:val="0"/>
          <w:marRight w:val="0"/>
          <w:marTop w:val="0"/>
          <w:marBottom w:val="0"/>
          <w:divBdr>
            <w:top w:val="none" w:sz="0" w:space="0" w:color="auto"/>
            <w:left w:val="none" w:sz="0" w:space="0" w:color="auto"/>
            <w:bottom w:val="none" w:sz="0" w:space="0" w:color="auto"/>
            <w:right w:val="none" w:sz="0" w:space="0" w:color="auto"/>
          </w:divBdr>
          <w:divsChild>
            <w:div w:id="1620909978">
              <w:marLeft w:val="0"/>
              <w:marRight w:val="0"/>
              <w:marTop w:val="0"/>
              <w:marBottom w:val="0"/>
              <w:divBdr>
                <w:top w:val="none" w:sz="0" w:space="0" w:color="auto"/>
                <w:left w:val="none" w:sz="0" w:space="0" w:color="auto"/>
                <w:bottom w:val="none" w:sz="0" w:space="0" w:color="auto"/>
                <w:right w:val="none" w:sz="0" w:space="0" w:color="auto"/>
              </w:divBdr>
              <w:divsChild>
                <w:div w:id="455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8683">
      <w:bodyDiv w:val="1"/>
      <w:marLeft w:val="0"/>
      <w:marRight w:val="0"/>
      <w:marTop w:val="0"/>
      <w:marBottom w:val="0"/>
      <w:divBdr>
        <w:top w:val="none" w:sz="0" w:space="0" w:color="auto"/>
        <w:left w:val="none" w:sz="0" w:space="0" w:color="auto"/>
        <w:bottom w:val="none" w:sz="0" w:space="0" w:color="auto"/>
        <w:right w:val="none" w:sz="0" w:space="0" w:color="auto"/>
      </w:divBdr>
      <w:divsChild>
        <w:div w:id="1343430486">
          <w:marLeft w:val="0"/>
          <w:marRight w:val="0"/>
          <w:marTop w:val="0"/>
          <w:marBottom w:val="0"/>
          <w:divBdr>
            <w:top w:val="none" w:sz="0" w:space="0" w:color="auto"/>
            <w:left w:val="none" w:sz="0" w:space="0" w:color="auto"/>
            <w:bottom w:val="none" w:sz="0" w:space="0" w:color="auto"/>
            <w:right w:val="none" w:sz="0" w:space="0" w:color="auto"/>
          </w:divBdr>
          <w:divsChild>
            <w:div w:id="1854110007">
              <w:marLeft w:val="0"/>
              <w:marRight w:val="0"/>
              <w:marTop w:val="0"/>
              <w:marBottom w:val="0"/>
              <w:divBdr>
                <w:top w:val="none" w:sz="0" w:space="0" w:color="auto"/>
                <w:left w:val="none" w:sz="0" w:space="0" w:color="auto"/>
                <w:bottom w:val="none" w:sz="0" w:space="0" w:color="auto"/>
                <w:right w:val="none" w:sz="0" w:space="0" w:color="auto"/>
              </w:divBdr>
              <w:divsChild>
                <w:div w:id="1790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010">
      <w:bodyDiv w:val="1"/>
      <w:marLeft w:val="0"/>
      <w:marRight w:val="0"/>
      <w:marTop w:val="0"/>
      <w:marBottom w:val="0"/>
      <w:divBdr>
        <w:top w:val="none" w:sz="0" w:space="0" w:color="auto"/>
        <w:left w:val="none" w:sz="0" w:space="0" w:color="auto"/>
        <w:bottom w:val="none" w:sz="0" w:space="0" w:color="auto"/>
        <w:right w:val="none" w:sz="0" w:space="0" w:color="auto"/>
      </w:divBdr>
      <w:divsChild>
        <w:div w:id="1036735612">
          <w:marLeft w:val="0"/>
          <w:marRight w:val="0"/>
          <w:marTop w:val="0"/>
          <w:marBottom w:val="0"/>
          <w:divBdr>
            <w:top w:val="none" w:sz="0" w:space="0" w:color="auto"/>
            <w:left w:val="none" w:sz="0" w:space="0" w:color="auto"/>
            <w:bottom w:val="none" w:sz="0" w:space="0" w:color="auto"/>
            <w:right w:val="none" w:sz="0" w:space="0" w:color="auto"/>
          </w:divBdr>
          <w:divsChild>
            <w:div w:id="217016696">
              <w:marLeft w:val="0"/>
              <w:marRight w:val="0"/>
              <w:marTop w:val="0"/>
              <w:marBottom w:val="0"/>
              <w:divBdr>
                <w:top w:val="none" w:sz="0" w:space="0" w:color="auto"/>
                <w:left w:val="none" w:sz="0" w:space="0" w:color="auto"/>
                <w:bottom w:val="none" w:sz="0" w:space="0" w:color="auto"/>
                <w:right w:val="none" w:sz="0" w:space="0" w:color="auto"/>
              </w:divBdr>
              <w:divsChild>
                <w:div w:id="1820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730">
      <w:bodyDiv w:val="1"/>
      <w:marLeft w:val="0"/>
      <w:marRight w:val="0"/>
      <w:marTop w:val="0"/>
      <w:marBottom w:val="0"/>
      <w:divBdr>
        <w:top w:val="none" w:sz="0" w:space="0" w:color="auto"/>
        <w:left w:val="none" w:sz="0" w:space="0" w:color="auto"/>
        <w:bottom w:val="none" w:sz="0" w:space="0" w:color="auto"/>
        <w:right w:val="none" w:sz="0" w:space="0" w:color="auto"/>
      </w:divBdr>
      <w:divsChild>
        <w:div w:id="1843542982">
          <w:marLeft w:val="0"/>
          <w:marRight w:val="0"/>
          <w:marTop w:val="0"/>
          <w:marBottom w:val="0"/>
          <w:divBdr>
            <w:top w:val="none" w:sz="0" w:space="0" w:color="auto"/>
            <w:left w:val="none" w:sz="0" w:space="0" w:color="auto"/>
            <w:bottom w:val="none" w:sz="0" w:space="0" w:color="auto"/>
            <w:right w:val="none" w:sz="0" w:space="0" w:color="auto"/>
          </w:divBdr>
          <w:divsChild>
            <w:div w:id="695621170">
              <w:marLeft w:val="0"/>
              <w:marRight w:val="0"/>
              <w:marTop w:val="0"/>
              <w:marBottom w:val="0"/>
              <w:divBdr>
                <w:top w:val="none" w:sz="0" w:space="0" w:color="auto"/>
                <w:left w:val="none" w:sz="0" w:space="0" w:color="auto"/>
                <w:bottom w:val="none" w:sz="0" w:space="0" w:color="auto"/>
                <w:right w:val="none" w:sz="0" w:space="0" w:color="auto"/>
              </w:divBdr>
              <w:divsChild>
                <w:div w:id="605239117">
                  <w:marLeft w:val="0"/>
                  <w:marRight w:val="0"/>
                  <w:marTop w:val="0"/>
                  <w:marBottom w:val="0"/>
                  <w:divBdr>
                    <w:top w:val="none" w:sz="0" w:space="0" w:color="auto"/>
                    <w:left w:val="none" w:sz="0" w:space="0" w:color="auto"/>
                    <w:bottom w:val="none" w:sz="0" w:space="0" w:color="auto"/>
                    <w:right w:val="none" w:sz="0" w:space="0" w:color="auto"/>
                  </w:divBdr>
                  <w:divsChild>
                    <w:div w:id="16228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00824">
      <w:bodyDiv w:val="1"/>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0"/>
          <w:marRight w:val="0"/>
          <w:marTop w:val="0"/>
          <w:marBottom w:val="0"/>
          <w:divBdr>
            <w:top w:val="none" w:sz="0" w:space="0" w:color="auto"/>
            <w:left w:val="none" w:sz="0" w:space="0" w:color="auto"/>
            <w:bottom w:val="none" w:sz="0" w:space="0" w:color="auto"/>
            <w:right w:val="none" w:sz="0" w:space="0" w:color="auto"/>
          </w:divBdr>
          <w:divsChild>
            <w:div w:id="44374637">
              <w:marLeft w:val="0"/>
              <w:marRight w:val="0"/>
              <w:marTop w:val="0"/>
              <w:marBottom w:val="0"/>
              <w:divBdr>
                <w:top w:val="none" w:sz="0" w:space="0" w:color="auto"/>
                <w:left w:val="none" w:sz="0" w:space="0" w:color="auto"/>
                <w:bottom w:val="none" w:sz="0" w:space="0" w:color="auto"/>
                <w:right w:val="none" w:sz="0" w:space="0" w:color="auto"/>
              </w:divBdr>
              <w:divsChild>
                <w:div w:id="2023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8890">
      <w:bodyDiv w:val="1"/>
      <w:marLeft w:val="0"/>
      <w:marRight w:val="0"/>
      <w:marTop w:val="0"/>
      <w:marBottom w:val="0"/>
      <w:divBdr>
        <w:top w:val="none" w:sz="0" w:space="0" w:color="auto"/>
        <w:left w:val="none" w:sz="0" w:space="0" w:color="auto"/>
        <w:bottom w:val="none" w:sz="0" w:space="0" w:color="auto"/>
        <w:right w:val="none" w:sz="0" w:space="0" w:color="auto"/>
      </w:divBdr>
      <w:divsChild>
        <w:div w:id="1730378038">
          <w:marLeft w:val="0"/>
          <w:marRight w:val="0"/>
          <w:marTop w:val="0"/>
          <w:marBottom w:val="0"/>
          <w:divBdr>
            <w:top w:val="none" w:sz="0" w:space="0" w:color="auto"/>
            <w:left w:val="none" w:sz="0" w:space="0" w:color="auto"/>
            <w:bottom w:val="none" w:sz="0" w:space="0" w:color="auto"/>
            <w:right w:val="none" w:sz="0" w:space="0" w:color="auto"/>
          </w:divBdr>
          <w:divsChild>
            <w:div w:id="284194300">
              <w:marLeft w:val="0"/>
              <w:marRight w:val="0"/>
              <w:marTop w:val="0"/>
              <w:marBottom w:val="0"/>
              <w:divBdr>
                <w:top w:val="none" w:sz="0" w:space="0" w:color="auto"/>
                <w:left w:val="none" w:sz="0" w:space="0" w:color="auto"/>
                <w:bottom w:val="none" w:sz="0" w:space="0" w:color="auto"/>
                <w:right w:val="none" w:sz="0" w:space="0" w:color="auto"/>
              </w:divBdr>
              <w:divsChild>
                <w:div w:id="1232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227">
      <w:bodyDiv w:val="1"/>
      <w:marLeft w:val="0"/>
      <w:marRight w:val="0"/>
      <w:marTop w:val="0"/>
      <w:marBottom w:val="0"/>
      <w:divBdr>
        <w:top w:val="none" w:sz="0" w:space="0" w:color="auto"/>
        <w:left w:val="none" w:sz="0" w:space="0" w:color="auto"/>
        <w:bottom w:val="none" w:sz="0" w:space="0" w:color="auto"/>
        <w:right w:val="none" w:sz="0" w:space="0" w:color="auto"/>
      </w:divBdr>
      <w:divsChild>
        <w:div w:id="1489442629">
          <w:marLeft w:val="0"/>
          <w:marRight w:val="0"/>
          <w:marTop w:val="0"/>
          <w:marBottom w:val="0"/>
          <w:divBdr>
            <w:top w:val="none" w:sz="0" w:space="0" w:color="auto"/>
            <w:left w:val="none" w:sz="0" w:space="0" w:color="auto"/>
            <w:bottom w:val="none" w:sz="0" w:space="0" w:color="auto"/>
            <w:right w:val="none" w:sz="0" w:space="0" w:color="auto"/>
          </w:divBdr>
          <w:divsChild>
            <w:div w:id="1538857684">
              <w:marLeft w:val="0"/>
              <w:marRight w:val="0"/>
              <w:marTop w:val="0"/>
              <w:marBottom w:val="0"/>
              <w:divBdr>
                <w:top w:val="none" w:sz="0" w:space="0" w:color="auto"/>
                <w:left w:val="none" w:sz="0" w:space="0" w:color="auto"/>
                <w:bottom w:val="none" w:sz="0" w:space="0" w:color="auto"/>
                <w:right w:val="none" w:sz="0" w:space="0" w:color="auto"/>
              </w:divBdr>
              <w:divsChild>
                <w:div w:id="10631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90456">
      <w:bodyDiv w:val="1"/>
      <w:marLeft w:val="0"/>
      <w:marRight w:val="0"/>
      <w:marTop w:val="0"/>
      <w:marBottom w:val="0"/>
      <w:divBdr>
        <w:top w:val="none" w:sz="0" w:space="0" w:color="auto"/>
        <w:left w:val="none" w:sz="0" w:space="0" w:color="auto"/>
        <w:bottom w:val="none" w:sz="0" w:space="0" w:color="auto"/>
        <w:right w:val="none" w:sz="0" w:space="0" w:color="auto"/>
      </w:divBdr>
      <w:divsChild>
        <w:div w:id="1509826654">
          <w:marLeft w:val="0"/>
          <w:marRight w:val="0"/>
          <w:marTop w:val="0"/>
          <w:marBottom w:val="0"/>
          <w:divBdr>
            <w:top w:val="none" w:sz="0" w:space="0" w:color="auto"/>
            <w:left w:val="none" w:sz="0" w:space="0" w:color="auto"/>
            <w:bottom w:val="none" w:sz="0" w:space="0" w:color="auto"/>
            <w:right w:val="none" w:sz="0" w:space="0" w:color="auto"/>
          </w:divBdr>
          <w:divsChild>
            <w:div w:id="121659154">
              <w:marLeft w:val="0"/>
              <w:marRight w:val="0"/>
              <w:marTop w:val="0"/>
              <w:marBottom w:val="0"/>
              <w:divBdr>
                <w:top w:val="none" w:sz="0" w:space="0" w:color="auto"/>
                <w:left w:val="none" w:sz="0" w:space="0" w:color="auto"/>
                <w:bottom w:val="none" w:sz="0" w:space="0" w:color="auto"/>
                <w:right w:val="none" w:sz="0" w:space="0" w:color="auto"/>
              </w:divBdr>
              <w:divsChild>
                <w:div w:id="1629504974">
                  <w:marLeft w:val="0"/>
                  <w:marRight w:val="0"/>
                  <w:marTop w:val="0"/>
                  <w:marBottom w:val="0"/>
                  <w:divBdr>
                    <w:top w:val="none" w:sz="0" w:space="0" w:color="auto"/>
                    <w:left w:val="none" w:sz="0" w:space="0" w:color="auto"/>
                    <w:bottom w:val="none" w:sz="0" w:space="0" w:color="auto"/>
                    <w:right w:val="none" w:sz="0" w:space="0" w:color="auto"/>
                  </w:divBdr>
                  <w:divsChild>
                    <w:div w:id="794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0182">
      <w:bodyDiv w:val="1"/>
      <w:marLeft w:val="0"/>
      <w:marRight w:val="0"/>
      <w:marTop w:val="0"/>
      <w:marBottom w:val="0"/>
      <w:divBdr>
        <w:top w:val="none" w:sz="0" w:space="0" w:color="auto"/>
        <w:left w:val="none" w:sz="0" w:space="0" w:color="auto"/>
        <w:bottom w:val="none" w:sz="0" w:space="0" w:color="auto"/>
        <w:right w:val="none" w:sz="0" w:space="0" w:color="auto"/>
      </w:divBdr>
      <w:divsChild>
        <w:div w:id="1198278970">
          <w:marLeft w:val="0"/>
          <w:marRight w:val="0"/>
          <w:marTop w:val="0"/>
          <w:marBottom w:val="0"/>
          <w:divBdr>
            <w:top w:val="none" w:sz="0" w:space="0" w:color="auto"/>
            <w:left w:val="none" w:sz="0" w:space="0" w:color="auto"/>
            <w:bottom w:val="none" w:sz="0" w:space="0" w:color="auto"/>
            <w:right w:val="none" w:sz="0" w:space="0" w:color="auto"/>
          </w:divBdr>
          <w:divsChild>
            <w:div w:id="1892763535">
              <w:marLeft w:val="0"/>
              <w:marRight w:val="0"/>
              <w:marTop w:val="0"/>
              <w:marBottom w:val="0"/>
              <w:divBdr>
                <w:top w:val="none" w:sz="0" w:space="0" w:color="auto"/>
                <w:left w:val="none" w:sz="0" w:space="0" w:color="auto"/>
                <w:bottom w:val="none" w:sz="0" w:space="0" w:color="auto"/>
                <w:right w:val="none" w:sz="0" w:space="0" w:color="auto"/>
              </w:divBdr>
              <w:divsChild>
                <w:div w:id="292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2795">
      <w:bodyDiv w:val="1"/>
      <w:marLeft w:val="0"/>
      <w:marRight w:val="0"/>
      <w:marTop w:val="0"/>
      <w:marBottom w:val="0"/>
      <w:divBdr>
        <w:top w:val="none" w:sz="0" w:space="0" w:color="auto"/>
        <w:left w:val="none" w:sz="0" w:space="0" w:color="auto"/>
        <w:bottom w:val="none" w:sz="0" w:space="0" w:color="auto"/>
        <w:right w:val="none" w:sz="0" w:space="0" w:color="auto"/>
      </w:divBdr>
      <w:divsChild>
        <w:div w:id="944383801">
          <w:marLeft w:val="0"/>
          <w:marRight w:val="0"/>
          <w:marTop w:val="0"/>
          <w:marBottom w:val="0"/>
          <w:divBdr>
            <w:top w:val="none" w:sz="0" w:space="0" w:color="auto"/>
            <w:left w:val="none" w:sz="0" w:space="0" w:color="auto"/>
            <w:bottom w:val="none" w:sz="0" w:space="0" w:color="auto"/>
            <w:right w:val="none" w:sz="0" w:space="0" w:color="auto"/>
          </w:divBdr>
          <w:divsChild>
            <w:div w:id="1585797004">
              <w:marLeft w:val="0"/>
              <w:marRight w:val="0"/>
              <w:marTop w:val="0"/>
              <w:marBottom w:val="0"/>
              <w:divBdr>
                <w:top w:val="none" w:sz="0" w:space="0" w:color="auto"/>
                <w:left w:val="none" w:sz="0" w:space="0" w:color="auto"/>
                <w:bottom w:val="none" w:sz="0" w:space="0" w:color="auto"/>
                <w:right w:val="none" w:sz="0" w:space="0" w:color="auto"/>
              </w:divBdr>
              <w:divsChild>
                <w:div w:id="822241059">
                  <w:marLeft w:val="0"/>
                  <w:marRight w:val="0"/>
                  <w:marTop w:val="0"/>
                  <w:marBottom w:val="0"/>
                  <w:divBdr>
                    <w:top w:val="none" w:sz="0" w:space="0" w:color="auto"/>
                    <w:left w:val="none" w:sz="0" w:space="0" w:color="auto"/>
                    <w:bottom w:val="none" w:sz="0" w:space="0" w:color="auto"/>
                    <w:right w:val="none" w:sz="0" w:space="0" w:color="auto"/>
                  </w:divBdr>
                </w:div>
              </w:divsChild>
            </w:div>
            <w:div w:id="1976057225">
              <w:marLeft w:val="0"/>
              <w:marRight w:val="0"/>
              <w:marTop w:val="0"/>
              <w:marBottom w:val="0"/>
              <w:divBdr>
                <w:top w:val="none" w:sz="0" w:space="0" w:color="auto"/>
                <w:left w:val="none" w:sz="0" w:space="0" w:color="auto"/>
                <w:bottom w:val="none" w:sz="0" w:space="0" w:color="auto"/>
                <w:right w:val="none" w:sz="0" w:space="0" w:color="auto"/>
              </w:divBdr>
              <w:divsChild>
                <w:div w:id="1186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5626">
      <w:bodyDiv w:val="1"/>
      <w:marLeft w:val="0"/>
      <w:marRight w:val="0"/>
      <w:marTop w:val="0"/>
      <w:marBottom w:val="0"/>
      <w:divBdr>
        <w:top w:val="none" w:sz="0" w:space="0" w:color="auto"/>
        <w:left w:val="none" w:sz="0" w:space="0" w:color="auto"/>
        <w:bottom w:val="none" w:sz="0" w:space="0" w:color="auto"/>
        <w:right w:val="none" w:sz="0" w:space="0" w:color="auto"/>
      </w:divBdr>
      <w:divsChild>
        <w:div w:id="1800686269">
          <w:marLeft w:val="0"/>
          <w:marRight w:val="0"/>
          <w:marTop w:val="0"/>
          <w:marBottom w:val="0"/>
          <w:divBdr>
            <w:top w:val="none" w:sz="0" w:space="0" w:color="auto"/>
            <w:left w:val="none" w:sz="0" w:space="0" w:color="auto"/>
            <w:bottom w:val="none" w:sz="0" w:space="0" w:color="auto"/>
            <w:right w:val="none" w:sz="0" w:space="0" w:color="auto"/>
          </w:divBdr>
          <w:divsChild>
            <w:div w:id="670522150">
              <w:marLeft w:val="0"/>
              <w:marRight w:val="0"/>
              <w:marTop w:val="0"/>
              <w:marBottom w:val="0"/>
              <w:divBdr>
                <w:top w:val="none" w:sz="0" w:space="0" w:color="auto"/>
                <w:left w:val="none" w:sz="0" w:space="0" w:color="auto"/>
                <w:bottom w:val="none" w:sz="0" w:space="0" w:color="auto"/>
                <w:right w:val="none" w:sz="0" w:space="0" w:color="auto"/>
              </w:divBdr>
              <w:divsChild>
                <w:div w:id="9033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28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8568">
          <w:marLeft w:val="0"/>
          <w:marRight w:val="0"/>
          <w:marTop w:val="0"/>
          <w:marBottom w:val="0"/>
          <w:divBdr>
            <w:top w:val="none" w:sz="0" w:space="0" w:color="auto"/>
            <w:left w:val="none" w:sz="0" w:space="0" w:color="auto"/>
            <w:bottom w:val="none" w:sz="0" w:space="0" w:color="auto"/>
            <w:right w:val="none" w:sz="0" w:space="0" w:color="auto"/>
          </w:divBdr>
          <w:divsChild>
            <w:div w:id="642664305">
              <w:marLeft w:val="0"/>
              <w:marRight w:val="0"/>
              <w:marTop w:val="0"/>
              <w:marBottom w:val="0"/>
              <w:divBdr>
                <w:top w:val="none" w:sz="0" w:space="0" w:color="auto"/>
                <w:left w:val="none" w:sz="0" w:space="0" w:color="auto"/>
                <w:bottom w:val="none" w:sz="0" w:space="0" w:color="auto"/>
                <w:right w:val="none" w:sz="0" w:space="0" w:color="auto"/>
              </w:divBdr>
              <w:divsChild>
                <w:div w:id="14164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750">
      <w:bodyDiv w:val="1"/>
      <w:marLeft w:val="0"/>
      <w:marRight w:val="0"/>
      <w:marTop w:val="0"/>
      <w:marBottom w:val="0"/>
      <w:divBdr>
        <w:top w:val="none" w:sz="0" w:space="0" w:color="auto"/>
        <w:left w:val="none" w:sz="0" w:space="0" w:color="auto"/>
        <w:bottom w:val="none" w:sz="0" w:space="0" w:color="auto"/>
        <w:right w:val="none" w:sz="0" w:space="0" w:color="auto"/>
      </w:divBdr>
      <w:divsChild>
        <w:div w:id="1032456304">
          <w:marLeft w:val="0"/>
          <w:marRight w:val="0"/>
          <w:marTop w:val="0"/>
          <w:marBottom w:val="0"/>
          <w:divBdr>
            <w:top w:val="none" w:sz="0" w:space="0" w:color="auto"/>
            <w:left w:val="none" w:sz="0" w:space="0" w:color="auto"/>
            <w:bottom w:val="none" w:sz="0" w:space="0" w:color="auto"/>
            <w:right w:val="none" w:sz="0" w:space="0" w:color="auto"/>
          </w:divBdr>
          <w:divsChild>
            <w:div w:id="431054369">
              <w:marLeft w:val="0"/>
              <w:marRight w:val="0"/>
              <w:marTop w:val="0"/>
              <w:marBottom w:val="0"/>
              <w:divBdr>
                <w:top w:val="none" w:sz="0" w:space="0" w:color="auto"/>
                <w:left w:val="none" w:sz="0" w:space="0" w:color="auto"/>
                <w:bottom w:val="none" w:sz="0" w:space="0" w:color="auto"/>
                <w:right w:val="none" w:sz="0" w:space="0" w:color="auto"/>
              </w:divBdr>
              <w:divsChild>
                <w:div w:id="1479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2433">
      <w:bodyDiv w:val="1"/>
      <w:marLeft w:val="0"/>
      <w:marRight w:val="0"/>
      <w:marTop w:val="0"/>
      <w:marBottom w:val="0"/>
      <w:divBdr>
        <w:top w:val="none" w:sz="0" w:space="0" w:color="auto"/>
        <w:left w:val="none" w:sz="0" w:space="0" w:color="auto"/>
        <w:bottom w:val="none" w:sz="0" w:space="0" w:color="auto"/>
        <w:right w:val="none" w:sz="0" w:space="0" w:color="auto"/>
      </w:divBdr>
      <w:divsChild>
        <w:div w:id="1020401491">
          <w:marLeft w:val="0"/>
          <w:marRight w:val="0"/>
          <w:marTop w:val="0"/>
          <w:marBottom w:val="0"/>
          <w:divBdr>
            <w:top w:val="none" w:sz="0" w:space="0" w:color="auto"/>
            <w:left w:val="none" w:sz="0" w:space="0" w:color="auto"/>
            <w:bottom w:val="none" w:sz="0" w:space="0" w:color="auto"/>
            <w:right w:val="none" w:sz="0" w:space="0" w:color="auto"/>
          </w:divBdr>
          <w:divsChild>
            <w:div w:id="465198000">
              <w:marLeft w:val="0"/>
              <w:marRight w:val="0"/>
              <w:marTop w:val="0"/>
              <w:marBottom w:val="0"/>
              <w:divBdr>
                <w:top w:val="none" w:sz="0" w:space="0" w:color="auto"/>
                <w:left w:val="none" w:sz="0" w:space="0" w:color="auto"/>
                <w:bottom w:val="none" w:sz="0" w:space="0" w:color="auto"/>
                <w:right w:val="none" w:sz="0" w:space="0" w:color="auto"/>
              </w:divBdr>
              <w:divsChild>
                <w:div w:id="422146884">
                  <w:marLeft w:val="0"/>
                  <w:marRight w:val="0"/>
                  <w:marTop w:val="0"/>
                  <w:marBottom w:val="0"/>
                  <w:divBdr>
                    <w:top w:val="none" w:sz="0" w:space="0" w:color="auto"/>
                    <w:left w:val="none" w:sz="0" w:space="0" w:color="auto"/>
                    <w:bottom w:val="none" w:sz="0" w:space="0" w:color="auto"/>
                    <w:right w:val="none" w:sz="0" w:space="0" w:color="auto"/>
                  </w:divBdr>
                </w:div>
              </w:divsChild>
            </w:div>
            <w:div w:id="625086352">
              <w:marLeft w:val="0"/>
              <w:marRight w:val="0"/>
              <w:marTop w:val="0"/>
              <w:marBottom w:val="0"/>
              <w:divBdr>
                <w:top w:val="none" w:sz="0" w:space="0" w:color="auto"/>
                <w:left w:val="none" w:sz="0" w:space="0" w:color="auto"/>
                <w:bottom w:val="none" w:sz="0" w:space="0" w:color="auto"/>
                <w:right w:val="none" w:sz="0" w:space="0" w:color="auto"/>
              </w:divBdr>
              <w:divsChild>
                <w:div w:id="490414736">
                  <w:marLeft w:val="0"/>
                  <w:marRight w:val="0"/>
                  <w:marTop w:val="0"/>
                  <w:marBottom w:val="0"/>
                  <w:divBdr>
                    <w:top w:val="none" w:sz="0" w:space="0" w:color="auto"/>
                    <w:left w:val="none" w:sz="0" w:space="0" w:color="auto"/>
                    <w:bottom w:val="none" w:sz="0" w:space="0" w:color="auto"/>
                    <w:right w:val="none" w:sz="0" w:space="0" w:color="auto"/>
                  </w:divBdr>
                </w:div>
                <w:div w:id="302976832">
                  <w:marLeft w:val="0"/>
                  <w:marRight w:val="0"/>
                  <w:marTop w:val="0"/>
                  <w:marBottom w:val="0"/>
                  <w:divBdr>
                    <w:top w:val="none" w:sz="0" w:space="0" w:color="auto"/>
                    <w:left w:val="none" w:sz="0" w:space="0" w:color="auto"/>
                    <w:bottom w:val="none" w:sz="0" w:space="0" w:color="auto"/>
                    <w:right w:val="none" w:sz="0" w:space="0" w:color="auto"/>
                  </w:divBdr>
                </w:div>
              </w:divsChild>
            </w:div>
            <w:div w:id="534543660">
              <w:marLeft w:val="0"/>
              <w:marRight w:val="0"/>
              <w:marTop w:val="0"/>
              <w:marBottom w:val="0"/>
              <w:divBdr>
                <w:top w:val="none" w:sz="0" w:space="0" w:color="auto"/>
                <w:left w:val="none" w:sz="0" w:space="0" w:color="auto"/>
                <w:bottom w:val="none" w:sz="0" w:space="0" w:color="auto"/>
                <w:right w:val="none" w:sz="0" w:space="0" w:color="auto"/>
              </w:divBdr>
              <w:divsChild>
                <w:div w:id="129321399">
                  <w:marLeft w:val="0"/>
                  <w:marRight w:val="0"/>
                  <w:marTop w:val="0"/>
                  <w:marBottom w:val="0"/>
                  <w:divBdr>
                    <w:top w:val="none" w:sz="0" w:space="0" w:color="auto"/>
                    <w:left w:val="none" w:sz="0" w:space="0" w:color="auto"/>
                    <w:bottom w:val="none" w:sz="0" w:space="0" w:color="auto"/>
                    <w:right w:val="none" w:sz="0" w:space="0" w:color="auto"/>
                  </w:divBdr>
                </w:div>
              </w:divsChild>
            </w:div>
            <w:div w:id="365562862">
              <w:marLeft w:val="0"/>
              <w:marRight w:val="0"/>
              <w:marTop w:val="0"/>
              <w:marBottom w:val="0"/>
              <w:divBdr>
                <w:top w:val="none" w:sz="0" w:space="0" w:color="auto"/>
                <w:left w:val="none" w:sz="0" w:space="0" w:color="auto"/>
                <w:bottom w:val="none" w:sz="0" w:space="0" w:color="auto"/>
                <w:right w:val="none" w:sz="0" w:space="0" w:color="auto"/>
              </w:divBdr>
              <w:divsChild>
                <w:div w:id="6308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997">
      <w:bodyDiv w:val="1"/>
      <w:marLeft w:val="0"/>
      <w:marRight w:val="0"/>
      <w:marTop w:val="0"/>
      <w:marBottom w:val="0"/>
      <w:divBdr>
        <w:top w:val="none" w:sz="0" w:space="0" w:color="auto"/>
        <w:left w:val="none" w:sz="0" w:space="0" w:color="auto"/>
        <w:bottom w:val="none" w:sz="0" w:space="0" w:color="auto"/>
        <w:right w:val="none" w:sz="0" w:space="0" w:color="auto"/>
      </w:divBdr>
      <w:divsChild>
        <w:div w:id="1463889638">
          <w:marLeft w:val="0"/>
          <w:marRight w:val="0"/>
          <w:marTop w:val="0"/>
          <w:marBottom w:val="0"/>
          <w:divBdr>
            <w:top w:val="none" w:sz="0" w:space="0" w:color="auto"/>
            <w:left w:val="none" w:sz="0" w:space="0" w:color="auto"/>
            <w:bottom w:val="none" w:sz="0" w:space="0" w:color="auto"/>
            <w:right w:val="none" w:sz="0" w:space="0" w:color="auto"/>
          </w:divBdr>
          <w:divsChild>
            <w:div w:id="763720784">
              <w:marLeft w:val="0"/>
              <w:marRight w:val="0"/>
              <w:marTop w:val="0"/>
              <w:marBottom w:val="0"/>
              <w:divBdr>
                <w:top w:val="none" w:sz="0" w:space="0" w:color="auto"/>
                <w:left w:val="none" w:sz="0" w:space="0" w:color="auto"/>
                <w:bottom w:val="none" w:sz="0" w:space="0" w:color="auto"/>
                <w:right w:val="none" w:sz="0" w:space="0" w:color="auto"/>
              </w:divBdr>
              <w:divsChild>
                <w:div w:id="814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1395">
      <w:bodyDiv w:val="1"/>
      <w:marLeft w:val="0"/>
      <w:marRight w:val="0"/>
      <w:marTop w:val="0"/>
      <w:marBottom w:val="0"/>
      <w:divBdr>
        <w:top w:val="none" w:sz="0" w:space="0" w:color="auto"/>
        <w:left w:val="none" w:sz="0" w:space="0" w:color="auto"/>
        <w:bottom w:val="none" w:sz="0" w:space="0" w:color="auto"/>
        <w:right w:val="none" w:sz="0" w:space="0" w:color="auto"/>
      </w:divBdr>
      <w:divsChild>
        <w:div w:id="294531678">
          <w:marLeft w:val="0"/>
          <w:marRight w:val="0"/>
          <w:marTop w:val="0"/>
          <w:marBottom w:val="0"/>
          <w:divBdr>
            <w:top w:val="none" w:sz="0" w:space="0" w:color="auto"/>
            <w:left w:val="none" w:sz="0" w:space="0" w:color="auto"/>
            <w:bottom w:val="none" w:sz="0" w:space="0" w:color="auto"/>
            <w:right w:val="none" w:sz="0" w:space="0" w:color="auto"/>
          </w:divBdr>
          <w:divsChild>
            <w:div w:id="645627790">
              <w:marLeft w:val="0"/>
              <w:marRight w:val="0"/>
              <w:marTop w:val="0"/>
              <w:marBottom w:val="0"/>
              <w:divBdr>
                <w:top w:val="none" w:sz="0" w:space="0" w:color="auto"/>
                <w:left w:val="none" w:sz="0" w:space="0" w:color="auto"/>
                <w:bottom w:val="none" w:sz="0" w:space="0" w:color="auto"/>
                <w:right w:val="none" w:sz="0" w:space="0" w:color="auto"/>
              </w:divBdr>
              <w:divsChild>
                <w:div w:id="2024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6501">
      <w:bodyDiv w:val="1"/>
      <w:marLeft w:val="0"/>
      <w:marRight w:val="0"/>
      <w:marTop w:val="0"/>
      <w:marBottom w:val="0"/>
      <w:divBdr>
        <w:top w:val="none" w:sz="0" w:space="0" w:color="auto"/>
        <w:left w:val="none" w:sz="0" w:space="0" w:color="auto"/>
        <w:bottom w:val="none" w:sz="0" w:space="0" w:color="auto"/>
        <w:right w:val="none" w:sz="0" w:space="0" w:color="auto"/>
      </w:divBdr>
    </w:div>
    <w:div w:id="1410229403">
      <w:bodyDiv w:val="1"/>
      <w:marLeft w:val="0"/>
      <w:marRight w:val="0"/>
      <w:marTop w:val="0"/>
      <w:marBottom w:val="0"/>
      <w:divBdr>
        <w:top w:val="none" w:sz="0" w:space="0" w:color="auto"/>
        <w:left w:val="none" w:sz="0" w:space="0" w:color="auto"/>
        <w:bottom w:val="none" w:sz="0" w:space="0" w:color="auto"/>
        <w:right w:val="none" w:sz="0" w:space="0" w:color="auto"/>
      </w:divBdr>
      <w:divsChild>
        <w:div w:id="901797169">
          <w:marLeft w:val="0"/>
          <w:marRight w:val="0"/>
          <w:marTop w:val="0"/>
          <w:marBottom w:val="0"/>
          <w:divBdr>
            <w:top w:val="none" w:sz="0" w:space="0" w:color="auto"/>
            <w:left w:val="none" w:sz="0" w:space="0" w:color="auto"/>
            <w:bottom w:val="none" w:sz="0" w:space="0" w:color="auto"/>
            <w:right w:val="none" w:sz="0" w:space="0" w:color="auto"/>
          </w:divBdr>
          <w:divsChild>
            <w:div w:id="72508861">
              <w:marLeft w:val="0"/>
              <w:marRight w:val="0"/>
              <w:marTop w:val="0"/>
              <w:marBottom w:val="0"/>
              <w:divBdr>
                <w:top w:val="none" w:sz="0" w:space="0" w:color="auto"/>
                <w:left w:val="none" w:sz="0" w:space="0" w:color="auto"/>
                <w:bottom w:val="none" w:sz="0" w:space="0" w:color="auto"/>
                <w:right w:val="none" w:sz="0" w:space="0" w:color="auto"/>
              </w:divBdr>
              <w:divsChild>
                <w:div w:id="884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5066">
      <w:bodyDiv w:val="1"/>
      <w:marLeft w:val="0"/>
      <w:marRight w:val="0"/>
      <w:marTop w:val="0"/>
      <w:marBottom w:val="0"/>
      <w:divBdr>
        <w:top w:val="none" w:sz="0" w:space="0" w:color="auto"/>
        <w:left w:val="none" w:sz="0" w:space="0" w:color="auto"/>
        <w:bottom w:val="none" w:sz="0" w:space="0" w:color="auto"/>
        <w:right w:val="none" w:sz="0" w:space="0" w:color="auto"/>
      </w:divBdr>
      <w:divsChild>
        <w:div w:id="1696954098">
          <w:marLeft w:val="0"/>
          <w:marRight w:val="0"/>
          <w:marTop w:val="0"/>
          <w:marBottom w:val="0"/>
          <w:divBdr>
            <w:top w:val="none" w:sz="0" w:space="0" w:color="auto"/>
            <w:left w:val="none" w:sz="0" w:space="0" w:color="auto"/>
            <w:bottom w:val="none" w:sz="0" w:space="0" w:color="auto"/>
            <w:right w:val="none" w:sz="0" w:space="0" w:color="auto"/>
          </w:divBdr>
          <w:divsChild>
            <w:div w:id="304821904">
              <w:marLeft w:val="0"/>
              <w:marRight w:val="0"/>
              <w:marTop w:val="0"/>
              <w:marBottom w:val="0"/>
              <w:divBdr>
                <w:top w:val="none" w:sz="0" w:space="0" w:color="auto"/>
                <w:left w:val="none" w:sz="0" w:space="0" w:color="auto"/>
                <w:bottom w:val="none" w:sz="0" w:space="0" w:color="auto"/>
                <w:right w:val="none" w:sz="0" w:space="0" w:color="auto"/>
              </w:divBdr>
              <w:divsChild>
                <w:div w:id="585650913">
                  <w:marLeft w:val="0"/>
                  <w:marRight w:val="0"/>
                  <w:marTop w:val="0"/>
                  <w:marBottom w:val="0"/>
                  <w:divBdr>
                    <w:top w:val="none" w:sz="0" w:space="0" w:color="auto"/>
                    <w:left w:val="none" w:sz="0" w:space="0" w:color="auto"/>
                    <w:bottom w:val="none" w:sz="0" w:space="0" w:color="auto"/>
                    <w:right w:val="none" w:sz="0" w:space="0" w:color="auto"/>
                  </w:divBdr>
                </w:div>
              </w:divsChild>
            </w:div>
            <w:div w:id="1722825201">
              <w:marLeft w:val="0"/>
              <w:marRight w:val="0"/>
              <w:marTop w:val="0"/>
              <w:marBottom w:val="0"/>
              <w:divBdr>
                <w:top w:val="none" w:sz="0" w:space="0" w:color="auto"/>
                <w:left w:val="none" w:sz="0" w:space="0" w:color="auto"/>
                <w:bottom w:val="none" w:sz="0" w:space="0" w:color="auto"/>
                <w:right w:val="none" w:sz="0" w:space="0" w:color="auto"/>
              </w:divBdr>
              <w:divsChild>
                <w:div w:id="9982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870">
      <w:bodyDiv w:val="1"/>
      <w:marLeft w:val="0"/>
      <w:marRight w:val="0"/>
      <w:marTop w:val="0"/>
      <w:marBottom w:val="0"/>
      <w:divBdr>
        <w:top w:val="none" w:sz="0" w:space="0" w:color="auto"/>
        <w:left w:val="none" w:sz="0" w:space="0" w:color="auto"/>
        <w:bottom w:val="none" w:sz="0" w:space="0" w:color="auto"/>
        <w:right w:val="none" w:sz="0" w:space="0" w:color="auto"/>
      </w:divBdr>
      <w:divsChild>
        <w:div w:id="1446076518">
          <w:marLeft w:val="0"/>
          <w:marRight w:val="0"/>
          <w:marTop w:val="0"/>
          <w:marBottom w:val="0"/>
          <w:divBdr>
            <w:top w:val="none" w:sz="0" w:space="0" w:color="auto"/>
            <w:left w:val="none" w:sz="0" w:space="0" w:color="auto"/>
            <w:bottom w:val="none" w:sz="0" w:space="0" w:color="auto"/>
            <w:right w:val="none" w:sz="0" w:space="0" w:color="auto"/>
          </w:divBdr>
          <w:divsChild>
            <w:div w:id="162818414">
              <w:marLeft w:val="0"/>
              <w:marRight w:val="0"/>
              <w:marTop w:val="0"/>
              <w:marBottom w:val="0"/>
              <w:divBdr>
                <w:top w:val="none" w:sz="0" w:space="0" w:color="auto"/>
                <w:left w:val="none" w:sz="0" w:space="0" w:color="auto"/>
                <w:bottom w:val="none" w:sz="0" w:space="0" w:color="auto"/>
                <w:right w:val="none" w:sz="0" w:space="0" w:color="auto"/>
              </w:divBdr>
              <w:divsChild>
                <w:div w:id="856502913">
                  <w:marLeft w:val="0"/>
                  <w:marRight w:val="0"/>
                  <w:marTop w:val="0"/>
                  <w:marBottom w:val="0"/>
                  <w:divBdr>
                    <w:top w:val="none" w:sz="0" w:space="0" w:color="auto"/>
                    <w:left w:val="none" w:sz="0" w:space="0" w:color="auto"/>
                    <w:bottom w:val="none" w:sz="0" w:space="0" w:color="auto"/>
                    <w:right w:val="none" w:sz="0" w:space="0" w:color="auto"/>
                  </w:divBdr>
                </w:div>
              </w:divsChild>
            </w:div>
            <w:div w:id="87313624">
              <w:marLeft w:val="0"/>
              <w:marRight w:val="0"/>
              <w:marTop w:val="0"/>
              <w:marBottom w:val="0"/>
              <w:divBdr>
                <w:top w:val="none" w:sz="0" w:space="0" w:color="auto"/>
                <w:left w:val="none" w:sz="0" w:space="0" w:color="auto"/>
                <w:bottom w:val="none" w:sz="0" w:space="0" w:color="auto"/>
                <w:right w:val="none" w:sz="0" w:space="0" w:color="auto"/>
              </w:divBdr>
              <w:divsChild>
                <w:div w:id="1344018947">
                  <w:marLeft w:val="0"/>
                  <w:marRight w:val="0"/>
                  <w:marTop w:val="0"/>
                  <w:marBottom w:val="0"/>
                  <w:divBdr>
                    <w:top w:val="none" w:sz="0" w:space="0" w:color="auto"/>
                    <w:left w:val="none" w:sz="0" w:space="0" w:color="auto"/>
                    <w:bottom w:val="none" w:sz="0" w:space="0" w:color="auto"/>
                    <w:right w:val="none" w:sz="0" w:space="0" w:color="auto"/>
                  </w:divBdr>
                </w:div>
              </w:divsChild>
            </w:div>
            <w:div w:id="331759569">
              <w:marLeft w:val="0"/>
              <w:marRight w:val="0"/>
              <w:marTop w:val="0"/>
              <w:marBottom w:val="0"/>
              <w:divBdr>
                <w:top w:val="none" w:sz="0" w:space="0" w:color="auto"/>
                <w:left w:val="none" w:sz="0" w:space="0" w:color="auto"/>
                <w:bottom w:val="none" w:sz="0" w:space="0" w:color="auto"/>
                <w:right w:val="none" w:sz="0" w:space="0" w:color="auto"/>
              </w:divBdr>
              <w:divsChild>
                <w:div w:id="353000558">
                  <w:marLeft w:val="0"/>
                  <w:marRight w:val="0"/>
                  <w:marTop w:val="0"/>
                  <w:marBottom w:val="0"/>
                  <w:divBdr>
                    <w:top w:val="none" w:sz="0" w:space="0" w:color="auto"/>
                    <w:left w:val="none" w:sz="0" w:space="0" w:color="auto"/>
                    <w:bottom w:val="none" w:sz="0" w:space="0" w:color="auto"/>
                    <w:right w:val="none" w:sz="0" w:space="0" w:color="auto"/>
                  </w:divBdr>
                </w:div>
              </w:divsChild>
            </w:div>
            <w:div w:id="765342960">
              <w:marLeft w:val="0"/>
              <w:marRight w:val="0"/>
              <w:marTop w:val="0"/>
              <w:marBottom w:val="0"/>
              <w:divBdr>
                <w:top w:val="none" w:sz="0" w:space="0" w:color="auto"/>
                <w:left w:val="none" w:sz="0" w:space="0" w:color="auto"/>
                <w:bottom w:val="none" w:sz="0" w:space="0" w:color="auto"/>
                <w:right w:val="none" w:sz="0" w:space="0" w:color="auto"/>
              </w:divBdr>
              <w:divsChild>
                <w:div w:id="1544100814">
                  <w:marLeft w:val="0"/>
                  <w:marRight w:val="0"/>
                  <w:marTop w:val="0"/>
                  <w:marBottom w:val="0"/>
                  <w:divBdr>
                    <w:top w:val="none" w:sz="0" w:space="0" w:color="auto"/>
                    <w:left w:val="none" w:sz="0" w:space="0" w:color="auto"/>
                    <w:bottom w:val="none" w:sz="0" w:space="0" w:color="auto"/>
                    <w:right w:val="none" w:sz="0" w:space="0" w:color="auto"/>
                  </w:divBdr>
                </w:div>
              </w:divsChild>
            </w:div>
            <w:div w:id="1877498388">
              <w:marLeft w:val="0"/>
              <w:marRight w:val="0"/>
              <w:marTop w:val="0"/>
              <w:marBottom w:val="0"/>
              <w:divBdr>
                <w:top w:val="none" w:sz="0" w:space="0" w:color="auto"/>
                <w:left w:val="none" w:sz="0" w:space="0" w:color="auto"/>
                <w:bottom w:val="none" w:sz="0" w:space="0" w:color="auto"/>
                <w:right w:val="none" w:sz="0" w:space="0" w:color="auto"/>
              </w:divBdr>
              <w:divsChild>
                <w:div w:id="2086218821">
                  <w:marLeft w:val="0"/>
                  <w:marRight w:val="0"/>
                  <w:marTop w:val="0"/>
                  <w:marBottom w:val="0"/>
                  <w:divBdr>
                    <w:top w:val="none" w:sz="0" w:space="0" w:color="auto"/>
                    <w:left w:val="none" w:sz="0" w:space="0" w:color="auto"/>
                    <w:bottom w:val="none" w:sz="0" w:space="0" w:color="auto"/>
                    <w:right w:val="none" w:sz="0" w:space="0" w:color="auto"/>
                  </w:divBdr>
                </w:div>
              </w:divsChild>
            </w:div>
            <w:div w:id="74517460">
              <w:marLeft w:val="0"/>
              <w:marRight w:val="0"/>
              <w:marTop w:val="0"/>
              <w:marBottom w:val="0"/>
              <w:divBdr>
                <w:top w:val="none" w:sz="0" w:space="0" w:color="auto"/>
                <w:left w:val="none" w:sz="0" w:space="0" w:color="auto"/>
                <w:bottom w:val="none" w:sz="0" w:space="0" w:color="auto"/>
                <w:right w:val="none" w:sz="0" w:space="0" w:color="auto"/>
              </w:divBdr>
              <w:divsChild>
                <w:div w:id="1163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9189">
      <w:bodyDiv w:val="1"/>
      <w:marLeft w:val="0"/>
      <w:marRight w:val="0"/>
      <w:marTop w:val="0"/>
      <w:marBottom w:val="0"/>
      <w:divBdr>
        <w:top w:val="none" w:sz="0" w:space="0" w:color="auto"/>
        <w:left w:val="none" w:sz="0" w:space="0" w:color="auto"/>
        <w:bottom w:val="none" w:sz="0" w:space="0" w:color="auto"/>
        <w:right w:val="none" w:sz="0" w:space="0" w:color="auto"/>
      </w:divBdr>
      <w:divsChild>
        <w:div w:id="433286544">
          <w:marLeft w:val="0"/>
          <w:marRight w:val="0"/>
          <w:marTop w:val="0"/>
          <w:marBottom w:val="0"/>
          <w:divBdr>
            <w:top w:val="none" w:sz="0" w:space="0" w:color="auto"/>
            <w:left w:val="none" w:sz="0" w:space="0" w:color="auto"/>
            <w:bottom w:val="none" w:sz="0" w:space="0" w:color="auto"/>
            <w:right w:val="none" w:sz="0" w:space="0" w:color="auto"/>
          </w:divBdr>
          <w:divsChild>
            <w:div w:id="342443273">
              <w:marLeft w:val="0"/>
              <w:marRight w:val="0"/>
              <w:marTop w:val="0"/>
              <w:marBottom w:val="0"/>
              <w:divBdr>
                <w:top w:val="none" w:sz="0" w:space="0" w:color="auto"/>
                <w:left w:val="none" w:sz="0" w:space="0" w:color="auto"/>
                <w:bottom w:val="none" w:sz="0" w:space="0" w:color="auto"/>
                <w:right w:val="none" w:sz="0" w:space="0" w:color="auto"/>
              </w:divBdr>
              <w:divsChild>
                <w:div w:id="12794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3117">
      <w:bodyDiv w:val="1"/>
      <w:marLeft w:val="0"/>
      <w:marRight w:val="0"/>
      <w:marTop w:val="0"/>
      <w:marBottom w:val="0"/>
      <w:divBdr>
        <w:top w:val="none" w:sz="0" w:space="0" w:color="auto"/>
        <w:left w:val="none" w:sz="0" w:space="0" w:color="auto"/>
        <w:bottom w:val="none" w:sz="0" w:space="0" w:color="auto"/>
        <w:right w:val="none" w:sz="0" w:space="0" w:color="auto"/>
      </w:divBdr>
      <w:divsChild>
        <w:div w:id="1554808796">
          <w:marLeft w:val="0"/>
          <w:marRight w:val="0"/>
          <w:marTop w:val="0"/>
          <w:marBottom w:val="0"/>
          <w:divBdr>
            <w:top w:val="none" w:sz="0" w:space="0" w:color="auto"/>
            <w:left w:val="none" w:sz="0" w:space="0" w:color="auto"/>
            <w:bottom w:val="none" w:sz="0" w:space="0" w:color="auto"/>
            <w:right w:val="none" w:sz="0" w:space="0" w:color="auto"/>
          </w:divBdr>
          <w:divsChild>
            <w:div w:id="1160123302">
              <w:marLeft w:val="0"/>
              <w:marRight w:val="0"/>
              <w:marTop w:val="0"/>
              <w:marBottom w:val="0"/>
              <w:divBdr>
                <w:top w:val="none" w:sz="0" w:space="0" w:color="auto"/>
                <w:left w:val="none" w:sz="0" w:space="0" w:color="auto"/>
                <w:bottom w:val="none" w:sz="0" w:space="0" w:color="auto"/>
                <w:right w:val="none" w:sz="0" w:space="0" w:color="auto"/>
              </w:divBdr>
              <w:divsChild>
                <w:div w:id="4061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47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601">
          <w:marLeft w:val="0"/>
          <w:marRight w:val="0"/>
          <w:marTop w:val="0"/>
          <w:marBottom w:val="0"/>
          <w:divBdr>
            <w:top w:val="none" w:sz="0" w:space="0" w:color="auto"/>
            <w:left w:val="none" w:sz="0" w:space="0" w:color="auto"/>
            <w:bottom w:val="none" w:sz="0" w:space="0" w:color="auto"/>
            <w:right w:val="none" w:sz="0" w:space="0" w:color="auto"/>
          </w:divBdr>
          <w:divsChild>
            <w:div w:id="1039628129">
              <w:marLeft w:val="0"/>
              <w:marRight w:val="0"/>
              <w:marTop w:val="0"/>
              <w:marBottom w:val="0"/>
              <w:divBdr>
                <w:top w:val="none" w:sz="0" w:space="0" w:color="auto"/>
                <w:left w:val="none" w:sz="0" w:space="0" w:color="auto"/>
                <w:bottom w:val="none" w:sz="0" w:space="0" w:color="auto"/>
                <w:right w:val="none" w:sz="0" w:space="0" w:color="auto"/>
              </w:divBdr>
              <w:divsChild>
                <w:div w:id="763578441">
                  <w:marLeft w:val="0"/>
                  <w:marRight w:val="0"/>
                  <w:marTop w:val="0"/>
                  <w:marBottom w:val="0"/>
                  <w:divBdr>
                    <w:top w:val="none" w:sz="0" w:space="0" w:color="auto"/>
                    <w:left w:val="none" w:sz="0" w:space="0" w:color="auto"/>
                    <w:bottom w:val="none" w:sz="0" w:space="0" w:color="auto"/>
                    <w:right w:val="none" w:sz="0" w:space="0" w:color="auto"/>
                  </w:divBdr>
                  <w:divsChild>
                    <w:div w:id="1868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34994397">
      <w:bodyDiv w:val="1"/>
      <w:marLeft w:val="0"/>
      <w:marRight w:val="0"/>
      <w:marTop w:val="0"/>
      <w:marBottom w:val="0"/>
      <w:divBdr>
        <w:top w:val="none" w:sz="0" w:space="0" w:color="auto"/>
        <w:left w:val="none" w:sz="0" w:space="0" w:color="auto"/>
        <w:bottom w:val="none" w:sz="0" w:space="0" w:color="auto"/>
        <w:right w:val="none" w:sz="0" w:space="0" w:color="auto"/>
      </w:divBdr>
      <w:divsChild>
        <w:div w:id="889195153">
          <w:marLeft w:val="0"/>
          <w:marRight w:val="0"/>
          <w:marTop w:val="0"/>
          <w:marBottom w:val="0"/>
          <w:divBdr>
            <w:top w:val="none" w:sz="0" w:space="0" w:color="auto"/>
            <w:left w:val="none" w:sz="0" w:space="0" w:color="auto"/>
            <w:bottom w:val="none" w:sz="0" w:space="0" w:color="auto"/>
            <w:right w:val="none" w:sz="0" w:space="0" w:color="auto"/>
          </w:divBdr>
          <w:divsChild>
            <w:div w:id="232011835">
              <w:marLeft w:val="0"/>
              <w:marRight w:val="0"/>
              <w:marTop w:val="0"/>
              <w:marBottom w:val="0"/>
              <w:divBdr>
                <w:top w:val="none" w:sz="0" w:space="0" w:color="auto"/>
                <w:left w:val="none" w:sz="0" w:space="0" w:color="auto"/>
                <w:bottom w:val="none" w:sz="0" w:space="0" w:color="auto"/>
                <w:right w:val="none" w:sz="0" w:space="0" w:color="auto"/>
              </w:divBdr>
              <w:divsChild>
                <w:div w:id="1452435080">
                  <w:marLeft w:val="0"/>
                  <w:marRight w:val="0"/>
                  <w:marTop w:val="0"/>
                  <w:marBottom w:val="0"/>
                  <w:divBdr>
                    <w:top w:val="none" w:sz="0" w:space="0" w:color="auto"/>
                    <w:left w:val="none" w:sz="0" w:space="0" w:color="auto"/>
                    <w:bottom w:val="none" w:sz="0" w:space="0" w:color="auto"/>
                    <w:right w:val="none" w:sz="0" w:space="0" w:color="auto"/>
                  </w:divBdr>
                </w:div>
              </w:divsChild>
            </w:div>
            <w:div w:id="68309089">
              <w:marLeft w:val="0"/>
              <w:marRight w:val="0"/>
              <w:marTop w:val="0"/>
              <w:marBottom w:val="0"/>
              <w:divBdr>
                <w:top w:val="none" w:sz="0" w:space="0" w:color="auto"/>
                <w:left w:val="none" w:sz="0" w:space="0" w:color="auto"/>
                <w:bottom w:val="none" w:sz="0" w:space="0" w:color="auto"/>
                <w:right w:val="none" w:sz="0" w:space="0" w:color="auto"/>
              </w:divBdr>
              <w:divsChild>
                <w:div w:id="14438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7617">
      <w:bodyDiv w:val="1"/>
      <w:marLeft w:val="0"/>
      <w:marRight w:val="0"/>
      <w:marTop w:val="0"/>
      <w:marBottom w:val="0"/>
      <w:divBdr>
        <w:top w:val="none" w:sz="0" w:space="0" w:color="auto"/>
        <w:left w:val="none" w:sz="0" w:space="0" w:color="auto"/>
        <w:bottom w:val="none" w:sz="0" w:space="0" w:color="auto"/>
        <w:right w:val="none" w:sz="0" w:space="0" w:color="auto"/>
      </w:divBdr>
      <w:divsChild>
        <w:div w:id="1826823933">
          <w:marLeft w:val="0"/>
          <w:marRight w:val="0"/>
          <w:marTop w:val="0"/>
          <w:marBottom w:val="0"/>
          <w:divBdr>
            <w:top w:val="none" w:sz="0" w:space="0" w:color="auto"/>
            <w:left w:val="none" w:sz="0" w:space="0" w:color="auto"/>
            <w:bottom w:val="none" w:sz="0" w:space="0" w:color="auto"/>
            <w:right w:val="none" w:sz="0" w:space="0" w:color="auto"/>
          </w:divBdr>
          <w:divsChild>
            <w:div w:id="433601046">
              <w:marLeft w:val="0"/>
              <w:marRight w:val="0"/>
              <w:marTop w:val="0"/>
              <w:marBottom w:val="0"/>
              <w:divBdr>
                <w:top w:val="none" w:sz="0" w:space="0" w:color="auto"/>
                <w:left w:val="none" w:sz="0" w:space="0" w:color="auto"/>
                <w:bottom w:val="none" w:sz="0" w:space="0" w:color="auto"/>
                <w:right w:val="none" w:sz="0" w:space="0" w:color="auto"/>
              </w:divBdr>
              <w:divsChild>
                <w:div w:id="1846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71288">
      <w:bodyDiv w:val="1"/>
      <w:marLeft w:val="0"/>
      <w:marRight w:val="0"/>
      <w:marTop w:val="0"/>
      <w:marBottom w:val="0"/>
      <w:divBdr>
        <w:top w:val="none" w:sz="0" w:space="0" w:color="auto"/>
        <w:left w:val="none" w:sz="0" w:space="0" w:color="auto"/>
        <w:bottom w:val="none" w:sz="0" w:space="0" w:color="auto"/>
        <w:right w:val="none" w:sz="0" w:space="0" w:color="auto"/>
      </w:divBdr>
      <w:divsChild>
        <w:div w:id="2031683350">
          <w:marLeft w:val="0"/>
          <w:marRight w:val="0"/>
          <w:marTop w:val="0"/>
          <w:marBottom w:val="0"/>
          <w:divBdr>
            <w:top w:val="none" w:sz="0" w:space="0" w:color="auto"/>
            <w:left w:val="none" w:sz="0" w:space="0" w:color="auto"/>
            <w:bottom w:val="none" w:sz="0" w:space="0" w:color="auto"/>
            <w:right w:val="none" w:sz="0" w:space="0" w:color="auto"/>
          </w:divBdr>
          <w:divsChild>
            <w:div w:id="2015955902">
              <w:marLeft w:val="0"/>
              <w:marRight w:val="0"/>
              <w:marTop w:val="0"/>
              <w:marBottom w:val="0"/>
              <w:divBdr>
                <w:top w:val="none" w:sz="0" w:space="0" w:color="auto"/>
                <w:left w:val="none" w:sz="0" w:space="0" w:color="auto"/>
                <w:bottom w:val="none" w:sz="0" w:space="0" w:color="auto"/>
                <w:right w:val="none" w:sz="0" w:space="0" w:color="auto"/>
              </w:divBdr>
              <w:divsChild>
                <w:div w:id="867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221">
      <w:bodyDiv w:val="1"/>
      <w:marLeft w:val="0"/>
      <w:marRight w:val="0"/>
      <w:marTop w:val="0"/>
      <w:marBottom w:val="0"/>
      <w:divBdr>
        <w:top w:val="none" w:sz="0" w:space="0" w:color="auto"/>
        <w:left w:val="none" w:sz="0" w:space="0" w:color="auto"/>
        <w:bottom w:val="none" w:sz="0" w:space="0" w:color="auto"/>
        <w:right w:val="none" w:sz="0" w:space="0" w:color="auto"/>
      </w:divBdr>
      <w:divsChild>
        <w:div w:id="276564795">
          <w:marLeft w:val="0"/>
          <w:marRight w:val="0"/>
          <w:marTop w:val="0"/>
          <w:marBottom w:val="0"/>
          <w:divBdr>
            <w:top w:val="none" w:sz="0" w:space="0" w:color="auto"/>
            <w:left w:val="none" w:sz="0" w:space="0" w:color="auto"/>
            <w:bottom w:val="none" w:sz="0" w:space="0" w:color="auto"/>
            <w:right w:val="none" w:sz="0" w:space="0" w:color="auto"/>
          </w:divBdr>
          <w:divsChild>
            <w:div w:id="475148108">
              <w:marLeft w:val="0"/>
              <w:marRight w:val="0"/>
              <w:marTop w:val="0"/>
              <w:marBottom w:val="0"/>
              <w:divBdr>
                <w:top w:val="none" w:sz="0" w:space="0" w:color="auto"/>
                <w:left w:val="none" w:sz="0" w:space="0" w:color="auto"/>
                <w:bottom w:val="none" w:sz="0" w:space="0" w:color="auto"/>
                <w:right w:val="none" w:sz="0" w:space="0" w:color="auto"/>
              </w:divBdr>
              <w:divsChild>
                <w:div w:id="996881796">
                  <w:marLeft w:val="0"/>
                  <w:marRight w:val="0"/>
                  <w:marTop w:val="0"/>
                  <w:marBottom w:val="0"/>
                  <w:divBdr>
                    <w:top w:val="none" w:sz="0" w:space="0" w:color="auto"/>
                    <w:left w:val="none" w:sz="0" w:space="0" w:color="auto"/>
                    <w:bottom w:val="none" w:sz="0" w:space="0" w:color="auto"/>
                    <w:right w:val="none" w:sz="0" w:space="0" w:color="auto"/>
                  </w:divBdr>
                </w:div>
              </w:divsChild>
            </w:div>
            <w:div w:id="1493715669">
              <w:marLeft w:val="0"/>
              <w:marRight w:val="0"/>
              <w:marTop w:val="0"/>
              <w:marBottom w:val="0"/>
              <w:divBdr>
                <w:top w:val="none" w:sz="0" w:space="0" w:color="auto"/>
                <w:left w:val="none" w:sz="0" w:space="0" w:color="auto"/>
                <w:bottom w:val="none" w:sz="0" w:space="0" w:color="auto"/>
                <w:right w:val="none" w:sz="0" w:space="0" w:color="auto"/>
              </w:divBdr>
              <w:divsChild>
                <w:div w:id="393046299">
                  <w:marLeft w:val="0"/>
                  <w:marRight w:val="0"/>
                  <w:marTop w:val="0"/>
                  <w:marBottom w:val="0"/>
                  <w:divBdr>
                    <w:top w:val="none" w:sz="0" w:space="0" w:color="auto"/>
                    <w:left w:val="none" w:sz="0" w:space="0" w:color="auto"/>
                    <w:bottom w:val="none" w:sz="0" w:space="0" w:color="auto"/>
                    <w:right w:val="none" w:sz="0" w:space="0" w:color="auto"/>
                  </w:divBdr>
                </w:div>
              </w:divsChild>
            </w:div>
            <w:div w:id="1890535447">
              <w:marLeft w:val="0"/>
              <w:marRight w:val="0"/>
              <w:marTop w:val="0"/>
              <w:marBottom w:val="0"/>
              <w:divBdr>
                <w:top w:val="none" w:sz="0" w:space="0" w:color="auto"/>
                <w:left w:val="none" w:sz="0" w:space="0" w:color="auto"/>
                <w:bottom w:val="none" w:sz="0" w:space="0" w:color="auto"/>
                <w:right w:val="none" w:sz="0" w:space="0" w:color="auto"/>
              </w:divBdr>
              <w:divsChild>
                <w:div w:id="1840609001">
                  <w:marLeft w:val="0"/>
                  <w:marRight w:val="0"/>
                  <w:marTop w:val="0"/>
                  <w:marBottom w:val="0"/>
                  <w:divBdr>
                    <w:top w:val="none" w:sz="0" w:space="0" w:color="auto"/>
                    <w:left w:val="none" w:sz="0" w:space="0" w:color="auto"/>
                    <w:bottom w:val="none" w:sz="0" w:space="0" w:color="auto"/>
                    <w:right w:val="none" w:sz="0" w:space="0" w:color="auto"/>
                  </w:divBdr>
                </w:div>
              </w:divsChild>
            </w:div>
            <w:div w:id="1818494691">
              <w:marLeft w:val="0"/>
              <w:marRight w:val="0"/>
              <w:marTop w:val="0"/>
              <w:marBottom w:val="0"/>
              <w:divBdr>
                <w:top w:val="none" w:sz="0" w:space="0" w:color="auto"/>
                <w:left w:val="none" w:sz="0" w:space="0" w:color="auto"/>
                <w:bottom w:val="none" w:sz="0" w:space="0" w:color="auto"/>
                <w:right w:val="none" w:sz="0" w:space="0" w:color="auto"/>
              </w:divBdr>
              <w:divsChild>
                <w:div w:id="1568028560">
                  <w:marLeft w:val="0"/>
                  <w:marRight w:val="0"/>
                  <w:marTop w:val="0"/>
                  <w:marBottom w:val="0"/>
                  <w:divBdr>
                    <w:top w:val="none" w:sz="0" w:space="0" w:color="auto"/>
                    <w:left w:val="none" w:sz="0" w:space="0" w:color="auto"/>
                    <w:bottom w:val="none" w:sz="0" w:space="0" w:color="auto"/>
                    <w:right w:val="none" w:sz="0" w:space="0" w:color="auto"/>
                  </w:divBdr>
                  <w:divsChild>
                    <w:div w:id="1149135642">
                      <w:marLeft w:val="0"/>
                      <w:marRight w:val="0"/>
                      <w:marTop w:val="0"/>
                      <w:marBottom w:val="0"/>
                      <w:divBdr>
                        <w:top w:val="none" w:sz="0" w:space="0" w:color="auto"/>
                        <w:left w:val="none" w:sz="0" w:space="0" w:color="auto"/>
                        <w:bottom w:val="none" w:sz="0" w:space="0" w:color="auto"/>
                        <w:right w:val="none" w:sz="0" w:space="0" w:color="auto"/>
                      </w:divBdr>
                    </w:div>
                  </w:divsChild>
                </w:div>
                <w:div w:id="274943781">
                  <w:marLeft w:val="0"/>
                  <w:marRight w:val="0"/>
                  <w:marTop w:val="0"/>
                  <w:marBottom w:val="0"/>
                  <w:divBdr>
                    <w:top w:val="none" w:sz="0" w:space="0" w:color="auto"/>
                    <w:left w:val="none" w:sz="0" w:space="0" w:color="auto"/>
                    <w:bottom w:val="none" w:sz="0" w:space="0" w:color="auto"/>
                    <w:right w:val="none" w:sz="0" w:space="0" w:color="auto"/>
                  </w:divBdr>
                  <w:divsChild>
                    <w:div w:id="522862230">
                      <w:marLeft w:val="0"/>
                      <w:marRight w:val="0"/>
                      <w:marTop w:val="0"/>
                      <w:marBottom w:val="0"/>
                      <w:divBdr>
                        <w:top w:val="none" w:sz="0" w:space="0" w:color="auto"/>
                        <w:left w:val="none" w:sz="0" w:space="0" w:color="auto"/>
                        <w:bottom w:val="none" w:sz="0" w:space="0" w:color="auto"/>
                        <w:right w:val="none" w:sz="0" w:space="0" w:color="auto"/>
                      </w:divBdr>
                    </w:div>
                  </w:divsChild>
                </w:div>
                <w:div w:id="1389835924">
                  <w:marLeft w:val="0"/>
                  <w:marRight w:val="0"/>
                  <w:marTop w:val="0"/>
                  <w:marBottom w:val="0"/>
                  <w:divBdr>
                    <w:top w:val="none" w:sz="0" w:space="0" w:color="auto"/>
                    <w:left w:val="none" w:sz="0" w:space="0" w:color="auto"/>
                    <w:bottom w:val="none" w:sz="0" w:space="0" w:color="auto"/>
                    <w:right w:val="none" w:sz="0" w:space="0" w:color="auto"/>
                  </w:divBdr>
                  <w:divsChild>
                    <w:div w:id="1369338009">
                      <w:marLeft w:val="0"/>
                      <w:marRight w:val="0"/>
                      <w:marTop w:val="0"/>
                      <w:marBottom w:val="0"/>
                      <w:divBdr>
                        <w:top w:val="none" w:sz="0" w:space="0" w:color="auto"/>
                        <w:left w:val="none" w:sz="0" w:space="0" w:color="auto"/>
                        <w:bottom w:val="none" w:sz="0" w:space="0" w:color="auto"/>
                        <w:right w:val="none" w:sz="0" w:space="0" w:color="auto"/>
                      </w:divBdr>
                    </w:div>
                  </w:divsChild>
                </w:div>
                <w:div w:id="1711489158">
                  <w:marLeft w:val="0"/>
                  <w:marRight w:val="0"/>
                  <w:marTop w:val="0"/>
                  <w:marBottom w:val="0"/>
                  <w:divBdr>
                    <w:top w:val="none" w:sz="0" w:space="0" w:color="auto"/>
                    <w:left w:val="none" w:sz="0" w:space="0" w:color="auto"/>
                    <w:bottom w:val="none" w:sz="0" w:space="0" w:color="auto"/>
                    <w:right w:val="none" w:sz="0" w:space="0" w:color="auto"/>
                  </w:divBdr>
                  <w:divsChild>
                    <w:div w:id="14942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3910">
              <w:marLeft w:val="0"/>
              <w:marRight w:val="0"/>
              <w:marTop w:val="0"/>
              <w:marBottom w:val="0"/>
              <w:divBdr>
                <w:top w:val="none" w:sz="0" w:space="0" w:color="auto"/>
                <w:left w:val="none" w:sz="0" w:space="0" w:color="auto"/>
                <w:bottom w:val="none" w:sz="0" w:space="0" w:color="auto"/>
                <w:right w:val="none" w:sz="0" w:space="0" w:color="auto"/>
              </w:divBdr>
              <w:divsChild>
                <w:div w:id="751269689">
                  <w:marLeft w:val="0"/>
                  <w:marRight w:val="0"/>
                  <w:marTop w:val="0"/>
                  <w:marBottom w:val="0"/>
                  <w:divBdr>
                    <w:top w:val="none" w:sz="0" w:space="0" w:color="auto"/>
                    <w:left w:val="none" w:sz="0" w:space="0" w:color="auto"/>
                    <w:bottom w:val="none" w:sz="0" w:space="0" w:color="auto"/>
                    <w:right w:val="none" w:sz="0" w:space="0" w:color="auto"/>
                  </w:divBdr>
                </w:div>
              </w:divsChild>
            </w:div>
            <w:div w:id="1581796341">
              <w:marLeft w:val="0"/>
              <w:marRight w:val="0"/>
              <w:marTop w:val="0"/>
              <w:marBottom w:val="0"/>
              <w:divBdr>
                <w:top w:val="none" w:sz="0" w:space="0" w:color="auto"/>
                <w:left w:val="none" w:sz="0" w:space="0" w:color="auto"/>
                <w:bottom w:val="none" w:sz="0" w:space="0" w:color="auto"/>
                <w:right w:val="none" w:sz="0" w:space="0" w:color="auto"/>
              </w:divBdr>
              <w:divsChild>
                <w:div w:id="540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86572">
      <w:bodyDiv w:val="1"/>
      <w:marLeft w:val="0"/>
      <w:marRight w:val="0"/>
      <w:marTop w:val="0"/>
      <w:marBottom w:val="0"/>
      <w:divBdr>
        <w:top w:val="none" w:sz="0" w:space="0" w:color="auto"/>
        <w:left w:val="none" w:sz="0" w:space="0" w:color="auto"/>
        <w:bottom w:val="none" w:sz="0" w:space="0" w:color="auto"/>
        <w:right w:val="none" w:sz="0" w:space="0" w:color="auto"/>
      </w:divBdr>
      <w:divsChild>
        <w:div w:id="248928174">
          <w:marLeft w:val="0"/>
          <w:marRight w:val="0"/>
          <w:marTop w:val="0"/>
          <w:marBottom w:val="0"/>
          <w:divBdr>
            <w:top w:val="none" w:sz="0" w:space="0" w:color="auto"/>
            <w:left w:val="none" w:sz="0" w:space="0" w:color="auto"/>
            <w:bottom w:val="none" w:sz="0" w:space="0" w:color="auto"/>
            <w:right w:val="none" w:sz="0" w:space="0" w:color="auto"/>
          </w:divBdr>
          <w:divsChild>
            <w:div w:id="679817506">
              <w:marLeft w:val="0"/>
              <w:marRight w:val="0"/>
              <w:marTop w:val="0"/>
              <w:marBottom w:val="0"/>
              <w:divBdr>
                <w:top w:val="none" w:sz="0" w:space="0" w:color="auto"/>
                <w:left w:val="none" w:sz="0" w:space="0" w:color="auto"/>
                <w:bottom w:val="none" w:sz="0" w:space="0" w:color="auto"/>
                <w:right w:val="none" w:sz="0" w:space="0" w:color="auto"/>
              </w:divBdr>
              <w:divsChild>
                <w:div w:id="1300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887">
      <w:bodyDiv w:val="1"/>
      <w:marLeft w:val="0"/>
      <w:marRight w:val="0"/>
      <w:marTop w:val="0"/>
      <w:marBottom w:val="0"/>
      <w:divBdr>
        <w:top w:val="none" w:sz="0" w:space="0" w:color="auto"/>
        <w:left w:val="none" w:sz="0" w:space="0" w:color="auto"/>
        <w:bottom w:val="none" w:sz="0" w:space="0" w:color="auto"/>
        <w:right w:val="none" w:sz="0" w:space="0" w:color="auto"/>
      </w:divBdr>
      <w:divsChild>
        <w:div w:id="309747054">
          <w:marLeft w:val="0"/>
          <w:marRight w:val="0"/>
          <w:marTop w:val="0"/>
          <w:marBottom w:val="0"/>
          <w:divBdr>
            <w:top w:val="none" w:sz="0" w:space="0" w:color="auto"/>
            <w:left w:val="none" w:sz="0" w:space="0" w:color="auto"/>
            <w:bottom w:val="none" w:sz="0" w:space="0" w:color="auto"/>
            <w:right w:val="none" w:sz="0" w:space="0" w:color="auto"/>
          </w:divBdr>
          <w:divsChild>
            <w:div w:id="2031682501">
              <w:marLeft w:val="0"/>
              <w:marRight w:val="0"/>
              <w:marTop w:val="0"/>
              <w:marBottom w:val="0"/>
              <w:divBdr>
                <w:top w:val="none" w:sz="0" w:space="0" w:color="auto"/>
                <w:left w:val="none" w:sz="0" w:space="0" w:color="auto"/>
                <w:bottom w:val="none" w:sz="0" w:space="0" w:color="auto"/>
                <w:right w:val="none" w:sz="0" w:space="0" w:color="auto"/>
              </w:divBdr>
              <w:divsChild>
                <w:div w:id="855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6899">
      <w:bodyDiv w:val="1"/>
      <w:marLeft w:val="0"/>
      <w:marRight w:val="0"/>
      <w:marTop w:val="0"/>
      <w:marBottom w:val="0"/>
      <w:divBdr>
        <w:top w:val="none" w:sz="0" w:space="0" w:color="auto"/>
        <w:left w:val="none" w:sz="0" w:space="0" w:color="auto"/>
        <w:bottom w:val="none" w:sz="0" w:space="0" w:color="auto"/>
        <w:right w:val="none" w:sz="0" w:space="0" w:color="auto"/>
      </w:divBdr>
      <w:divsChild>
        <w:div w:id="948271162">
          <w:marLeft w:val="0"/>
          <w:marRight w:val="0"/>
          <w:marTop w:val="0"/>
          <w:marBottom w:val="0"/>
          <w:divBdr>
            <w:top w:val="none" w:sz="0" w:space="0" w:color="auto"/>
            <w:left w:val="none" w:sz="0" w:space="0" w:color="auto"/>
            <w:bottom w:val="none" w:sz="0" w:space="0" w:color="auto"/>
            <w:right w:val="none" w:sz="0" w:space="0" w:color="auto"/>
          </w:divBdr>
          <w:divsChild>
            <w:div w:id="2050717796">
              <w:marLeft w:val="0"/>
              <w:marRight w:val="0"/>
              <w:marTop w:val="0"/>
              <w:marBottom w:val="0"/>
              <w:divBdr>
                <w:top w:val="none" w:sz="0" w:space="0" w:color="auto"/>
                <w:left w:val="none" w:sz="0" w:space="0" w:color="auto"/>
                <w:bottom w:val="none" w:sz="0" w:space="0" w:color="auto"/>
                <w:right w:val="none" w:sz="0" w:space="0" w:color="auto"/>
              </w:divBdr>
              <w:divsChild>
                <w:div w:id="1962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3546">
      <w:bodyDiv w:val="1"/>
      <w:marLeft w:val="0"/>
      <w:marRight w:val="0"/>
      <w:marTop w:val="0"/>
      <w:marBottom w:val="0"/>
      <w:divBdr>
        <w:top w:val="none" w:sz="0" w:space="0" w:color="auto"/>
        <w:left w:val="none" w:sz="0" w:space="0" w:color="auto"/>
        <w:bottom w:val="none" w:sz="0" w:space="0" w:color="auto"/>
        <w:right w:val="none" w:sz="0" w:space="0" w:color="auto"/>
      </w:divBdr>
      <w:divsChild>
        <w:div w:id="931398899">
          <w:marLeft w:val="0"/>
          <w:marRight w:val="0"/>
          <w:marTop w:val="0"/>
          <w:marBottom w:val="0"/>
          <w:divBdr>
            <w:top w:val="none" w:sz="0" w:space="0" w:color="auto"/>
            <w:left w:val="none" w:sz="0" w:space="0" w:color="auto"/>
            <w:bottom w:val="none" w:sz="0" w:space="0" w:color="auto"/>
            <w:right w:val="none" w:sz="0" w:space="0" w:color="auto"/>
          </w:divBdr>
          <w:divsChild>
            <w:div w:id="452943680">
              <w:marLeft w:val="0"/>
              <w:marRight w:val="0"/>
              <w:marTop w:val="0"/>
              <w:marBottom w:val="0"/>
              <w:divBdr>
                <w:top w:val="none" w:sz="0" w:space="0" w:color="auto"/>
                <w:left w:val="none" w:sz="0" w:space="0" w:color="auto"/>
                <w:bottom w:val="none" w:sz="0" w:space="0" w:color="auto"/>
                <w:right w:val="none" w:sz="0" w:space="0" w:color="auto"/>
              </w:divBdr>
              <w:divsChild>
                <w:div w:id="19622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312">
      <w:bodyDiv w:val="1"/>
      <w:marLeft w:val="0"/>
      <w:marRight w:val="0"/>
      <w:marTop w:val="0"/>
      <w:marBottom w:val="0"/>
      <w:divBdr>
        <w:top w:val="none" w:sz="0" w:space="0" w:color="auto"/>
        <w:left w:val="none" w:sz="0" w:space="0" w:color="auto"/>
        <w:bottom w:val="none" w:sz="0" w:space="0" w:color="auto"/>
        <w:right w:val="none" w:sz="0" w:space="0" w:color="auto"/>
      </w:divBdr>
      <w:divsChild>
        <w:div w:id="1626615120">
          <w:marLeft w:val="0"/>
          <w:marRight w:val="0"/>
          <w:marTop w:val="0"/>
          <w:marBottom w:val="0"/>
          <w:divBdr>
            <w:top w:val="none" w:sz="0" w:space="0" w:color="auto"/>
            <w:left w:val="none" w:sz="0" w:space="0" w:color="auto"/>
            <w:bottom w:val="none" w:sz="0" w:space="0" w:color="auto"/>
            <w:right w:val="none" w:sz="0" w:space="0" w:color="auto"/>
          </w:divBdr>
          <w:divsChild>
            <w:div w:id="805437449">
              <w:marLeft w:val="0"/>
              <w:marRight w:val="0"/>
              <w:marTop w:val="0"/>
              <w:marBottom w:val="0"/>
              <w:divBdr>
                <w:top w:val="none" w:sz="0" w:space="0" w:color="auto"/>
                <w:left w:val="none" w:sz="0" w:space="0" w:color="auto"/>
                <w:bottom w:val="none" w:sz="0" w:space="0" w:color="auto"/>
                <w:right w:val="none" w:sz="0" w:space="0" w:color="auto"/>
              </w:divBdr>
              <w:divsChild>
                <w:div w:id="882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8130">
      <w:bodyDiv w:val="1"/>
      <w:marLeft w:val="0"/>
      <w:marRight w:val="0"/>
      <w:marTop w:val="0"/>
      <w:marBottom w:val="0"/>
      <w:divBdr>
        <w:top w:val="none" w:sz="0" w:space="0" w:color="auto"/>
        <w:left w:val="none" w:sz="0" w:space="0" w:color="auto"/>
        <w:bottom w:val="none" w:sz="0" w:space="0" w:color="auto"/>
        <w:right w:val="none" w:sz="0" w:space="0" w:color="auto"/>
      </w:divBdr>
      <w:divsChild>
        <w:div w:id="745031961">
          <w:marLeft w:val="0"/>
          <w:marRight w:val="0"/>
          <w:marTop w:val="0"/>
          <w:marBottom w:val="0"/>
          <w:divBdr>
            <w:top w:val="none" w:sz="0" w:space="0" w:color="auto"/>
            <w:left w:val="none" w:sz="0" w:space="0" w:color="auto"/>
            <w:bottom w:val="none" w:sz="0" w:space="0" w:color="auto"/>
            <w:right w:val="none" w:sz="0" w:space="0" w:color="auto"/>
          </w:divBdr>
          <w:divsChild>
            <w:div w:id="1586110347">
              <w:marLeft w:val="0"/>
              <w:marRight w:val="0"/>
              <w:marTop w:val="0"/>
              <w:marBottom w:val="0"/>
              <w:divBdr>
                <w:top w:val="none" w:sz="0" w:space="0" w:color="auto"/>
                <w:left w:val="none" w:sz="0" w:space="0" w:color="auto"/>
                <w:bottom w:val="none" w:sz="0" w:space="0" w:color="auto"/>
                <w:right w:val="none" w:sz="0" w:space="0" w:color="auto"/>
              </w:divBdr>
              <w:divsChild>
                <w:div w:id="280690961">
                  <w:marLeft w:val="0"/>
                  <w:marRight w:val="0"/>
                  <w:marTop w:val="0"/>
                  <w:marBottom w:val="0"/>
                  <w:divBdr>
                    <w:top w:val="none" w:sz="0" w:space="0" w:color="auto"/>
                    <w:left w:val="none" w:sz="0" w:space="0" w:color="auto"/>
                    <w:bottom w:val="none" w:sz="0" w:space="0" w:color="auto"/>
                    <w:right w:val="none" w:sz="0" w:space="0" w:color="auto"/>
                  </w:divBdr>
                  <w:divsChild>
                    <w:div w:id="19493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9269">
      <w:bodyDiv w:val="1"/>
      <w:marLeft w:val="0"/>
      <w:marRight w:val="0"/>
      <w:marTop w:val="0"/>
      <w:marBottom w:val="0"/>
      <w:divBdr>
        <w:top w:val="none" w:sz="0" w:space="0" w:color="auto"/>
        <w:left w:val="none" w:sz="0" w:space="0" w:color="auto"/>
        <w:bottom w:val="none" w:sz="0" w:space="0" w:color="auto"/>
        <w:right w:val="none" w:sz="0" w:space="0" w:color="auto"/>
      </w:divBdr>
      <w:divsChild>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sChild>
                <w:div w:id="1245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6132">
      <w:bodyDiv w:val="1"/>
      <w:marLeft w:val="0"/>
      <w:marRight w:val="0"/>
      <w:marTop w:val="0"/>
      <w:marBottom w:val="0"/>
      <w:divBdr>
        <w:top w:val="none" w:sz="0" w:space="0" w:color="auto"/>
        <w:left w:val="none" w:sz="0" w:space="0" w:color="auto"/>
        <w:bottom w:val="none" w:sz="0" w:space="0" w:color="auto"/>
        <w:right w:val="none" w:sz="0" w:space="0" w:color="auto"/>
      </w:divBdr>
      <w:divsChild>
        <w:div w:id="343752574">
          <w:marLeft w:val="0"/>
          <w:marRight w:val="0"/>
          <w:marTop w:val="0"/>
          <w:marBottom w:val="0"/>
          <w:divBdr>
            <w:top w:val="none" w:sz="0" w:space="0" w:color="auto"/>
            <w:left w:val="none" w:sz="0" w:space="0" w:color="auto"/>
            <w:bottom w:val="none" w:sz="0" w:space="0" w:color="auto"/>
            <w:right w:val="none" w:sz="0" w:space="0" w:color="auto"/>
          </w:divBdr>
          <w:divsChild>
            <w:div w:id="1657567478">
              <w:marLeft w:val="0"/>
              <w:marRight w:val="0"/>
              <w:marTop w:val="0"/>
              <w:marBottom w:val="0"/>
              <w:divBdr>
                <w:top w:val="none" w:sz="0" w:space="0" w:color="auto"/>
                <w:left w:val="none" w:sz="0" w:space="0" w:color="auto"/>
                <w:bottom w:val="none" w:sz="0" w:space="0" w:color="auto"/>
                <w:right w:val="none" w:sz="0" w:space="0" w:color="auto"/>
              </w:divBdr>
              <w:divsChild>
                <w:div w:id="19724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7247">
      <w:bodyDiv w:val="1"/>
      <w:marLeft w:val="0"/>
      <w:marRight w:val="0"/>
      <w:marTop w:val="0"/>
      <w:marBottom w:val="0"/>
      <w:divBdr>
        <w:top w:val="none" w:sz="0" w:space="0" w:color="auto"/>
        <w:left w:val="none" w:sz="0" w:space="0" w:color="auto"/>
        <w:bottom w:val="none" w:sz="0" w:space="0" w:color="auto"/>
        <w:right w:val="none" w:sz="0" w:space="0" w:color="auto"/>
      </w:divBdr>
      <w:divsChild>
        <w:div w:id="581718615">
          <w:marLeft w:val="0"/>
          <w:marRight w:val="0"/>
          <w:marTop w:val="0"/>
          <w:marBottom w:val="0"/>
          <w:divBdr>
            <w:top w:val="none" w:sz="0" w:space="0" w:color="auto"/>
            <w:left w:val="none" w:sz="0" w:space="0" w:color="auto"/>
            <w:bottom w:val="none" w:sz="0" w:space="0" w:color="auto"/>
            <w:right w:val="none" w:sz="0" w:space="0" w:color="auto"/>
          </w:divBdr>
          <w:divsChild>
            <w:div w:id="1410274493">
              <w:marLeft w:val="0"/>
              <w:marRight w:val="0"/>
              <w:marTop w:val="0"/>
              <w:marBottom w:val="0"/>
              <w:divBdr>
                <w:top w:val="none" w:sz="0" w:space="0" w:color="auto"/>
                <w:left w:val="none" w:sz="0" w:space="0" w:color="auto"/>
                <w:bottom w:val="none" w:sz="0" w:space="0" w:color="auto"/>
                <w:right w:val="none" w:sz="0" w:space="0" w:color="auto"/>
              </w:divBdr>
              <w:divsChild>
                <w:div w:id="486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131">
      <w:bodyDiv w:val="1"/>
      <w:marLeft w:val="0"/>
      <w:marRight w:val="0"/>
      <w:marTop w:val="0"/>
      <w:marBottom w:val="0"/>
      <w:divBdr>
        <w:top w:val="none" w:sz="0" w:space="0" w:color="auto"/>
        <w:left w:val="none" w:sz="0" w:space="0" w:color="auto"/>
        <w:bottom w:val="none" w:sz="0" w:space="0" w:color="auto"/>
        <w:right w:val="none" w:sz="0" w:space="0" w:color="auto"/>
      </w:divBdr>
      <w:divsChild>
        <w:div w:id="1891648409">
          <w:marLeft w:val="0"/>
          <w:marRight w:val="0"/>
          <w:marTop w:val="0"/>
          <w:marBottom w:val="0"/>
          <w:divBdr>
            <w:top w:val="none" w:sz="0" w:space="0" w:color="auto"/>
            <w:left w:val="none" w:sz="0" w:space="0" w:color="auto"/>
            <w:bottom w:val="none" w:sz="0" w:space="0" w:color="auto"/>
            <w:right w:val="none" w:sz="0" w:space="0" w:color="auto"/>
          </w:divBdr>
          <w:divsChild>
            <w:div w:id="479031797">
              <w:marLeft w:val="0"/>
              <w:marRight w:val="0"/>
              <w:marTop w:val="0"/>
              <w:marBottom w:val="0"/>
              <w:divBdr>
                <w:top w:val="none" w:sz="0" w:space="0" w:color="auto"/>
                <w:left w:val="none" w:sz="0" w:space="0" w:color="auto"/>
                <w:bottom w:val="none" w:sz="0" w:space="0" w:color="auto"/>
                <w:right w:val="none" w:sz="0" w:space="0" w:color="auto"/>
              </w:divBdr>
              <w:divsChild>
                <w:div w:id="1177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8518">
      <w:bodyDiv w:val="1"/>
      <w:marLeft w:val="0"/>
      <w:marRight w:val="0"/>
      <w:marTop w:val="0"/>
      <w:marBottom w:val="0"/>
      <w:divBdr>
        <w:top w:val="none" w:sz="0" w:space="0" w:color="auto"/>
        <w:left w:val="none" w:sz="0" w:space="0" w:color="auto"/>
        <w:bottom w:val="none" w:sz="0" w:space="0" w:color="auto"/>
        <w:right w:val="none" w:sz="0" w:space="0" w:color="auto"/>
      </w:divBdr>
      <w:divsChild>
        <w:div w:id="1699505229">
          <w:marLeft w:val="0"/>
          <w:marRight w:val="0"/>
          <w:marTop w:val="0"/>
          <w:marBottom w:val="0"/>
          <w:divBdr>
            <w:top w:val="none" w:sz="0" w:space="0" w:color="auto"/>
            <w:left w:val="none" w:sz="0" w:space="0" w:color="auto"/>
            <w:bottom w:val="none" w:sz="0" w:space="0" w:color="auto"/>
            <w:right w:val="none" w:sz="0" w:space="0" w:color="auto"/>
          </w:divBdr>
          <w:divsChild>
            <w:div w:id="1948654503">
              <w:marLeft w:val="0"/>
              <w:marRight w:val="0"/>
              <w:marTop w:val="0"/>
              <w:marBottom w:val="0"/>
              <w:divBdr>
                <w:top w:val="none" w:sz="0" w:space="0" w:color="auto"/>
                <w:left w:val="none" w:sz="0" w:space="0" w:color="auto"/>
                <w:bottom w:val="none" w:sz="0" w:space="0" w:color="auto"/>
                <w:right w:val="none" w:sz="0" w:space="0" w:color="auto"/>
              </w:divBdr>
              <w:divsChild>
                <w:div w:id="465586838">
                  <w:marLeft w:val="0"/>
                  <w:marRight w:val="0"/>
                  <w:marTop w:val="0"/>
                  <w:marBottom w:val="0"/>
                  <w:divBdr>
                    <w:top w:val="none" w:sz="0" w:space="0" w:color="auto"/>
                    <w:left w:val="none" w:sz="0" w:space="0" w:color="auto"/>
                    <w:bottom w:val="none" w:sz="0" w:space="0" w:color="auto"/>
                    <w:right w:val="none" w:sz="0" w:space="0" w:color="auto"/>
                  </w:divBdr>
                  <w:divsChild>
                    <w:div w:id="691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4948">
      <w:bodyDiv w:val="1"/>
      <w:marLeft w:val="0"/>
      <w:marRight w:val="0"/>
      <w:marTop w:val="0"/>
      <w:marBottom w:val="0"/>
      <w:divBdr>
        <w:top w:val="none" w:sz="0" w:space="0" w:color="auto"/>
        <w:left w:val="none" w:sz="0" w:space="0" w:color="auto"/>
        <w:bottom w:val="none" w:sz="0" w:space="0" w:color="auto"/>
        <w:right w:val="none" w:sz="0" w:space="0" w:color="auto"/>
      </w:divBdr>
      <w:divsChild>
        <w:div w:id="1364134272">
          <w:marLeft w:val="0"/>
          <w:marRight w:val="0"/>
          <w:marTop w:val="0"/>
          <w:marBottom w:val="0"/>
          <w:divBdr>
            <w:top w:val="none" w:sz="0" w:space="0" w:color="auto"/>
            <w:left w:val="none" w:sz="0" w:space="0" w:color="auto"/>
            <w:bottom w:val="none" w:sz="0" w:space="0" w:color="auto"/>
            <w:right w:val="none" w:sz="0" w:space="0" w:color="auto"/>
          </w:divBdr>
          <w:divsChild>
            <w:div w:id="1483932918">
              <w:marLeft w:val="0"/>
              <w:marRight w:val="0"/>
              <w:marTop w:val="0"/>
              <w:marBottom w:val="0"/>
              <w:divBdr>
                <w:top w:val="none" w:sz="0" w:space="0" w:color="auto"/>
                <w:left w:val="none" w:sz="0" w:space="0" w:color="auto"/>
                <w:bottom w:val="none" w:sz="0" w:space="0" w:color="auto"/>
                <w:right w:val="none" w:sz="0" w:space="0" w:color="auto"/>
              </w:divBdr>
              <w:divsChild>
                <w:div w:id="3535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795">
      <w:bodyDiv w:val="1"/>
      <w:marLeft w:val="0"/>
      <w:marRight w:val="0"/>
      <w:marTop w:val="0"/>
      <w:marBottom w:val="0"/>
      <w:divBdr>
        <w:top w:val="none" w:sz="0" w:space="0" w:color="auto"/>
        <w:left w:val="none" w:sz="0" w:space="0" w:color="auto"/>
        <w:bottom w:val="none" w:sz="0" w:space="0" w:color="auto"/>
        <w:right w:val="none" w:sz="0" w:space="0" w:color="auto"/>
      </w:divBdr>
      <w:divsChild>
        <w:div w:id="422847033">
          <w:marLeft w:val="0"/>
          <w:marRight w:val="0"/>
          <w:marTop w:val="0"/>
          <w:marBottom w:val="0"/>
          <w:divBdr>
            <w:top w:val="none" w:sz="0" w:space="0" w:color="auto"/>
            <w:left w:val="none" w:sz="0" w:space="0" w:color="auto"/>
            <w:bottom w:val="none" w:sz="0" w:space="0" w:color="auto"/>
            <w:right w:val="none" w:sz="0" w:space="0" w:color="auto"/>
          </w:divBdr>
          <w:divsChild>
            <w:div w:id="1705400941">
              <w:marLeft w:val="0"/>
              <w:marRight w:val="0"/>
              <w:marTop w:val="0"/>
              <w:marBottom w:val="0"/>
              <w:divBdr>
                <w:top w:val="none" w:sz="0" w:space="0" w:color="auto"/>
                <w:left w:val="none" w:sz="0" w:space="0" w:color="auto"/>
                <w:bottom w:val="none" w:sz="0" w:space="0" w:color="auto"/>
                <w:right w:val="none" w:sz="0" w:space="0" w:color="auto"/>
              </w:divBdr>
              <w:divsChild>
                <w:div w:id="1686592217">
                  <w:marLeft w:val="0"/>
                  <w:marRight w:val="0"/>
                  <w:marTop w:val="0"/>
                  <w:marBottom w:val="0"/>
                  <w:divBdr>
                    <w:top w:val="none" w:sz="0" w:space="0" w:color="auto"/>
                    <w:left w:val="none" w:sz="0" w:space="0" w:color="auto"/>
                    <w:bottom w:val="none" w:sz="0" w:space="0" w:color="auto"/>
                    <w:right w:val="none" w:sz="0" w:space="0" w:color="auto"/>
                  </w:divBdr>
                  <w:divsChild>
                    <w:div w:id="3197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379">
      <w:bodyDiv w:val="1"/>
      <w:marLeft w:val="0"/>
      <w:marRight w:val="0"/>
      <w:marTop w:val="0"/>
      <w:marBottom w:val="0"/>
      <w:divBdr>
        <w:top w:val="none" w:sz="0" w:space="0" w:color="auto"/>
        <w:left w:val="none" w:sz="0" w:space="0" w:color="auto"/>
        <w:bottom w:val="none" w:sz="0" w:space="0" w:color="auto"/>
        <w:right w:val="none" w:sz="0" w:space="0" w:color="auto"/>
      </w:divBdr>
      <w:divsChild>
        <w:div w:id="902906164">
          <w:marLeft w:val="0"/>
          <w:marRight w:val="0"/>
          <w:marTop w:val="0"/>
          <w:marBottom w:val="0"/>
          <w:divBdr>
            <w:top w:val="none" w:sz="0" w:space="0" w:color="auto"/>
            <w:left w:val="none" w:sz="0" w:space="0" w:color="auto"/>
            <w:bottom w:val="none" w:sz="0" w:space="0" w:color="auto"/>
            <w:right w:val="none" w:sz="0" w:space="0" w:color="auto"/>
          </w:divBdr>
          <w:divsChild>
            <w:div w:id="1670864407">
              <w:marLeft w:val="0"/>
              <w:marRight w:val="0"/>
              <w:marTop w:val="0"/>
              <w:marBottom w:val="0"/>
              <w:divBdr>
                <w:top w:val="none" w:sz="0" w:space="0" w:color="auto"/>
                <w:left w:val="none" w:sz="0" w:space="0" w:color="auto"/>
                <w:bottom w:val="none" w:sz="0" w:space="0" w:color="auto"/>
                <w:right w:val="none" w:sz="0" w:space="0" w:color="auto"/>
              </w:divBdr>
              <w:divsChild>
                <w:div w:id="17829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8876">
      <w:bodyDiv w:val="1"/>
      <w:marLeft w:val="0"/>
      <w:marRight w:val="0"/>
      <w:marTop w:val="0"/>
      <w:marBottom w:val="0"/>
      <w:divBdr>
        <w:top w:val="none" w:sz="0" w:space="0" w:color="auto"/>
        <w:left w:val="none" w:sz="0" w:space="0" w:color="auto"/>
        <w:bottom w:val="none" w:sz="0" w:space="0" w:color="auto"/>
        <w:right w:val="none" w:sz="0" w:space="0" w:color="auto"/>
      </w:divBdr>
      <w:divsChild>
        <w:div w:id="251398665">
          <w:marLeft w:val="0"/>
          <w:marRight w:val="0"/>
          <w:marTop w:val="0"/>
          <w:marBottom w:val="0"/>
          <w:divBdr>
            <w:top w:val="none" w:sz="0" w:space="0" w:color="auto"/>
            <w:left w:val="none" w:sz="0" w:space="0" w:color="auto"/>
            <w:bottom w:val="none" w:sz="0" w:space="0" w:color="auto"/>
            <w:right w:val="none" w:sz="0" w:space="0" w:color="auto"/>
          </w:divBdr>
          <w:divsChild>
            <w:div w:id="2088724888">
              <w:marLeft w:val="0"/>
              <w:marRight w:val="0"/>
              <w:marTop w:val="0"/>
              <w:marBottom w:val="0"/>
              <w:divBdr>
                <w:top w:val="none" w:sz="0" w:space="0" w:color="auto"/>
                <w:left w:val="none" w:sz="0" w:space="0" w:color="auto"/>
                <w:bottom w:val="none" w:sz="0" w:space="0" w:color="auto"/>
                <w:right w:val="none" w:sz="0" w:space="0" w:color="auto"/>
              </w:divBdr>
              <w:divsChild>
                <w:div w:id="2518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5189">
      <w:bodyDiv w:val="1"/>
      <w:marLeft w:val="0"/>
      <w:marRight w:val="0"/>
      <w:marTop w:val="0"/>
      <w:marBottom w:val="0"/>
      <w:divBdr>
        <w:top w:val="none" w:sz="0" w:space="0" w:color="auto"/>
        <w:left w:val="none" w:sz="0" w:space="0" w:color="auto"/>
        <w:bottom w:val="none" w:sz="0" w:space="0" w:color="auto"/>
        <w:right w:val="none" w:sz="0" w:space="0" w:color="auto"/>
      </w:divBdr>
      <w:divsChild>
        <w:div w:id="2128884723">
          <w:marLeft w:val="0"/>
          <w:marRight w:val="0"/>
          <w:marTop w:val="0"/>
          <w:marBottom w:val="0"/>
          <w:divBdr>
            <w:top w:val="none" w:sz="0" w:space="0" w:color="auto"/>
            <w:left w:val="none" w:sz="0" w:space="0" w:color="auto"/>
            <w:bottom w:val="none" w:sz="0" w:space="0" w:color="auto"/>
            <w:right w:val="none" w:sz="0" w:space="0" w:color="auto"/>
          </w:divBdr>
          <w:divsChild>
            <w:div w:id="432625607">
              <w:marLeft w:val="0"/>
              <w:marRight w:val="0"/>
              <w:marTop w:val="0"/>
              <w:marBottom w:val="0"/>
              <w:divBdr>
                <w:top w:val="none" w:sz="0" w:space="0" w:color="auto"/>
                <w:left w:val="none" w:sz="0" w:space="0" w:color="auto"/>
                <w:bottom w:val="none" w:sz="0" w:space="0" w:color="auto"/>
                <w:right w:val="none" w:sz="0" w:space="0" w:color="auto"/>
              </w:divBdr>
              <w:divsChild>
                <w:div w:id="1538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496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40">
          <w:marLeft w:val="0"/>
          <w:marRight w:val="0"/>
          <w:marTop w:val="0"/>
          <w:marBottom w:val="0"/>
          <w:divBdr>
            <w:top w:val="none" w:sz="0" w:space="0" w:color="auto"/>
            <w:left w:val="none" w:sz="0" w:space="0" w:color="auto"/>
            <w:bottom w:val="none" w:sz="0" w:space="0" w:color="auto"/>
            <w:right w:val="none" w:sz="0" w:space="0" w:color="auto"/>
          </w:divBdr>
          <w:divsChild>
            <w:div w:id="1327200020">
              <w:marLeft w:val="0"/>
              <w:marRight w:val="0"/>
              <w:marTop w:val="0"/>
              <w:marBottom w:val="0"/>
              <w:divBdr>
                <w:top w:val="none" w:sz="0" w:space="0" w:color="auto"/>
                <w:left w:val="none" w:sz="0" w:space="0" w:color="auto"/>
                <w:bottom w:val="none" w:sz="0" w:space="0" w:color="auto"/>
                <w:right w:val="none" w:sz="0" w:space="0" w:color="auto"/>
              </w:divBdr>
              <w:divsChild>
                <w:div w:id="14507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ice---instructions-for-conducting-examinations" TargetMode="External"/><Relationship Id="rId18" Type="http://schemas.openxmlformats.org/officeDocument/2006/relationships/hyperlink" Target="http://www.jcq.org.uk/exams-office/non-examination-assessments" TargetMode="External"/><Relationship Id="rId26" Type="http://schemas.openxmlformats.org/officeDocument/2006/relationships/hyperlink" Target="mailto:ncn@ocr.org.uk" TargetMode="External"/><Relationship Id="rId39" Type="http://schemas.openxmlformats.org/officeDocument/2006/relationships/hyperlink" Target="http://www.jcq.org.uk/exams-office/access-arrangements-and-special-consideration/regulations-and-guidance" TargetMode="External"/><Relationship Id="rId21" Type="http://schemas.openxmlformats.org/officeDocument/2006/relationships/hyperlink" Target="http://www.jcq.org.uk/exams-office/ice---instructions-for-conducting-examinations" TargetMode="External"/><Relationship Id="rId34" Type="http://schemas.openxmlformats.org/officeDocument/2006/relationships/hyperlink" Target="http://www.jcq.org.uk/exams-office/general-regulations" TargetMode="External"/><Relationship Id="rId42" Type="http://schemas.openxmlformats.org/officeDocument/2006/relationships/hyperlink" Target="http://www.jcq.org.uk/exams-office/non-examination-assessments"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9" Type="http://schemas.openxmlformats.org/officeDocument/2006/relationships/hyperlink" Target="http://www.jcq.org.uk/exams-office/access-arrangements-and-special-consideration/regulations-and-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jcq.org.uk/exams-office/access-arrangements-and-special-consideration/regulations-and-guidance/" TargetMode="External"/><Relationship Id="rId32" Type="http://schemas.openxmlformats.org/officeDocument/2006/relationships/hyperlink" Target="http://www.jcq.org.uk/exams-office/access-arrangements-and-special-consideration/regulations-and-guidance" TargetMode="External"/><Relationship Id="rId37" Type="http://schemas.openxmlformats.org/officeDocument/2006/relationships/hyperlink" Target="http://www.jcq.org.uk/exams-office/malpractice" TargetMode="External"/><Relationship Id="rId40" Type="http://schemas.openxmlformats.org/officeDocument/2006/relationships/hyperlink" Target="http://www.jcq.org.uk/exams-office/access-arrangements-and-special-consideration/regulations-and-guidance"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jcq.org.uk/exams-office/ice---instructions-for-conducting-examinations" TargetMode="External"/><Relationship Id="rId23" Type="http://schemas.openxmlformats.org/officeDocument/2006/relationships/hyperlink" Target="http://www.jcq.org.uk/exams-office/post-results-services" TargetMode="External"/><Relationship Id="rId28" Type="http://schemas.openxmlformats.org/officeDocument/2006/relationships/hyperlink" Target="http://www.jcq.org.uk/exams-office/ice---instructions-for-conducting-examinations" TargetMode="External"/><Relationship Id="rId36" Type="http://schemas.openxmlformats.org/officeDocument/2006/relationships/hyperlink" Target="http://www.jcq.org.uk/exams-office/access-arrangements-and-special-consideration" TargetMode="External"/><Relationship Id="rId10" Type="http://schemas.openxmlformats.org/officeDocument/2006/relationships/footnotes" Target="footnotes.xml"/><Relationship Id="rId19" Type="http://schemas.openxmlformats.org/officeDocument/2006/relationships/hyperlink" Target="http://www.jcq.org.uk/exams-office/access-arrangements-and-special-consideration/regulations-and-guidance" TargetMode="External"/><Relationship Id="rId31" Type="http://schemas.openxmlformats.org/officeDocument/2006/relationships/hyperlink" Target="http://www.jcq.org.uk/exams-office/non-examination-assessments" TargetMode="External"/><Relationship Id="rId44" Type="http://schemas.openxmlformats.org/officeDocument/2006/relationships/hyperlink" Target="https://tableschecking.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cq.org.uk/exams-office/general-regulations" TargetMode="External"/><Relationship Id="rId22" Type="http://schemas.openxmlformats.org/officeDocument/2006/relationships/hyperlink" Target="http://www.jcq.org.uk/exams-office/malpractice" TargetMode="External"/><Relationship Id="rId27" Type="http://schemas.openxmlformats.org/officeDocument/2006/relationships/hyperlink" Target="http://www.jcq.org.uk/exams-office/general-regulations" TargetMode="External"/><Relationship Id="rId30" Type="http://schemas.openxmlformats.org/officeDocument/2006/relationships/hyperlink" Target="http://www.jcq.org.uk/exams-office/malpractice" TargetMode="External"/><Relationship Id="rId35" Type="http://schemas.openxmlformats.org/officeDocument/2006/relationships/hyperlink" Target="http://www.jcq.org.uk/exams-office/ice---instructions-for-conducting-examinations" TargetMode="External"/><Relationship Id="rId43" Type="http://schemas.openxmlformats.org/officeDocument/2006/relationships/hyperlink" Target="https://www.jcq.org.uk/exams-office/information-for-candidates-documents/"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jcq.org.uk/exams-office/malpractice" TargetMode="External"/><Relationship Id="rId17" Type="http://schemas.openxmlformats.org/officeDocument/2006/relationships/hyperlink" Target="http://www.jcq.org.uk/exams-office/malpractice" TargetMode="External"/><Relationship Id="rId25" Type="http://schemas.openxmlformats.org/officeDocument/2006/relationships/hyperlink" Target="https://ocr.org.uk/administration/ncn-annual-update/" TargetMode="External"/><Relationship Id="rId33" Type="http://schemas.openxmlformats.org/officeDocument/2006/relationships/hyperlink" Target="http://www.jcq.org.uk/exams-office/access-arrangements-and-special-consideration/regulations-and-guidance" TargetMode="External"/><Relationship Id="rId38" Type="http://schemas.openxmlformats.org/officeDocument/2006/relationships/hyperlink" Target="http://www.jcq.org.uk/exams-office/non-examination-assessments" TargetMode="External"/><Relationship Id="rId46" Type="http://schemas.openxmlformats.org/officeDocument/2006/relationships/footer" Target="footer2.xml"/><Relationship Id="rId20" Type="http://schemas.openxmlformats.org/officeDocument/2006/relationships/hyperlink" Target="http://www.jcq.org.uk/exams-office/general-regulations" TargetMode="External"/><Relationship Id="rId41" Type="http://schemas.openxmlformats.org/officeDocument/2006/relationships/hyperlink" Target="http://www.jcq.org.uk/exams-office/cours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02BA3239E0C49A37E4AF9E7FADEA2" ma:contentTypeVersion="15" ma:contentTypeDescription="Create a new document." ma:contentTypeScope="" ma:versionID="d262764fd16cb04aa8654c30ea7f8113">
  <xsd:schema xmlns:xsd="http://www.w3.org/2001/XMLSchema" xmlns:xs="http://www.w3.org/2001/XMLSchema" xmlns:p="http://schemas.microsoft.com/office/2006/metadata/properties" xmlns:ns2="58d55bb1-b3df-464d-8f4f-9b7e0e8e20d1" xmlns:ns3="9404eeb1-ca1f-462a-bb33-0206b620eef8" targetNamespace="http://schemas.microsoft.com/office/2006/metadata/properties" ma:root="true" ma:fieldsID="52723010fc03a264e6ecc22de657ac66" ns2:_="" ns3:_="">
    <xsd:import namespace="58d55bb1-b3df-464d-8f4f-9b7e0e8e20d1"/>
    <xsd:import namespace="9404eeb1-ca1f-462a-bb33-0206b620ee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55bb1-b3df-464d-8f4f-9b7e0e8e20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b3e1be-3a16-4e96-8ac9-f952257a8386}" ma:internalName="TaxCatchAll" ma:showField="CatchAllData" ma:web="58d55bb1-b3df-464d-8f4f-9b7e0e8e20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04eeb1-ca1f-462a-bb33-0206b620ee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247c1b-e0bb-44ad-84aa-523fabb05a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404eeb1-ca1f-462a-bb33-0206b620eef8">
      <Terms xmlns="http://schemas.microsoft.com/office/infopath/2007/PartnerControls"/>
    </lcf76f155ced4ddcb4097134ff3c332f>
    <TaxCatchAll xmlns="58d55bb1-b3df-464d-8f4f-9b7e0e8e20d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9F4157-A210-49ED-8B7F-BCBDD6B83174}">
  <ds:schemaRefs>
    <ds:schemaRef ds:uri="http://schemas.microsoft.com/sharepoint/v3/contenttype/forms"/>
  </ds:schemaRefs>
</ds:datastoreItem>
</file>

<file path=customXml/itemProps3.xml><?xml version="1.0" encoding="utf-8"?>
<ds:datastoreItem xmlns:ds="http://schemas.openxmlformats.org/officeDocument/2006/customXml" ds:itemID="{315334DE-FB4B-490D-B1C0-D1ADBB1B9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55bb1-b3df-464d-8f4f-9b7e0e8e20d1"/>
    <ds:schemaRef ds:uri="9404eeb1-ca1f-462a-bb33-0206b620e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8E38F-AF89-421F-A9E7-903888423C06}">
  <ds:schemaRefs>
    <ds:schemaRef ds:uri="http://schemas.microsoft.com/office/2006/metadata/properties"/>
    <ds:schemaRef ds:uri="http://schemas.microsoft.com/office/infopath/2007/PartnerControls"/>
    <ds:schemaRef ds:uri="9404eeb1-ca1f-462a-bb33-0206b620eef8"/>
    <ds:schemaRef ds:uri="58d55bb1-b3df-464d-8f4f-9b7e0e8e20d1"/>
  </ds:schemaRefs>
</ds:datastoreItem>
</file>

<file path=customXml/itemProps5.xml><?xml version="1.0" encoding="utf-8"?>
<ds:datastoreItem xmlns:ds="http://schemas.openxmlformats.org/officeDocument/2006/customXml" ds:itemID="{BD835338-38C2-4956-8DB5-3FE95B59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10361</Words>
  <Characters>59064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Doggett Lorraine</cp:lastModifiedBy>
  <cp:revision>8</cp:revision>
  <dcterms:created xsi:type="dcterms:W3CDTF">2023-05-05T13:03:00Z</dcterms:created>
  <dcterms:modified xsi:type="dcterms:W3CDTF">2023-05-12T12:37:00Z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0x0101002E702BA3239E0C49A37E4AF9E7FADEA2</vt:lpwstr>
  </property>
  <property fmtid="{D5CDD505-2E9C-101B-9397-08002B2CF9AE}" pid="3" name="MediaServiceImageTags">
    <vt:lpwstr/>
  </property>
</Properties>
</file>